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6537B" w14:textId="793F8C3F" w:rsidR="00DD3B3B" w:rsidRPr="0021745E" w:rsidRDefault="00324428" w:rsidP="00F356AF">
      <w:pPr>
        <w:rPr>
          <w:rFonts w:ascii="Arial" w:hAnsi="Arial" w:cs="Arial"/>
          <w:b w:val="0"/>
          <w:bCs w:val="0"/>
          <w:sz w:val="16"/>
          <w:szCs w:val="16"/>
          <w:rtl/>
        </w:rPr>
      </w:pPr>
      <w:r w:rsidRPr="0021745E">
        <w:rPr>
          <w:rFonts w:ascii="Arial" w:hAnsi="Arial" w:cs="Arial" w:hint="cs"/>
          <w:b w:val="0"/>
          <w:bCs w:val="0"/>
          <w:sz w:val="16"/>
          <w:szCs w:val="16"/>
          <w:rtl/>
        </w:rPr>
        <w:t>_________</w:t>
      </w:r>
      <w:r w:rsidR="00DD3B3B" w:rsidRPr="0021745E">
        <w:rPr>
          <w:rFonts w:ascii="Arial" w:hAnsi="Arial" w:cs="Arial" w:hint="cs"/>
          <w:b w:val="0"/>
          <w:bCs w:val="0"/>
          <w:sz w:val="16"/>
          <w:szCs w:val="16"/>
          <w:rtl/>
        </w:rPr>
        <w:t>__________________________________________________________________________</w:t>
      </w:r>
      <w:r w:rsidR="0027422B" w:rsidRPr="0021745E">
        <w:rPr>
          <w:rFonts w:ascii="Arial" w:hAnsi="Arial" w:cs="Arial" w:hint="cs"/>
          <w:b w:val="0"/>
          <w:bCs w:val="0"/>
          <w:sz w:val="16"/>
          <w:szCs w:val="16"/>
          <w:rtl/>
        </w:rPr>
        <w:t>_____</w:t>
      </w:r>
      <w:r w:rsidR="009E1712">
        <w:rPr>
          <w:rFonts w:ascii="Arial" w:hAnsi="Arial" w:cs="Arial" w:hint="cs"/>
          <w:b w:val="0"/>
          <w:bCs w:val="0"/>
          <w:sz w:val="16"/>
          <w:szCs w:val="16"/>
          <w:rtl/>
        </w:rPr>
        <w:t>_____________</w:t>
      </w:r>
      <w:r w:rsidR="0027422B" w:rsidRPr="0021745E">
        <w:rPr>
          <w:rFonts w:ascii="Arial" w:hAnsi="Arial" w:cs="Arial" w:hint="cs"/>
          <w:b w:val="0"/>
          <w:bCs w:val="0"/>
          <w:sz w:val="16"/>
          <w:szCs w:val="16"/>
          <w:rtl/>
        </w:rPr>
        <w:t>___</w:t>
      </w:r>
      <w:r w:rsidR="008301D4" w:rsidRPr="0021745E">
        <w:rPr>
          <w:rFonts w:ascii="Arial" w:hAnsi="Arial" w:cs="Arial" w:hint="cs"/>
          <w:b w:val="0"/>
          <w:bCs w:val="0"/>
          <w:sz w:val="16"/>
          <w:szCs w:val="16"/>
          <w:rtl/>
        </w:rPr>
        <w:t>_</w:t>
      </w:r>
      <w:r w:rsidR="00DD3B3B" w:rsidRPr="0021745E">
        <w:rPr>
          <w:rFonts w:ascii="Arial" w:hAnsi="Arial" w:cs="Arial" w:hint="cs"/>
          <w:b w:val="0"/>
          <w:bCs w:val="0"/>
          <w:sz w:val="16"/>
          <w:szCs w:val="16"/>
          <w:rtl/>
        </w:rPr>
        <w:t>___</w:t>
      </w:r>
    </w:p>
    <w:p w14:paraId="3CCD6C14" w14:textId="5FD99C78" w:rsidR="00D439F7" w:rsidRPr="00240A98" w:rsidRDefault="00DD3B3B" w:rsidP="00240A98">
      <w:pPr>
        <w:ind w:right="57"/>
        <w:jc w:val="right"/>
        <w:rPr>
          <w:rFonts w:ascii="Arial" w:hAnsi="Arial" w:cs="Arial"/>
          <w:b w:val="0"/>
          <w:bCs w:val="0"/>
          <w:szCs w:val="24"/>
          <w:rtl/>
        </w:rPr>
      </w:pPr>
      <w:r w:rsidRPr="00240A98">
        <w:rPr>
          <w:rFonts w:ascii="Arial" w:hAnsi="Arial" w:cs="Arial" w:hint="cs"/>
          <w:b w:val="0"/>
          <w:bCs w:val="0"/>
          <w:szCs w:val="24"/>
          <w:rtl/>
        </w:rPr>
        <w:t>י</w:t>
      </w:r>
      <w:r w:rsidR="0058208E" w:rsidRPr="00240A98">
        <w:rPr>
          <w:rFonts w:ascii="Arial" w:hAnsi="Arial" w:cs="Arial"/>
          <w:b w:val="0"/>
          <w:bCs w:val="0"/>
          <w:szCs w:val="24"/>
          <w:rtl/>
        </w:rPr>
        <w:t>רושלים,</w:t>
      </w:r>
      <w:r w:rsidR="00535CAB" w:rsidRPr="00240A98">
        <w:rPr>
          <w:rFonts w:ascii="Arial" w:hAnsi="Arial" w:cs="Arial"/>
          <w:b w:val="0"/>
          <w:bCs w:val="0"/>
          <w:szCs w:val="24"/>
          <w:rtl/>
        </w:rPr>
        <w:t>‏</w:t>
      </w:r>
      <w:r w:rsidR="00D439F7" w:rsidRPr="00240A98">
        <w:rPr>
          <w:rFonts w:ascii="Arial" w:hAnsi="Arial" w:cs="Arial"/>
          <w:b w:val="0"/>
          <w:bCs w:val="0"/>
          <w:szCs w:val="24"/>
          <w:rtl/>
        </w:rPr>
        <w:t xml:space="preserve">‏ </w:t>
      </w:r>
      <w:r w:rsidR="00807D0D" w:rsidRPr="00240A98">
        <w:rPr>
          <w:rFonts w:ascii="Arial" w:hAnsi="Arial" w:cs="Arial" w:hint="cs"/>
          <w:b w:val="0"/>
          <w:bCs w:val="0"/>
          <w:szCs w:val="24"/>
          <w:rtl/>
        </w:rPr>
        <w:t>כ</w:t>
      </w:r>
      <w:r w:rsidR="00E561B3" w:rsidRPr="00240A98">
        <w:rPr>
          <w:rFonts w:ascii="Arial" w:hAnsi="Arial" w:cs="Arial" w:hint="cs"/>
          <w:b w:val="0"/>
          <w:bCs w:val="0"/>
          <w:szCs w:val="24"/>
          <w:rtl/>
        </w:rPr>
        <w:t>"</w:t>
      </w:r>
      <w:r w:rsidR="00240A98" w:rsidRPr="00240A98">
        <w:rPr>
          <w:rFonts w:ascii="Arial" w:hAnsi="Arial" w:cs="Arial" w:hint="cs"/>
          <w:b w:val="0"/>
          <w:bCs w:val="0"/>
          <w:szCs w:val="24"/>
          <w:rtl/>
        </w:rPr>
        <w:t>ד</w:t>
      </w:r>
      <w:r w:rsidR="001031E0" w:rsidRPr="00240A98">
        <w:rPr>
          <w:rFonts w:ascii="Arial" w:hAnsi="Arial" w:cs="Arial" w:hint="cs"/>
          <w:b w:val="0"/>
          <w:bCs w:val="0"/>
          <w:szCs w:val="24"/>
          <w:rtl/>
        </w:rPr>
        <w:t xml:space="preserve"> </w:t>
      </w:r>
      <w:r w:rsidR="00003EC6" w:rsidRPr="00240A98">
        <w:rPr>
          <w:rFonts w:ascii="Arial" w:hAnsi="Arial" w:cs="Arial" w:hint="cs"/>
          <w:b w:val="0"/>
          <w:bCs w:val="0"/>
          <w:szCs w:val="24"/>
          <w:rtl/>
        </w:rPr>
        <w:t>ב</w:t>
      </w:r>
      <w:r w:rsidR="00240A98" w:rsidRPr="00240A98">
        <w:rPr>
          <w:rFonts w:ascii="Arial" w:hAnsi="Arial" w:cs="Arial" w:hint="cs"/>
          <w:b w:val="0"/>
          <w:bCs w:val="0"/>
          <w:szCs w:val="24"/>
          <w:rtl/>
        </w:rPr>
        <w:t>תשרי</w:t>
      </w:r>
      <w:r w:rsidR="008A2D09" w:rsidRPr="00240A98">
        <w:rPr>
          <w:rFonts w:ascii="Arial" w:hAnsi="Arial" w:cs="Arial" w:hint="cs"/>
          <w:b w:val="0"/>
          <w:bCs w:val="0"/>
          <w:szCs w:val="24"/>
          <w:rtl/>
        </w:rPr>
        <w:t>,</w:t>
      </w:r>
      <w:r w:rsidR="00294059" w:rsidRPr="00240A98">
        <w:rPr>
          <w:rFonts w:ascii="Arial" w:hAnsi="Arial" w:cs="Arial" w:hint="cs"/>
          <w:b w:val="0"/>
          <w:bCs w:val="0"/>
          <w:szCs w:val="24"/>
          <w:rtl/>
        </w:rPr>
        <w:t xml:space="preserve"> תש</w:t>
      </w:r>
      <w:r w:rsidR="009D2A6C" w:rsidRPr="00240A98">
        <w:rPr>
          <w:rFonts w:ascii="Arial" w:hAnsi="Arial" w:cs="Arial" w:hint="cs"/>
          <w:b w:val="0"/>
          <w:bCs w:val="0"/>
          <w:szCs w:val="24"/>
          <w:rtl/>
        </w:rPr>
        <w:t>פ</w:t>
      </w:r>
      <w:r w:rsidR="00EE09E2" w:rsidRPr="00240A98">
        <w:rPr>
          <w:rFonts w:ascii="Arial" w:hAnsi="Arial" w:cs="Arial" w:hint="cs"/>
          <w:b w:val="0"/>
          <w:bCs w:val="0"/>
          <w:szCs w:val="24"/>
          <w:rtl/>
        </w:rPr>
        <w:t>"</w:t>
      </w:r>
      <w:r w:rsidR="00240A98" w:rsidRPr="00240A98">
        <w:rPr>
          <w:rFonts w:ascii="Arial" w:hAnsi="Arial" w:cs="Arial" w:hint="cs"/>
          <w:b w:val="0"/>
          <w:bCs w:val="0"/>
          <w:szCs w:val="24"/>
          <w:rtl/>
        </w:rPr>
        <w:t>ג</w:t>
      </w:r>
    </w:p>
    <w:p w14:paraId="2FB7FF4D" w14:textId="296E20C1" w:rsidR="00D439F7" w:rsidRPr="00240A98" w:rsidRDefault="00D439F7" w:rsidP="00240A98">
      <w:pPr>
        <w:ind w:left="57" w:right="57"/>
        <w:jc w:val="right"/>
        <w:rPr>
          <w:rFonts w:ascii="Arial" w:hAnsi="Arial" w:cs="Arial"/>
          <w:b w:val="0"/>
          <w:bCs w:val="0"/>
          <w:szCs w:val="24"/>
          <w:rtl/>
        </w:rPr>
      </w:pPr>
      <w:r w:rsidRPr="00240A98">
        <w:rPr>
          <w:rFonts w:ascii="Arial" w:hAnsi="Arial" w:cs="Arial" w:hint="eastAsia"/>
          <w:b w:val="0"/>
          <w:bCs w:val="0"/>
          <w:szCs w:val="24"/>
          <w:rtl/>
        </w:rPr>
        <w:t>‏</w:t>
      </w:r>
      <w:r w:rsidR="00647C9A" w:rsidRPr="00240A98">
        <w:rPr>
          <w:rFonts w:ascii="Arial" w:hAnsi="Arial" w:cs="Arial" w:hint="cs"/>
          <w:b w:val="0"/>
          <w:bCs w:val="0"/>
          <w:szCs w:val="24"/>
          <w:rtl/>
        </w:rPr>
        <w:t>1</w:t>
      </w:r>
      <w:r w:rsidR="004A0331" w:rsidRPr="00240A98">
        <w:rPr>
          <w:rFonts w:ascii="Arial" w:hAnsi="Arial" w:cs="Arial" w:hint="cs"/>
          <w:b w:val="0"/>
          <w:bCs w:val="0"/>
          <w:szCs w:val="24"/>
          <w:rtl/>
        </w:rPr>
        <w:t>9</w:t>
      </w:r>
      <w:r w:rsidR="00E561B3" w:rsidRPr="00240A98">
        <w:rPr>
          <w:rFonts w:ascii="Arial" w:hAnsi="Arial" w:cs="Arial" w:hint="cs"/>
          <w:b w:val="0"/>
          <w:bCs w:val="0"/>
          <w:szCs w:val="24"/>
          <w:rtl/>
        </w:rPr>
        <w:t xml:space="preserve"> </w:t>
      </w:r>
      <w:r w:rsidR="008301D4" w:rsidRPr="00240A98">
        <w:rPr>
          <w:rFonts w:ascii="Arial" w:hAnsi="Arial" w:cs="Arial" w:hint="cs"/>
          <w:b w:val="0"/>
          <w:bCs w:val="0"/>
          <w:szCs w:val="24"/>
          <w:rtl/>
        </w:rPr>
        <w:t>ב</w:t>
      </w:r>
      <w:r w:rsidR="00240A98" w:rsidRPr="00240A98">
        <w:rPr>
          <w:rFonts w:ascii="Arial" w:hAnsi="Arial" w:cs="Arial" w:hint="cs"/>
          <w:b w:val="0"/>
          <w:bCs w:val="0"/>
          <w:szCs w:val="24"/>
          <w:rtl/>
        </w:rPr>
        <w:t>אוקטובר</w:t>
      </w:r>
      <w:r w:rsidR="00003EC6" w:rsidRPr="00240A98">
        <w:rPr>
          <w:rFonts w:ascii="Arial" w:hAnsi="Arial" w:cs="Arial" w:hint="cs"/>
          <w:b w:val="0"/>
          <w:bCs w:val="0"/>
          <w:szCs w:val="24"/>
          <w:rtl/>
        </w:rPr>
        <w:t>,</w:t>
      </w:r>
      <w:r w:rsidR="00B25E1E" w:rsidRPr="00240A98">
        <w:rPr>
          <w:rFonts w:ascii="Arial" w:hAnsi="Arial" w:cs="Arial" w:hint="cs"/>
          <w:b w:val="0"/>
          <w:bCs w:val="0"/>
          <w:szCs w:val="24"/>
          <w:rtl/>
        </w:rPr>
        <w:t xml:space="preserve"> 20</w:t>
      </w:r>
      <w:r w:rsidR="004905F5" w:rsidRPr="00240A98">
        <w:rPr>
          <w:rFonts w:ascii="Arial" w:hAnsi="Arial" w:cs="Arial" w:hint="cs"/>
          <w:b w:val="0"/>
          <w:bCs w:val="0"/>
          <w:szCs w:val="24"/>
          <w:rtl/>
        </w:rPr>
        <w:t>2</w:t>
      </w:r>
      <w:r w:rsidR="00BC7BD5" w:rsidRPr="00240A98">
        <w:rPr>
          <w:rFonts w:ascii="Arial" w:hAnsi="Arial" w:cs="Arial" w:hint="cs"/>
          <w:b w:val="0"/>
          <w:bCs w:val="0"/>
          <w:szCs w:val="24"/>
          <w:rtl/>
        </w:rPr>
        <w:t>2</w:t>
      </w:r>
    </w:p>
    <w:p w14:paraId="40CA041D" w14:textId="26337774" w:rsidR="00AA7CFC" w:rsidRPr="0021745E" w:rsidRDefault="00FD56D4" w:rsidP="00647C9A">
      <w:pPr>
        <w:ind w:left="57" w:right="57"/>
        <w:jc w:val="right"/>
        <w:rPr>
          <w:rFonts w:ascii="Arial" w:hAnsi="Arial" w:cs="Arial"/>
          <w:b w:val="0"/>
          <w:bCs w:val="0"/>
          <w:szCs w:val="24"/>
          <w:rtl/>
        </w:rPr>
      </w:pPr>
      <w:r>
        <w:rPr>
          <w:rFonts w:ascii="Arial" w:hAnsi="Arial" w:cs="Arial" w:hint="cs"/>
          <w:b w:val="0"/>
          <w:bCs w:val="0"/>
          <w:szCs w:val="24"/>
          <w:rtl/>
        </w:rPr>
        <w:t>330/2022</w:t>
      </w:r>
    </w:p>
    <w:p w14:paraId="210CAFE4" w14:textId="65983107" w:rsidR="003D000F" w:rsidRPr="0021745E" w:rsidRDefault="00A61124" w:rsidP="0041621A">
      <w:pPr>
        <w:pStyle w:val="Heading1"/>
        <w:rPr>
          <w:rtl/>
        </w:rPr>
      </w:pPr>
      <w:r w:rsidRPr="0021745E">
        <w:rPr>
          <w:rFonts w:hint="cs"/>
          <w:rtl/>
        </w:rPr>
        <w:t xml:space="preserve">לקט נתונים </w:t>
      </w:r>
      <w:r w:rsidR="001031E0" w:rsidRPr="0021745E">
        <w:rPr>
          <w:rtl/>
        </w:rPr>
        <w:t xml:space="preserve">מתוך הסקר החברתי </w:t>
      </w:r>
      <w:r w:rsidR="001666FD" w:rsidRPr="0021745E">
        <w:rPr>
          <w:rFonts w:hint="cs"/>
          <w:rtl/>
        </w:rPr>
        <w:t>20</w:t>
      </w:r>
      <w:r w:rsidR="00BB48BA" w:rsidRPr="0021745E">
        <w:rPr>
          <w:rFonts w:hint="cs"/>
          <w:rtl/>
        </w:rPr>
        <w:t>2</w:t>
      </w:r>
      <w:r w:rsidR="00BC7BD5" w:rsidRPr="0021745E">
        <w:rPr>
          <w:rFonts w:hint="cs"/>
          <w:rtl/>
        </w:rPr>
        <w:t>1</w:t>
      </w:r>
      <w:r w:rsidR="00BB48BA" w:rsidRPr="0021745E">
        <w:rPr>
          <w:rFonts w:hint="cs"/>
          <w:rtl/>
        </w:rPr>
        <w:t xml:space="preserve"> </w:t>
      </w:r>
      <w:r w:rsidR="0041621A">
        <w:rPr>
          <w:rtl/>
        </w:rPr>
        <w:br/>
      </w:r>
      <w:bookmarkStart w:id="0" w:name="_GoBack"/>
      <w:bookmarkEnd w:id="0"/>
      <w:r w:rsidRPr="0021745E">
        <w:rPr>
          <w:rFonts w:hint="cs"/>
          <w:rtl/>
        </w:rPr>
        <w:t>לרגל יום האזרח הוותיק הבי</w:t>
      </w:r>
      <w:r w:rsidR="005559E9" w:rsidRPr="0021745E">
        <w:rPr>
          <w:rFonts w:hint="cs"/>
          <w:rtl/>
        </w:rPr>
        <w:t>ן-</w:t>
      </w:r>
      <w:r w:rsidRPr="0021745E">
        <w:rPr>
          <w:rFonts w:hint="cs"/>
          <w:rtl/>
        </w:rPr>
        <w:t>לאומי</w:t>
      </w:r>
    </w:p>
    <w:p w14:paraId="7EC4921E" w14:textId="7F176B65" w:rsidR="00A61124" w:rsidRPr="0021745E" w:rsidRDefault="00A61124" w:rsidP="007526D1">
      <w:pPr>
        <w:pStyle w:val="Heading1"/>
        <w:bidi w:val="0"/>
        <w:rPr>
          <w:strike/>
        </w:rPr>
      </w:pPr>
      <w:r w:rsidRPr="0021745E">
        <w:t xml:space="preserve">Selected Data from the </w:t>
      </w:r>
      <w:r w:rsidR="000F5A16" w:rsidRPr="0021745E">
        <w:t>202</w:t>
      </w:r>
      <w:r w:rsidR="007526D1" w:rsidRPr="0021745E">
        <w:t>1</w:t>
      </w:r>
      <w:r w:rsidR="000F5A16" w:rsidRPr="0021745E">
        <w:t xml:space="preserve"> </w:t>
      </w:r>
      <w:r w:rsidRPr="0021745E">
        <w:t>Social Survey</w:t>
      </w:r>
      <w:r w:rsidR="00E51256" w:rsidRPr="0021745E">
        <w:rPr>
          <w:sz w:val="26"/>
          <w:szCs w:val="26"/>
        </w:rPr>
        <w:br/>
      </w:r>
      <w:r w:rsidR="000F5A16" w:rsidRPr="00F828F0">
        <w:t>o</w:t>
      </w:r>
      <w:r w:rsidR="009D0629" w:rsidRPr="00F828F0">
        <w:t xml:space="preserve">n the Occasion of the International </w:t>
      </w:r>
      <w:r w:rsidR="000F5A16" w:rsidRPr="00F828F0">
        <w:t>Senior Citizen's Day 2021</w:t>
      </w:r>
    </w:p>
    <w:p w14:paraId="5626965D" w14:textId="77777777" w:rsidR="00A61124" w:rsidRPr="0021745E" w:rsidRDefault="00A61124" w:rsidP="00856708">
      <w:pPr>
        <w:pBdr>
          <w:top w:val="single" w:sz="4" w:space="8" w:color="auto"/>
          <w:left w:val="single" w:sz="4" w:space="12" w:color="auto"/>
          <w:bottom w:val="single" w:sz="4" w:space="3" w:color="auto"/>
          <w:right w:val="single" w:sz="4" w:space="23" w:color="auto"/>
        </w:pBdr>
        <w:spacing w:before="120"/>
        <w:ind w:right="170"/>
        <w:rPr>
          <w:rFonts w:asciiTheme="minorHAnsi" w:eastAsiaTheme="minorHAnsi" w:hAnsiTheme="minorHAnsi" w:cstheme="minorBidi"/>
          <w:b w:val="0"/>
          <w:bCs w:val="0"/>
          <w:szCs w:val="24"/>
          <w:rtl/>
          <w:lang w:eastAsia="en-US"/>
        </w:rPr>
      </w:pPr>
      <w:r w:rsidRPr="0021745E">
        <w:rPr>
          <w:rFonts w:ascii="Arial" w:hAnsi="Arial" w:cs="Arial" w:hint="cs"/>
          <w:color w:val="002060"/>
          <w:szCs w:val="24"/>
          <w:rtl/>
        </w:rPr>
        <w:t xml:space="preserve">בקרב בני </w:t>
      </w:r>
      <w:r w:rsidR="00D97316" w:rsidRPr="0021745E">
        <w:rPr>
          <w:rFonts w:ascii="Arial" w:hAnsi="Arial" w:cs="Arial" w:hint="cs"/>
          <w:color w:val="002060"/>
          <w:szCs w:val="24"/>
          <w:rtl/>
        </w:rPr>
        <w:t>65</w:t>
      </w:r>
      <w:r w:rsidRPr="0021745E">
        <w:rPr>
          <w:rFonts w:ascii="Arial" w:hAnsi="Arial" w:cs="Arial" w:hint="cs"/>
          <w:color w:val="002060"/>
          <w:szCs w:val="24"/>
          <w:rtl/>
        </w:rPr>
        <w:t xml:space="preserve"> ומעלה</w:t>
      </w:r>
    </w:p>
    <w:p w14:paraId="2163453B" w14:textId="66C5F1AB" w:rsidR="00A61124" w:rsidRPr="0021745E" w:rsidRDefault="00D97316" w:rsidP="00765B58">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sz w:val="28"/>
          <w:szCs w:val="24"/>
        </w:rPr>
      </w:pPr>
      <w:r w:rsidRPr="0021745E">
        <w:rPr>
          <w:rFonts w:asciiTheme="minorHAnsi" w:eastAsiaTheme="minorHAnsi" w:hAnsiTheme="minorHAnsi" w:cstheme="minorBidi" w:hint="cs"/>
          <w:b w:val="0"/>
          <w:bCs w:val="0"/>
          <w:spacing w:val="2"/>
          <w:szCs w:val="24"/>
          <w:rtl/>
          <w:lang w:eastAsia="en-US"/>
        </w:rPr>
        <w:t>מרבית האוכלוסייה (</w:t>
      </w:r>
      <w:r w:rsidR="004A0331" w:rsidRPr="0021745E">
        <w:rPr>
          <w:rFonts w:asciiTheme="minorHAnsi" w:eastAsiaTheme="minorHAnsi" w:hAnsiTheme="minorHAnsi" w:cstheme="minorBidi" w:hint="cs"/>
          <w:b w:val="0"/>
          <w:bCs w:val="0"/>
          <w:spacing w:val="2"/>
          <w:szCs w:val="24"/>
          <w:rtl/>
          <w:lang w:eastAsia="en-US"/>
        </w:rPr>
        <w:t>8</w:t>
      </w:r>
      <w:r w:rsidR="00255237" w:rsidRPr="0021745E">
        <w:rPr>
          <w:rFonts w:asciiTheme="minorHAnsi" w:eastAsiaTheme="minorHAnsi" w:hAnsiTheme="minorHAnsi" w:cstheme="minorBidi" w:hint="cs"/>
          <w:b w:val="0"/>
          <w:bCs w:val="0"/>
          <w:spacing w:val="2"/>
          <w:szCs w:val="24"/>
          <w:rtl/>
          <w:lang w:eastAsia="en-US"/>
        </w:rPr>
        <w:t>7</w:t>
      </w:r>
      <w:r w:rsidR="004A0331" w:rsidRPr="0021745E">
        <w:rPr>
          <w:rFonts w:asciiTheme="minorHAnsi" w:eastAsiaTheme="minorHAnsi" w:hAnsiTheme="minorHAnsi" w:cstheme="minorBidi" w:hint="cs"/>
          <w:b w:val="0"/>
          <w:bCs w:val="0"/>
          <w:spacing w:val="2"/>
          <w:szCs w:val="24"/>
          <w:rtl/>
          <w:lang w:eastAsia="en-US"/>
        </w:rPr>
        <w:t>%</w:t>
      </w:r>
      <w:r w:rsidRPr="0021745E">
        <w:rPr>
          <w:rFonts w:asciiTheme="minorHAnsi" w:eastAsiaTheme="minorHAnsi" w:hAnsiTheme="minorHAnsi" w:cstheme="minorBidi" w:hint="cs"/>
          <w:b w:val="0"/>
          <w:bCs w:val="0"/>
          <w:spacing w:val="2"/>
          <w:szCs w:val="24"/>
          <w:rtl/>
          <w:lang w:eastAsia="en-US"/>
        </w:rPr>
        <w:t xml:space="preserve">) בגיל 65 ומעלה בישראל </w:t>
      </w:r>
      <w:r w:rsidRPr="0021745E">
        <w:rPr>
          <w:rFonts w:asciiTheme="minorHAnsi" w:eastAsiaTheme="minorHAnsi" w:hAnsiTheme="minorHAnsi" w:cstheme="minorBidi" w:hint="cs"/>
          <w:spacing w:val="2"/>
          <w:szCs w:val="24"/>
          <w:rtl/>
          <w:lang w:eastAsia="en-US"/>
        </w:rPr>
        <w:t>מרוצה מחייה</w:t>
      </w:r>
      <w:r w:rsidRPr="0021745E">
        <w:rPr>
          <w:rFonts w:asciiTheme="minorHAnsi" w:eastAsiaTheme="minorHAnsi" w:hAnsiTheme="minorHAnsi" w:cstheme="minorBidi" w:hint="cs"/>
          <w:b w:val="0"/>
          <w:bCs w:val="0"/>
          <w:spacing w:val="2"/>
          <w:szCs w:val="24"/>
          <w:rtl/>
          <w:lang w:eastAsia="en-US"/>
        </w:rPr>
        <w:t xml:space="preserve">, </w:t>
      </w:r>
      <w:r w:rsidR="004A0331" w:rsidRPr="0021745E">
        <w:rPr>
          <w:rFonts w:asciiTheme="minorHAnsi" w:eastAsiaTheme="minorHAnsi" w:hAnsiTheme="minorHAnsi" w:cstheme="minorBidi" w:hint="cs"/>
          <w:b w:val="0"/>
          <w:bCs w:val="0"/>
          <w:spacing w:val="2"/>
          <w:szCs w:val="24"/>
          <w:rtl/>
          <w:lang w:eastAsia="en-US"/>
        </w:rPr>
        <w:t>3</w:t>
      </w:r>
      <w:r w:rsidR="00255237" w:rsidRPr="0021745E">
        <w:rPr>
          <w:rFonts w:asciiTheme="minorHAnsi" w:eastAsiaTheme="minorHAnsi" w:hAnsiTheme="minorHAnsi" w:cstheme="minorBidi" w:hint="cs"/>
          <w:b w:val="0"/>
          <w:bCs w:val="0"/>
          <w:spacing w:val="2"/>
          <w:szCs w:val="24"/>
          <w:rtl/>
          <w:lang w:eastAsia="en-US"/>
        </w:rPr>
        <w:t>6</w:t>
      </w:r>
      <w:r w:rsidRPr="0021745E">
        <w:rPr>
          <w:rFonts w:asciiTheme="minorHAnsi" w:eastAsiaTheme="minorHAnsi" w:hAnsiTheme="minorHAnsi" w:cstheme="minorBidi" w:hint="cs"/>
          <w:b w:val="0"/>
          <w:bCs w:val="0"/>
          <w:spacing w:val="2"/>
          <w:szCs w:val="24"/>
          <w:rtl/>
          <w:lang w:eastAsia="en-US"/>
        </w:rPr>
        <w:t>% 'מרוצים מאוד' ו-</w:t>
      </w:r>
      <w:r w:rsidRPr="0021745E">
        <w:rPr>
          <w:rFonts w:asciiTheme="minorHAnsi" w:eastAsiaTheme="minorHAnsi" w:hAnsiTheme="minorHAnsi" w:cstheme="minorBidi" w:hint="cs"/>
          <w:b w:val="0"/>
          <w:bCs w:val="0"/>
          <w:szCs w:val="24"/>
          <w:rtl/>
          <w:lang w:eastAsia="en-US"/>
        </w:rPr>
        <w:t>5</w:t>
      </w:r>
      <w:r w:rsidR="00255237" w:rsidRPr="0021745E">
        <w:rPr>
          <w:rFonts w:asciiTheme="minorHAnsi" w:eastAsiaTheme="minorHAnsi" w:hAnsiTheme="minorHAnsi" w:cstheme="minorBidi" w:hint="cs"/>
          <w:b w:val="0"/>
          <w:bCs w:val="0"/>
          <w:szCs w:val="24"/>
          <w:rtl/>
          <w:lang w:eastAsia="en-US"/>
        </w:rPr>
        <w:t>1</w:t>
      </w:r>
      <w:r w:rsidRPr="0021745E">
        <w:rPr>
          <w:rFonts w:asciiTheme="minorHAnsi" w:eastAsiaTheme="minorHAnsi" w:hAnsiTheme="minorHAnsi" w:cstheme="minorBidi" w:hint="cs"/>
          <w:b w:val="0"/>
          <w:bCs w:val="0"/>
          <w:szCs w:val="24"/>
          <w:rtl/>
          <w:lang w:eastAsia="en-US"/>
        </w:rPr>
        <w:t>% נוספים 'מרוצים'.</w:t>
      </w:r>
    </w:p>
    <w:p w14:paraId="78639AEF" w14:textId="249247E1" w:rsidR="00A61124" w:rsidRPr="0021745E" w:rsidRDefault="00255237" w:rsidP="003F0D41">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sz w:val="28"/>
          <w:szCs w:val="24"/>
        </w:rPr>
      </w:pPr>
      <w:r w:rsidRPr="0021745E">
        <w:rPr>
          <w:rFonts w:asciiTheme="minorHAnsi" w:eastAsiaTheme="minorHAnsi" w:hAnsiTheme="minorHAnsi" w:cstheme="minorBidi" w:hint="cs"/>
          <w:b w:val="0"/>
          <w:bCs w:val="0"/>
          <w:szCs w:val="24"/>
          <w:rtl/>
          <w:lang w:eastAsia="en-US"/>
        </w:rPr>
        <w:t>40</w:t>
      </w:r>
      <w:r w:rsidR="00D97316" w:rsidRPr="0021745E">
        <w:rPr>
          <w:rFonts w:asciiTheme="minorHAnsi" w:eastAsiaTheme="minorHAnsi" w:hAnsiTheme="minorHAnsi" w:cstheme="minorBidi" w:hint="cs"/>
          <w:b w:val="0"/>
          <w:bCs w:val="0"/>
          <w:szCs w:val="24"/>
          <w:rtl/>
          <w:lang w:eastAsia="en-US"/>
        </w:rPr>
        <w:t xml:space="preserve">% מעריכים </w:t>
      </w:r>
      <w:r w:rsidR="007328E1" w:rsidRPr="0021745E">
        <w:rPr>
          <w:rFonts w:asciiTheme="minorHAnsi" w:eastAsiaTheme="minorHAnsi" w:hAnsiTheme="minorHAnsi" w:cstheme="minorBidi" w:hint="cs"/>
          <w:b w:val="0"/>
          <w:bCs w:val="0"/>
          <w:szCs w:val="24"/>
          <w:rtl/>
          <w:lang w:eastAsia="en-US"/>
        </w:rPr>
        <w:t>כי</w:t>
      </w:r>
      <w:r w:rsidR="00D97316" w:rsidRPr="0021745E">
        <w:rPr>
          <w:rFonts w:asciiTheme="minorHAnsi" w:eastAsiaTheme="minorHAnsi" w:hAnsiTheme="minorHAnsi" w:cstheme="minorBidi" w:hint="cs"/>
          <w:b w:val="0"/>
          <w:bCs w:val="0"/>
          <w:szCs w:val="24"/>
          <w:rtl/>
          <w:lang w:eastAsia="en-US"/>
        </w:rPr>
        <w:t xml:space="preserve"> </w:t>
      </w:r>
      <w:r w:rsidR="00D97316" w:rsidRPr="0021745E">
        <w:rPr>
          <w:rFonts w:asciiTheme="minorHAnsi" w:eastAsiaTheme="minorHAnsi" w:hAnsiTheme="minorHAnsi" w:cstheme="minorBidi" w:hint="cs"/>
          <w:szCs w:val="24"/>
          <w:rtl/>
          <w:lang w:eastAsia="en-US"/>
        </w:rPr>
        <w:t>מצב בריאותם</w:t>
      </w:r>
      <w:r w:rsidR="00D97316" w:rsidRPr="0021745E">
        <w:rPr>
          <w:rFonts w:asciiTheme="minorHAnsi" w:eastAsiaTheme="minorHAnsi" w:hAnsiTheme="minorHAnsi" w:cstheme="minorBidi" w:hint="cs"/>
          <w:b w:val="0"/>
          <w:bCs w:val="0"/>
          <w:szCs w:val="24"/>
          <w:rtl/>
          <w:lang w:eastAsia="en-US"/>
        </w:rPr>
        <w:t xml:space="preserve"> לא טוב.</w:t>
      </w:r>
      <w:r w:rsidR="00D97316" w:rsidRPr="0021745E">
        <w:rPr>
          <w:rFonts w:cs="Arial" w:hint="cs"/>
          <w:sz w:val="28"/>
          <w:szCs w:val="24"/>
          <w:rtl/>
        </w:rPr>
        <w:t xml:space="preserve"> </w:t>
      </w:r>
      <w:r w:rsidR="003F0D41">
        <w:rPr>
          <w:rFonts w:asciiTheme="minorHAnsi" w:eastAsiaTheme="minorHAnsi" w:hAnsiTheme="minorHAnsi" w:cstheme="minorBidi" w:hint="cs"/>
          <w:b w:val="0"/>
          <w:bCs w:val="0"/>
          <w:szCs w:val="24"/>
          <w:rtl/>
          <w:lang w:eastAsia="en-US"/>
        </w:rPr>
        <w:t>40</w:t>
      </w:r>
      <w:r w:rsidR="0081147A" w:rsidRPr="0021745E">
        <w:rPr>
          <w:rFonts w:asciiTheme="minorHAnsi" w:eastAsiaTheme="minorHAnsi" w:hAnsiTheme="minorHAnsi" w:cstheme="minorBidi" w:hint="cs"/>
          <w:b w:val="0"/>
          <w:bCs w:val="0"/>
          <w:szCs w:val="24"/>
          <w:rtl/>
          <w:lang w:eastAsia="en-US"/>
        </w:rPr>
        <w:t xml:space="preserve">% מדווחים על בעיה בריאותית או פיזית אשר מפריעה להם בתפקוד יומיומי: </w:t>
      </w:r>
      <w:r w:rsidR="00E57390" w:rsidRPr="0021745E">
        <w:rPr>
          <w:rFonts w:asciiTheme="minorHAnsi" w:eastAsiaTheme="minorHAnsi" w:hAnsiTheme="minorHAnsi" w:cstheme="minorBidi" w:hint="cs"/>
          <w:b w:val="0"/>
          <w:bCs w:val="0"/>
          <w:szCs w:val="24"/>
          <w:rtl/>
          <w:lang w:eastAsia="en-US"/>
        </w:rPr>
        <w:t>3</w:t>
      </w:r>
      <w:r w:rsidRPr="0021745E">
        <w:rPr>
          <w:rFonts w:asciiTheme="minorHAnsi" w:eastAsiaTheme="minorHAnsi" w:hAnsiTheme="minorHAnsi" w:cstheme="minorBidi" w:hint="cs"/>
          <w:b w:val="0"/>
          <w:bCs w:val="0"/>
          <w:szCs w:val="24"/>
          <w:rtl/>
          <w:lang w:eastAsia="en-US"/>
        </w:rPr>
        <w:t>4</w:t>
      </w:r>
      <w:r w:rsidR="0081147A" w:rsidRPr="0021745E">
        <w:rPr>
          <w:rFonts w:asciiTheme="minorHAnsi" w:eastAsiaTheme="minorHAnsi" w:hAnsiTheme="minorHAnsi" w:cstheme="minorBidi" w:hint="cs"/>
          <w:b w:val="0"/>
          <w:bCs w:val="0"/>
          <w:szCs w:val="24"/>
          <w:rtl/>
          <w:lang w:eastAsia="en-US"/>
        </w:rPr>
        <w:t>% מהגברים ו-</w:t>
      </w:r>
      <w:r w:rsidR="00E57390" w:rsidRPr="0021745E">
        <w:rPr>
          <w:rFonts w:asciiTheme="minorHAnsi" w:eastAsiaTheme="minorHAnsi" w:hAnsiTheme="minorHAnsi" w:cstheme="minorBidi" w:hint="cs"/>
          <w:b w:val="0"/>
          <w:bCs w:val="0"/>
          <w:szCs w:val="24"/>
          <w:rtl/>
          <w:lang w:eastAsia="en-US"/>
        </w:rPr>
        <w:t>4</w:t>
      </w:r>
      <w:r w:rsidRPr="0021745E">
        <w:rPr>
          <w:rFonts w:asciiTheme="minorHAnsi" w:eastAsiaTheme="minorHAnsi" w:hAnsiTheme="minorHAnsi" w:cstheme="minorBidi" w:hint="cs"/>
          <w:b w:val="0"/>
          <w:bCs w:val="0"/>
          <w:szCs w:val="24"/>
          <w:rtl/>
          <w:lang w:eastAsia="en-US"/>
        </w:rPr>
        <w:t>6</w:t>
      </w:r>
      <w:r w:rsidR="0081147A" w:rsidRPr="0021745E">
        <w:rPr>
          <w:rFonts w:asciiTheme="minorHAnsi" w:eastAsiaTheme="minorHAnsi" w:hAnsiTheme="minorHAnsi" w:cstheme="minorBidi" w:hint="cs"/>
          <w:b w:val="0"/>
          <w:bCs w:val="0"/>
          <w:szCs w:val="24"/>
          <w:rtl/>
          <w:lang w:eastAsia="en-US"/>
        </w:rPr>
        <w:t>% מהנשים.</w:t>
      </w:r>
    </w:p>
    <w:p w14:paraId="203BAD00" w14:textId="5978EAB6" w:rsidR="00D97316" w:rsidRPr="0021745E" w:rsidRDefault="00577A4A" w:rsidP="00765B58">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sz w:val="28"/>
          <w:szCs w:val="24"/>
        </w:rPr>
      </w:pPr>
      <w:r w:rsidRPr="0021745E">
        <w:rPr>
          <w:rFonts w:asciiTheme="minorHAnsi" w:eastAsiaTheme="minorHAnsi" w:hAnsiTheme="minorHAnsi" w:cstheme="minorBidi" w:hint="cs"/>
          <w:b w:val="0"/>
          <w:bCs w:val="0"/>
          <w:szCs w:val="24"/>
          <w:rtl/>
          <w:lang w:eastAsia="en-US"/>
        </w:rPr>
        <w:t>79</w:t>
      </w:r>
      <w:r w:rsidR="004905F5" w:rsidRPr="0021745E">
        <w:rPr>
          <w:rFonts w:asciiTheme="minorHAnsi" w:eastAsiaTheme="minorHAnsi" w:hAnsiTheme="minorHAnsi" w:cstheme="minorBidi" w:hint="cs"/>
          <w:b w:val="0"/>
          <w:bCs w:val="0"/>
          <w:szCs w:val="24"/>
          <w:rtl/>
          <w:lang w:eastAsia="en-US"/>
        </w:rPr>
        <w:t>%</w:t>
      </w:r>
      <w:r w:rsidR="00D97316" w:rsidRPr="0021745E">
        <w:rPr>
          <w:rFonts w:asciiTheme="minorHAnsi" w:eastAsiaTheme="minorHAnsi" w:hAnsiTheme="minorHAnsi" w:cstheme="minorBidi" w:hint="cs"/>
          <w:b w:val="0"/>
          <w:bCs w:val="0"/>
          <w:szCs w:val="24"/>
          <w:rtl/>
          <w:lang w:eastAsia="en-US"/>
        </w:rPr>
        <w:t xml:space="preserve"> מבני 65 ומעלה מצליחים </w:t>
      </w:r>
      <w:r w:rsidR="00D97316" w:rsidRPr="0021745E">
        <w:rPr>
          <w:rFonts w:asciiTheme="minorHAnsi" w:eastAsiaTheme="minorHAnsi" w:hAnsiTheme="minorHAnsi" w:cstheme="minorBidi" w:hint="cs"/>
          <w:szCs w:val="24"/>
          <w:rtl/>
          <w:lang w:eastAsia="en-US"/>
        </w:rPr>
        <w:t>לכסות את ההוצאות</w:t>
      </w:r>
      <w:r w:rsidR="00D97316" w:rsidRPr="0021745E">
        <w:rPr>
          <w:rFonts w:asciiTheme="minorHAnsi" w:eastAsiaTheme="minorHAnsi" w:hAnsiTheme="minorHAnsi" w:cstheme="minorBidi" w:hint="cs"/>
          <w:b w:val="0"/>
          <w:bCs w:val="0"/>
          <w:szCs w:val="24"/>
          <w:rtl/>
          <w:lang w:eastAsia="en-US"/>
        </w:rPr>
        <w:t xml:space="preserve"> החודשיות של משק הבית (למזון, </w:t>
      </w:r>
      <w:r w:rsidR="007328E1" w:rsidRPr="0021745E">
        <w:rPr>
          <w:rFonts w:asciiTheme="minorHAnsi" w:eastAsiaTheme="minorHAnsi" w:hAnsiTheme="minorHAnsi" w:cstheme="minorBidi" w:hint="cs"/>
          <w:b w:val="0"/>
          <w:bCs w:val="0"/>
          <w:szCs w:val="24"/>
          <w:rtl/>
          <w:lang w:eastAsia="en-US"/>
        </w:rPr>
        <w:t>ל</w:t>
      </w:r>
      <w:r w:rsidR="00D97316" w:rsidRPr="0021745E">
        <w:rPr>
          <w:rFonts w:asciiTheme="minorHAnsi" w:eastAsiaTheme="minorHAnsi" w:hAnsiTheme="minorHAnsi" w:cstheme="minorBidi" w:hint="cs"/>
          <w:b w:val="0"/>
          <w:bCs w:val="0"/>
          <w:szCs w:val="24"/>
          <w:rtl/>
          <w:lang w:eastAsia="en-US"/>
        </w:rPr>
        <w:t xml:space="preserve">חשמל וכד'), </w:t>
      </w:r>
      <w:r w:rsidR="004A0331" w:rsidRPr="0021745E">
        <w:rPr>
          <w:rFonts w:asciiTheme="minorHAnsi" w:eastAsiaTheme="minorHAnsi" w:hAnsiTheme="minorHAnsi" w:cstheme="minorBidi" w:hint="cs"/>
          <w:b w:val="0"/>
          <w:bCs w:val="0"/>
          <w:szCs w:val="24"/>
          <w:rtl/>
          <w:lang w:eastAsia="en-US"/>
        </w:rPr>
        <w:t>1</w:t>
      </w:r>
      <w:r w:rsidRPr="0021745E">
        <w:rPr>
          <w:rFonts w:asciiTheme="minorHAnsi" w:eastAsiaTheme="minorHAnsi" w:hAnsiTheme="minorHAnsi" w:cstheme="minorBidi" w:hint="cs"/>
          <w:b w:val="0"/>
          <w:bCs w:val="0"/>
          <w:szCs w:val="24"/>
          <w:rtl/>
          <w:lang w:eastAsia="en-US"/>
        </w:rPr>
        <w:t>9</w:t>
      </w:r>
      <w:r w:rsidR="00D97316" w:rsidRPr="0021745E">
        <w:rPr>
          <w:rFonts w:asciiTheme="minorHAnsi" w:eastAsiaTheme="minorHAnsi" w:hAnsiTheme="minorHAnsi" w:cstheme="minorBidi" w:hint="cs"/>
          <w:b w:val="0"/>
          <w:bCs w:val="0"/>
          <w:szCs w:val="24"/>
          <w:rtl/>
          <w:lang w:eastAsia="en-US"/>
        </w:rPr>
        <w:t>% אינם מצליחים</w:t>
      </w:r>
      <w:r w:rsidR="00D97316" w:rsidRPr="0021745E">
        <w:rPr>
          <w:rFonts w:cs="Arial" w:hint="cs"/>
          <w:b w:val="0"/>
          <w:bCs w:val="0"/>
          <w:sz w:val="28"/>
          <w:szCs w:val="24"/>
          <w:rtl/>
        </w:rPr>
        <w:t>.</w:t>
      </w:r>
    </w:p>
    <w:p w14:paraId="2C689B50" w14:textId="426C5BF7" w:rsidR="00A61124" w:rsidRPr="0021745E" w:rsidRDefault="004A0331" w:rsidP="00765B58">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sz w:val="28"/>
          <w:szCs w:val="24"/>
        </w:rPr>
      </w:pPr>
      <w:r w:rsidRPr="0021745E">
        <w:rPr>
          <w:rFonts w:asciiTheme="minorHAnsi" w:eastAsiaTheme="minorHAnsi" w:hAnsiTheme="minorHAnsi" w:cstheme="minorBidi" w:hint="cs"/>
          <w:b w:val="0"/>
          <w:bCs w:val="0"/>
          <w:szCs w:val="24"/>
          <w:rtl/>
          <w:lang w:eastAsia="en-US"/>
        </w:rPr>
        <w:t>1</w:t>
      </w:r>
      <w:r w:rsidR="00577A4A" w:rsidRPr="0021745E">
        <w:rPr>
          <w:rFonts w:asciiTheme="minorHAnsi" w:eastAsiaTheme="minorHAnsi" w:hAnsiTheme="minorHAnsi" w:cstheme="minorBidi" w:hint="cs"/>
          <w:b w:val="0"/>
          <w:bCs w:val="0"/>
          <w:szCs w:val="24"/>
          <w:rtl/>
          <w:lang w:eastAsia="en-US"/>
        </w:rPr>
        <w:t>5</w:t>
      </w:r>
      <w:r w:rsidR="00D97316" w:rsidRPr="0021745E">
        <w:rPr>
          <w:rFonts w:asciiTheme="minorHAnsi" w:eastAsiaTheme="minorHAnsi" w:hAnsiTheme="minorHAnsi" w:cstheme="minorBidi" w:hint="cs"/>
          <w:b w:val="0"/>
          <w:bCs w:val="0"/>
          <w:szCs w:val="24"/>
          <w:rtl/>
          <w:lang w:eastAsia="en-US"/>
        </w:rPr>
        <w:t>% מרגישים 'לא כל</w:t>
      </w:r>
      <w:r w:rsidR="002522AD" w:rsidRPr="0021745E">
        <w:rPr>
          <w:rFonts w:asciiTheme="minorHAnsi" w:eastAsiaTheme="minorHAnsi" w:hAnsiTheme="minorHAnsi" w:cstheme="minorBidi" w:hint="cs"/>
          <w:b w:val="0"/>
          <w:bCs w:val="0"/>
          <w:szCs w:val="24"/>
          <w:rtl/>
          <w:lang w:eastAsia="en-US"/>
        </w:rPr>
        <w:t xml:space="preserve"> </w:t>
      </w:r>
      <w:r w:rsidR="00D97316" w:rsidRPr="0021745E">
        <w:rPr>
          <w:rFonts w:asciiTheme="minorHAnsi" w:eastAsiaTheme="minorHAnsi" w:hAnsiTheme="minorHAnsi" w:cstheme="minorBidi" w:hint="cs"/>
          <w:b w:val="0"/>
          <w:bCs w:val="0"/>
          <w:szCs w:val="24"/>
          <w:rtl/>
          <w:lang w:eastAsia="en-US"/>
        </w:rPr>
        <w:t xml:space="preserve">כך בטוח' או 'בכלל לא בטוח' </w:t>
      </w:r>
      <w:r w:rsidR="00D97316" w:rsidRPr="0021745E">
        <w:rPr>
          <w:rFonts w:asciiTheme="minorHAnsi" w:eastAsiaTheme="minorHAnsi" w:hAnsiTheme="minorHAnsi" w:cstheme="minorBidi" w:hint="cs"/>
          <w:szCs w:val="24"/>
          <w:rtl/>
          <w:lang w:eastAsia="en-US"/>
        </w:rPr>
        <w:t>ללכת לבד בחשכה באזור מגוריהם</w:t>
      </w:r>
      <w:r w:rsidR="00D97316" w:rsidRPr="0021745E">
        <w:rPr>
          <w:rFonts w:asciiTheme="minorHAnsi" w:eastAsiaTheme="minorHAnsi" w:hAnsiTheme="minorHAnsi" w:cstheme="minorBidi" w:hint="cs"/>
          <w:b w:val="0"/>
          <w:bCs w:val="0"/>
          <w:szCs w:val="24"/>
          <w:rtl/>
          <w:lang w:eastAsia="en-US"/>
        </w:rPr>
        <w:t xml:space="preserve">, </w:t>
      </w:r>
      <w:r w:rsidR="00577A4A" w:rsidRPr="0021745E">
        <w:rPr>
          <w:rFonts w:asciiTheme="minorHAnsi" w:eastAsiaTheme="minorHAnsi" w:hAnsiTheme="minorHAnsi" w:cstheme="minorBidi" w:hint="cs"/>
          <w:b w:val="0"/>
          <w:bCs w:val="0"/>
          <w:szCs w:val="24"/>
          <w:rtl/>
          <w:lang w:eastAsia="en-US"/>
        </w:rPr>
        <w:t>22</w:t>
      </w:r>
      <w:r w:rsidR="00D97316" w:rsidRPr="0021745E">
        <w:rPr>
          <w:rFonts w:asciiTheme="minorHAnsi" w:eastAsiaTheme="minorHAnsi" w:hAnsiTheme="minorHAnsi" w:cstheme="minorBidi" w:hint="cs"/>
          <w:b w:val="0"/>
          <w:bCs w:val="0"/>
          <w:szCs w:val="24"/>
          <w:rtl/>
          <w:lang w:eastAsia="en-US"/>
        </w:rPr>
        <w:t xml:space="preserve">% מהנשים; </w:t>
      </w:r>
      <w:r w:rsidRPr="0021745E">
        <w:rPr>
          <w:rFonts w:asciiTheme="minorHAnsi" w:eastAsiaTheme="minorHAnsi" w:hAnsiTheme="minorHAnsi" w:cstheme="minorBidi" w:hint="cs"/>
          <w:b w:val="0"/>
          <w:bCs w:val="0"/>
          <w:szCs w:val="24"/>
          <w:rtl/>
          <w:lang w:eastAsia="en-US"/>
        </w:rPr>
        <w:t>1</w:t>
      </w:r>
      <w:r w:rsidR="00577A4A" w:rsidRPr="0021745E">
        <w:rPr>
          <w:rFonts w:asciiTheme="minorHAnsi" w:eastAsiaTheme="minorHAnsi" w:hAnsiTheme="minorHAnsi" w:cstheme="minorBidi" w:hint="cs"/>
          <w:b w:val="0"/>
          <w:bCs w:val="0"/>
          <w:szCs w:val="24"/>
          <w:rtl/>
          <w:lang w:eastAsia="en-US"/>
        </w:rPr>
        <w:t>4</w:t>
      </w:r>
      <w:r w:rsidR="00D97316" w:rsidRPr="0021745E">
        <w:rPr>
          <w:rFonts w:asciiTheme="minorHAnsi" w:eastAsiaTheme="minorHAnsi" w:hAnsiTheme="minorHAnsi" w:cstheme="minorBidi" w:hint="cs"/>
          <w:b w:val="0"/>
          <w:bCs w:val="0"/>
          <w:szCs w:val="24"/>
          <w:rtl/>
          <w:lang w:eastAsia="en-US"/>
        </w:rPr>
        <w:t xml:space="preserve">% אינם יוצאים מביתם בחשכה, </w:t>
      </w:r>
      <w:r w:rsidR="00316CD3" w:rsidRPr="0021745E">
        <w:rPr>
          <w:rFonts w:asciiTheme="minorHAnsi" w:eastAsiaTheme="minorHAnsi" w:hAnsiTheme="minorHAnsi" w:cstheme="minorBidi" w:hint="cs"/>
          <w:b w:val="0"/>
          <w:bCs w:val="0"/>
          <w:szCs w:val="24"/>
          <w:rtl/>
          <w:lang w:eastAsia="en-US"/>
        </w:rPr>
        <w:t>20</w:t>
      </w:r>
      <w:r w:rsidR="00D97316" w:rsidRPr="0021745E">
        <w:rPr>
          <w:rFonts w:asciiTheme="minorHAnsi" w:eastAsiaTheme="minorHAnsi" w:hAnsiTheme="minorHAnsi" w:cstheme="minorBidi" w:hint="cs"/>
          <w:b w:val="0"/>
          <w:bCs w:val="0"/>
          <w:szCs w:val="24"/>
          <w:rtl/>
          <w:lang w:eastAsia="en-US"/>
        </w:rPr>
        <w:t>% מהנשים</w:t>
      </w:r>
      <w:r w:rsidR="00CD65C7">
        <w:rPr>
          <w:rFonts w:asciiTheme="minorHAnsi" w:eastAsiaTheme="minorHAnsi" w:hAnsiTheme="minorHAnsi" w:cstheme="minorBidi" w:hint="cs"/>
          <w:b w:val="0"/>
          <w:bCs w:val="0"/>
          <w:szCs w:val="24"/>
          <w:rtl/>
          <w:lang w:eastAsia="en-US"/>
        </w:rPr>
        <w:t xml:space="preserve"> ו-7% מהגברים</w:t>
      </w:r>
      <w:r w:rsidR="00A61124" w:rsidRPr="0021745E">
        <w:rPr>
          <w:rFonts w:asciiTheme="minorHAnsi" w:eastAsiaTheme="minorHAnsi" w:hAnsiTheme="minorHAnsi" w:cstheme="minorBidi" w:hint="cs"/>
          <w:b w:val="0"/>
          <w:bCs w:val="0"/>
          <w:szCs w:val="24"/>
          <w:rtl/>
          <w:lang w:eastAsia="en-US"/>
        </w:rPr>
        <w:t>.</w:t>
      </w:r>
    </w:p>
    <w:p w14:paraId="441B1C63" w14:textId="2E65F86D" w:rsidR="00A61124" w:rsidRPr="0021745E" w:rsidRDefault="00316CD3" w:rsidP="00CB15D8">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sz w:val="28"/>
          <w:szCs w:val="24"/>
        </w:rPr>
      </w:pPr>
      <w:r w:rsidRPr="0021745E">
        <w:rPr>
          <w:rFonts w:asciiTheme="minorHAnsi" w:eastAsiaTheme="minorHAnsi" w:hAnsiTheme="minorHAnsi" w:cstheme="minorBidi" w:hint="cs"/>
          <w:b w:val="0"/>
          <w:bCs w:val="0"/>
          <w:szCs w:val="24"/>
          <w:rtl/>
          <w:lang w:eastAsia="en-US"/>
        </w:rPr>
        <w:t>7</w:t>
      </w:r>
      <w:r w:rsidR="00A438FF" w:rsidRPr="0021745E">
        <w:rPr>
          <w:rFonts w:asciiTheme="minorHAnsi" w:eastAsiaTheme="minorHAnsi" w:hAnsiTheme="minorHAnsi" w:cstheme="minorBidi" w:hint="cs"/>
          <w:b w:val="0"/>
          <w:bCs w:val="0"/>
          <w:szCs w:val="24"/>
          <w:rtl/>
          <w:lang w:eastAsia="en-US"/>
        </w:rPr>
        <w:t>4</w:t>
      </w:r>
      <w:r w:rsidR="00D97316" w:rsidRPr="0021745E">
        <w:rPr>
          <w:rFonts w:asciiTheme="minorHAnsi" w:eastAsiaTheme="minorHAnsi" w:hAnsiTheme="minorHAnsi" w:cstheme="minorBidi" w:hint="cs"/>
          <w:b w:val="0"/>
          <w:bCs w:val="0"/>
          <w:szCs w:val="24"/>
          <w:rtl/>
          <w:lang w:eastAsia="en-US"/>
        </w:rPr>
        <w:t xml:space="preserve">% מבני 65 ומעלה </w:t>
      </w:r>
      <w:r w:rsidR="00D97316" w:rsidRPr="0021745E">
        <w:rPr>
          <w:rFonts w:asciiTheme="minorHAnsi" w:eastAsiaTheme="minorHAnsi" w:hAnsiTheme="minorHAnsi" w:cstheme="minorBidi" w:hint="cs"/>
          <w:szCs w:val="24"/>
          <w:rtl/>
          <w:lang w:eastAsia="en-US"/>
        </w:rPr>
        <w:t>משתמשים באינטרנט</w:t>
      </w:r>
      <w:r w:rsidR="00D97316" w:rsidRPr="0021745E">
        <w:rPr>
          <w:rFonts w:asciiTheme="minorHAnsi" w:eastAsiaTheme="minorHAnsi" w:hAnsiTheme="minorHAnsi" w:cstheme="minorBidi" w:hint="cs"/>
          <w:b w:val="0"/>
          <w:bCs w:val="0"/>
          <w:szCs w:val="24"/>
          <w:rtl/>
          <w:lang w:eastAsia="en-US"/>
        </w:rPr>
        <w:t xml:space="preserve"> (</w:t>
      </w:r>
      <w:r w:rsidRPr="0021745E">
        <w:rPr>
          <w:rFonts w:asciiTheme="minorHAnsi" w:eastAsiaTheme="minorHAnsi" w:hAnsiTheme="minorHAnsi" w:cstheme="minorBidi" w:hint="cs"/>
          <w:b w:val="0"/>
          <w:bCs w:val="0"/>
          <w:szCs w:val="24"/>
          <w:rtl/>
          <w:lang w:eastAsia="en-US"/>
        </w:rPr>
        <w:t>94</w:t>
      </w:r>
      <w:r w:rsidR="00D97316" w:rsidRPr="0021745E">
        <w:rPr>
          <w:rFonts w:asciiTheme="minorHAnsi" w:eastAsiaTheme="minorHAnsi" w:hAnsiTheme="minorHAnsi" w:cstheme="minorBidi" w:hint="cs"/>
          <w:b w:val="0"/>
          <w:bCs w:val="0"/>
          <w:szCs w:val="24"/>
          <w:rtl/>
          <w:lang w:eastAsia="en-US"/>
        </w:rPr>
        <w:t xml:space="preserve">% </w:t>
      </w:r>
      <w:r w:rsidR="003F0D41">
        <w:rPr>
          <w:rFonts w:asciiTheme="minorHAnsi" w:eastAsiaTheme="minorHAnsi" w:hAnsiTheme="minorHAnsi" w:cstheme="minorBidi" w:hint="cs"/>
          <w:b w:val="0"/>
          <w:bCs w:val="0"/>
          <w:szCs w:val="24"/>
          <w:rtl/>
          <w:lang w:eastAsia="en-US"/>
        </w:rPr>
        <w:t>מבני 64-20</w:t>
      </w:r>
      <w:r w:rsidR="00D97316" w:rsidRPr="0021745E">
        <w:rPr>
          <w:rFonts w:asciiTheme="minorHAnsi" w:eastAsiaTheme="minorHAnsi" w:hAnsiTheme="minorHAnsi" w:cstheme="minorBidi" w:hint="cs"/>
          <w:b w:val="0"/>
          <w:bCs w:val="0"/>
          <w:szCs w:val="24"/>
          <w:rtl/>
          <w:lang w:eastAsia="en-US"/>
        </w:rPr>
        <w:t>), ובמהלך השנים ניכרת על</w:t>
      </w:r>
      <w:r w:rsidR="002522AD" w:rsidRPr="0021745E">
        <w:rPr>
          <w:rFonts w:asciiTheme="minorHAnsi" w:eastAsiaTheme="minorHAnsi" w:hAnsiTheme="minorHAnsi" w:cstheme="minorBidi" w:hint="cs"/>
          <w:b w:val="0"/>
          <w:bCs w:val="0"/>
          <w:szCs w:val="24"/>
          <w:rtl/>
          <w:lang w:eastAsia="en-US"/>
        </w:rPr>
        <w:t>י</w:t>
      </w:r>
      <w:r w:rsidR="00D97316" w:rsidRPr="0021745E">
        <w:rPr>
          <w:rFonts w:asciiTheme="minorHAnsi" w:eastAsiaTheme="minorHAnsi" w:hAnsiTheme="minorHAnsi" w:cstheme="minorBidi" w:hint="cs"/>
          <w:b w:val="0"/>
          <w:bCs w:val="0"/>
          <w:szCs w:val="24"/>
          <w:rtl/>
          <w:lang w:eastAsia="en-US"/>
        </w:rPr>
        <w:t>יה בשיעור המשתמשים</w:t>
      </w:r>
      <w:r w:rsidR="00D97316" w:rsidRPr="0021745E">
        <w:rPr>
          <w:rFonts w:cs="Arial" w:hint="cs"/>
          <w:b w:val="0"/>
          <w:bCs w:val="0"/>
          <w:sz w:val="28"/>
          <w:szCs w:val="24"/>
          <w:rtl/>
        </w:rPr>
        <w:t xml:space="preserve">. </w:t>
      </w:r>
      <w:r w:rsidR="00D97316" w:rsidRPr="0021745E">
        <w:rPr>
          <w:rFonts w:asciiTheme="minorHAnsi" w:eastAsiaTheme="minorHAnsi" w:hAnsiTheme="minorHAnsi" w:cstheme="minorBidi" w:hint="cs"/>
          <w:b w:val="0"/>
          <w:bCs w:val="0"/>
          <w:szCs w:val="24"/>
          <w:rtl/>
          <w:lang w:eastAsia="en-US"/>
        </w:rPr>
        <w:t xml:space="preserve">יחד עם זאת, </w:t>
      </w:r>
      <w:r w:rsidR="00E37F3C">
        <w:rPr>
          <w:rFonts w:asciiTheme="minorHAnsi" w:eastAsiaTheme="minorHAnsi" w:hAnsiTheme="minorHAnsi" w:cstheme="minorBidi" w:hint="cs"/>
          <w:b w:val="0"/>
          <w:bCs w:val="0"/>
          <w:szCs w:val="24"/>
          <w:rtl/>
          <w:lang w:eastAsia="en-US"/>
        </w:rPr>
        <w:t xml:space="preserve">רק </w:t>
      </w:r>
      <w:r w:rsidR="00A438FF" w:rsidRPr="0021745E">
        <w:rPr>
          <w:rFonts w:asciiTheme="minorHAnsi" w:eastAsiaTheme="minorHAnsi" w:hAnsiTheme="minorHAnsi" w:cstheme="minorBidi" w:hint="cs"/>
          <w:b w:val="0"/>
          <w:bCs w:val="0"/>
          <w:szCs w:val="24"/>
          <w:rtl/>
          <w:lang w:eastAsia="en-US"/>
        </w:rPr>
        <w:t>4</w:t>
      </w:r>
      <w:r w:rsidR="00CB15D8">
        <w:rPr>
          <w:rFonts w:asciiTheme="minorHAnsi" w:eastAsiaTheme="minorHAnsi" w:hAnsiTheme="minorHAnsi" w:cstheme="minorBidi" w:hint="cs"/>
          <w:b w:val="0"/>
          <w:bCs w:val="0"/>
          <w:szCs w:val="24"/>
          <w:rtl/>
          <w:lang w:eastAsia="en-US"/>
        </w:rPr>
        <w:t>1</w:t>
      </w:r>
      <w:r w:rsidR="004905F5" w:rsidRPr="0021745E">
        <w:rPr>
          <w:rFonts w:asciiTheme="minorHAnsi" w:eastAsiaTheme="minorHAnsi" w:hAnsiTheme="minorHAnsi" w:cstheme="minorBidi" w:hint="cs"/>
          <w:b w:val="0"/>
          <w:bCs w:val="0"/>
          <w:szCs w:val="24"/>
          <w:rtl/>
          <w:lang w:eastAsia="en-US"/>
        </w:rPr>
        <w:t>%</w:t>
      </w:r>
      <w:r w:rsidR="00D97316" w:rsidRPr="0021745E">
        <w:rPr>
          <w:rFonts w:asciiTheme="minorHAnsi" w:eastAsiaTheme="minorHAnsi" w:hAnsiTheme="minorHAnsi" w:cstheme="minorBidi" w:hint="cs"/>
          <w:b w:val="0"/>
          <w:bCs w:val="0"/>
          <w:szCs w:val="24"/>
          <w:rtl/>
          <w:lang w:eastAsia="en-US"/>
        </w:rPr>
        <w:t xml:space="preserve"> משתמשים ברשת לצורך פעולות בנקאיות; </w:t>
      </w:r>
      <w:r w:rsidR="00024350">
        <w:rPr>
          <w:rFonts w:asciiTheme="minorHAnsi" w:eastAsiaTheme="minorHAnsi" w:hAnsiTheme="minorHAnsi" w:cstheme="minorBidi"/>
          <w:b w:val="0"/>
          <w:bCs w:val="0"/>
          <w:szCs w:val="24"/>
          <w:rtl/>
          <w:lang w:eastAsia="en-US"/>
        </w:rPr>
        <w:br/>
      </w:r>
      <w:r w:rsidR="00A438FF" w:rsidRPr="0021745E">
        <w:rPr>
          <w:rFonts w:asciiTheme="minorHAnsi" w:eastAsiaTheme="minorHAnsi" w:hAnsiTheme="minorHAnsi" w:cstheme="minorBidi" w:hint="cs"/>
          <w:b w:val="0"/>
          <w:bCs w:val="0"/>
          <w:szCs w:val="24"/>
          <w:rtl/>
          <w:lang w:eastAsia="en-US"/>
        </w:rPr>
        <w:t>34</w:t>
      </w:r>
      <w:r w:rsidR="00D97316" w:rsidRPr="0021745E">
        <w:rPr>
          <w:rFonts w:asciiTheme="minorHAnsi" w:eastAsiaTheme="minorHAnsi" w:hAnsiTheme="minorHAnsi" w:cstheme="minorBidi" w:hint="cs"/>
          <w:b w:val="0"/>
          <w:bCs w:val="0"/>
          <w:szCs w:val="24"/>
          <w:rtl/>
          <w:lang w:eastAsia="en-US"/>
        </w:rPr>
        <w:t xml:space="preserve">% משתמשים </w:t>
      </w:r>
      <w:r w:rsidR="007328E1" w:rsidRPr="0021745E">
        <w:rPr>
          <w:rFonts w:asciiTheme="minorHAnsi" w:eastAsiaTheme="minorHAnsi" w:hAnsiTheme="minorHAnsi" w:cstheme="minorBidi" w:hint="cs"/>
          <w:b w:val="0"/>
          <w:bCs w:val="0"/>
          <w:szCs w:val="24"/>
          <w:rtl/>
          <w:lang w:eastAsia="en-US"/>
        </w:rPr>
        <w:t xml:space="preserve">ברשת </w:t>
      </w:r>
      <w:r w:rsidR="00D97316" w:rsidRPr="0021745E">
        <w:rPr>
          <w:rFonts w:asciiTheme="minorHAnsi" w:eastAsiaTheme="minorHAnsi" w:hAnsiTheme="minorHAnsi" w:cstheme="minorBidi" w:hint="cs"/>
          <w:b w:val="0"/>
          <w:bCs w:val="0"/>
          <w:szCs w:val="24"/>
          <w:rtl/>
          <w:lang w:eastAsia="en-US"/>
        </w:rPr>
        <w:t>לצורך קבלת שירותים ממשרדי ממשלה כגון הורדת טפסים, קבלת אישורים</w:t>
      </w:r>
      <w:r w:rsidR="00A61124" w:rsidRPr="0021745E">
        <w:rPr>
          <w:rFonts w:cs="Arial" w:hint="cs"/>
          <w:b w:val="0"/>
          <w:bCs w:val="0"/>
          <w:sz w:val="28"/>
          <w:szCs w:val="24"/>
          <w:rtl/>
        </w:rPr>
        <w:t>.</w:t>
      </w:r>
    </w:p>
    <w:p w14:paraId="5F1CD103" w14:textId="3468EB89" w:rsidR="00A61124" w:rsidRPr="0021745E" w:rsidRDefault="007328E1" w:rsidP="00024350">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sz w:val="28"/>
          <w:szCs w:val="24"/>
        </w:rPr>
      </w:pPr>
      <w:r w:rsidRPr="0021745E">
        <w:rPr>
          <w:rFonts w:asciiTheme="minorHAnsi" w:eastAsiaTheme="minorHAnsi" w:hAnsiTheme="minorHAnsi" w:cstheme="minorBidi" w:hint="cs"/>
          <w:b w:val="0"/>
          <w:bCs w:val="0"/>
          <w:szCs w:val="24"/>
          <w:rtl/>
          <w:lang w:eastAsia="en-US"/>
        </w:rPr>
        <w:t>ה</w:t>
      </w:r>
      <w:r w:rsidR="00D97316" w:rsidRPr="0021745E">
        <w:rPr>
          <w:rFonts w:asciiTheme="minorHAnsi" w:eastAsiaTheme="minorHAnsi" w:hAnsiTheme="minorHAnsi" w:cstheme="minorBidi" w:hint="cs"/>
          <w:b w:val="0"/>
          <w:bCs w:val="0"/>
          <w:szCs w:val="24"/>
          <w:rtl/>
          <w:lang w:eastAsia="en-US"/>
        </w:rPr>
        <w:t>שליט</w:t>
      </w:r>
      <w:r w:rsidRPr="0021745E">
        <w:rPr>
          <w:rFonts w:asciiTheme="minorHAnsi" w:eastAsiaTheme="minorHAnsi" w:hAnsiTheme="minorHAnsi" w:cstheme="minorBidi" w:hint="cs"/>
          <w:b w:val="0"/>
          <w:bCs w:val="0"/>
          <w:szCs w:val="24"/>
          <w:rtl/>
          <w:lang w:eastAsia="en-US"/>
        </w:rPr>
        <w:t>ה</w:t>
      </w:r>
      <w:r w:rsidR="00D97316" w:rsidRPr="0021745E">
        <w:rPr>
          <w:rFonts w:asciiTheme="minorHAnsi" w:eastAsiaTheme="minorHAnsi" w:hAnsiTheme="minorHAnsi" w:cstheme="minorBidi" w:hint="cs"/>
          <w:b w:val="0"/>
          <w:bCs w:val="0"/>
          <w:szCs w:val="24"/>
          <w:rtl/>
          <w:lang w:eastAsia="en-US"/>
        </w:rPr>
        <w:t xml:space="preserve"> </w:t>
      </w:r>
      <w:r w:rsidR="00D97316" w:rsidRPr="0021745E">
        <w:rPr>
          <w:rFonts w:asciiTheme="minorHAnsi" w:eastAsiaTheme="minorHAnsi" w:hAnsiTheme="minorHAnsi" w:cstheme="minorBidi" w:hint="cs"/>
          <w:szCs w:val="24"/>
          <w:rtl/>
          <w:lang w:eastAsia="en-US"/>
        </w:rPr>
        <w:t>בדיבור</w:t>
      </w:r>
      <w:r w:rsidR="00D97316" w:rsidRPr="0021745E">
        <w:rPr>
          <w:rFonts w:asciiTheme="minorHAnsi" w:eastAsiaTheme="minorHAnsi" w:hAnsiTheme="minorHAnsi" w:cstheme="minorBidi" w:hint="cs"/>
          <w:b w:val="0"/>
          <w:bCs w:val="0"/>
          <w:szCs w:val="24"/>
          <w:rtl/>
          <w:lang w:eastAsia="en-US"/>
        </w:rPr>
        <w:t xml:space="preserve"> בעברית של </w:t>
      </w:r>
      <w:r w:rsidR="00DC1742" w:rsidRPr="0021745E">
        <w:rPr>
          <w:rFonts w:asciiTheme="minorHAnsi" w:eastAsiaTheme="minorHAnsi" w:hAnsiTheme="minorHAnsi" w:cstheme="minorBidi" w:hint="cs"/>
          <w:b w:val="0"/>
          <w:bCs w:val="0"/>
          <w:szCs w:val="24"/>
          <w:rtl/>
          <w:lang w:eastAsia="en-US"/>
        </w:rPr>
        <w:t>60</w:t>
      </w:r>
      <w:r w:rsidR="00D97316" w:rsidRPr="0021745E">
        <w:rPr>
          <w:rFonts w:asciiTheme="minorHAnsi" w:eastAsiaTheme="minorHAnsi" w:hAnsiTheme="minorHAnsi" w:cstheme="minorBidi" w:hint="cs"/>
          <w:b w:val="0"/>
          <w:bCs w:val="0"/>
          <w:szCs w:val="24"/>
          <w:rtl/>
          <w:lang w:eastAsia="en-US"/>
        </w:rPr>
        <w:t xml:space="preserve">% מבני 65 ומעלה 'טובה מאוד'; </w:t>
      </w:r>
      <w:r w:rsidRPr="0021745E">
        <w:rPr>
          <w:rFonts w:asciiTheme="minorHAnsi" w:eastAsiaTheme="minorHAnsi" w:hAnsiTheme="minorHAnsi" w:cstheme="minorBidi" w:hint="cs"/>
          <w:b w:val="0"/>
          <w:bCs w:val="0"/>
          <w:szCs w:val="24"/>
          <w:rtl/>
          <w:lang w:eastAsia="en-US"/>
        </w:rPr>
        <w:t>ל-</w:t>
      </w:r>
      <w:r w:rsidR="00F061A7" w:rsidRPr="0021745E">
        <w:rPr>
          <w:rFonts w:asciiTheme="minorHAnsi" w:eastAsiaTheme="minorHAnsi" w:hAnsiTheme="minorHAnsi" w:cstheme="minorBidi" w:hint="cs"/>
          <w:b w:val="0"/>
          <w:bCs w:val="0"/>
          <w:szCs w:val="24"/>
          <w:rtl/>
          <w:lang w:eastAsia="en-US"/>
        </w:rPr>
        <w:t>1</w:t>
      </w:r>
      <w:r w:rsidR="00DC1742" w:rsidRPr="0021745E">
        <w:rPr>
          <w:rFonts w:asciiTheme="minorHAnsi" w:eastAsiaTheme="minorHAnsi" w:hAnsiTheme="minorHAnsi" w:cstheme="minorBidi" w:hint="cs"/>
          <w:b w:val="0"/>
          <w:bCs w:val="0"/>
          <w:szCs w:val="24"/>
          <w:rtl/>
          <w:lang w:eastAsia="en-US"/>
        </w:rPr>
        <w:t>4</w:t>
      </w:r>
      <w:r w:rsidR="00D97316" w:rsidRPr="0021745E">
        <w:rPr>
          <w:rFonts w:asciiTheme="minorHAnsi" w:eastAsiaTheme="minorHAnsi" w:hAnsiTheme="minorHAnsi" w:cstheme="minorBidi" w:hint="cs"/>
          <w:b w:val="0"/>
          <w:bCs w:val="0"/>
          <w:szCs w:val="24"/>
          <w:rtl/>
          <w:lang w:eastAsia="en-US"/>
        </w:rPr>
        <w:t>% שליט</w:t>
      </w:r>
      <w:r w:rsidRPr="0021745E">
        <w:rPr>
          <w:rFonts w:asciiTheme="minorHAnsi" w:eastAsiaTheme="minorHAnsi" w:hAnsiTheme="minorHAnsi" w:cstheme="minorBidi" w:hint="cs"/>
          <w:b w:val="0"/>
          <w:bCs w:val="0"/>
          <w:szCs w:val="24"/>
          <w:rtl/>
          <w:lang w:eastAsia="en-US"/>
        </w:rPr>
        <w:t>ה</w:t>
      </w:r>
      <w:r w:rsidR="00D97316" w:rsidRPr="0021745E">
        <w:rPr>
          <w:rFonts w:asciiTheme="minorHAnsi" w:eastAsiaTheme="minorHAnsi" w:hAnsiTheme="minorHAnsi" w:cstheme="minorBidi" w:hint="cs"/>
          <w:b w:val="0"/>
          <w:bCs w:val="0"/>
          <w:szCs w:val="24"/>
          <w:rtl/>
          <w:lang w:eastAsia="en-US"/>
        </w:rPr>
        <w:t xml:space="preserve"> 'טובה';</w:t>
      </w:r>
      <w:r w:rsidR="00024350">
        <w:rPr>
          <w:rFonts w:asciiTheme="minorHAnsi" w:eastAsiaTheme="minorHAnsi" w:hAnsiTheme="minorHAnsi" w:cstheme="minorBidi"/>
          <w:b w:val="0"/>
          <w:bCs w:val="0"/>
          <w:szCs w:val="24"/>
          <w:rtl/>
          <w:lang w:eastAsia="en-US"/>
        </w:rPr>
        <w:br/>
      </w:r>
      <w:r w:rsidRPr="0021745E">
        <w:rPr>
          <w:rFonts w:asciiTheme="minorHAnsi" w:eastAsiaTheme="minorHAnsi" w:hAnsiTheme="minorHAnsi" w:cstheme="minorBidi" w:hint="cs"/>
          <w:b w:val="0"/>
          <w:bCs w:val="0"/>
          <w:szCs w:val="24"/>
          <w:rtl/>
          <w:lang w:eastAsia="en-US"/>
        </w:rPr>
        <w:t>ל-</w:t>
      </w:r>
      <w:r w:rsidR="00F061A7" w:rsidRPr="0021745E">
        <w:rPr>
          <w:rFonts w:asciiTheme="minorHAnsi" w:eastAsiaTheme="minorHAnsi" w:hAnsiTheme="minorHAnsi" w:cstheme="minorBidi" w:hint="cs"/>
          <w:b w:val="0"/>
          <w:bCs w:val="0"/>
          <w:szCs w:val="24"/>
          <w:rtl/>
          <w:lang w:eastAsia="en-US"/>
        </w:rPr>
        <w:t>2</w:t>
      </w:r>
      <w:r w:rsidR="00DC1742" w:rsidRPr="0021745E">
        <w:rPr>
          <w:rFonts w:asciiTheme="minorHAnsi" w:eastAsiaTheme="minorHAnsi" w:hAnsiTheme="minorHAnsi" w:cstheme="minorBidi" w:hint="cs"/>
          <w:b w:val="0"/>
          <w:bCs w:val="0"/>
          <w:szCs w:val="24"/>
          <w:rtl/>
          <w:lang w:eastAsia="en-US"/>
        </w:rPr>
        <w:t>5</w:t>
      </w:r>
      <w:r w:rsidR="00D97316" w:rsidRPr="0021745E">
        <w:rPr>
          <w:rFonts w:asciiTheme="minorHAnsi" w:eastAsiaTheme="minorHAnsi" w:hAnsiTheme="minorHAnsi" w:cstheme="minorBidi" w:hint="cs"/>
          <w:b w:val="0"/>
          <w:bCs w:val="0"/>
          <w:szCs w:val="24"/>
          <w:rtl/>
          <w:lang w:eastAsia="en-US"/>
        </w:rPr>
        <w:t>% שליט</w:t>
      </w:r>
      <w:r w:rsidRPr="0021745E">
        <w:rPr>
          <w:rFonts w:asciiTheme="minorHAnsi" w:eastAsiaTheme="minorHAnsi" w:hAnsiTheme="minorHAnsi" w:cstheme="minorBidi" w:hint="cs"/>
          <w:b w:val="0"/>
          <w:bCs w:val="0"/>
          <w:szCs w:val="24"/>
          <w:rtl/>
          <w:lang w:eastAsia="en-US"/>
        </w:rPr>
        <w:t>ה</w:t>
      </w:r>
      <w:r w:rsidR="00D97316" w:rsidRPr="0021745E">
        <w:rPr>
          <w:rFonts w:asciiTheme="minorHAnsi" w:eastAsiaTheme="minorHAnsi" w:hAnsiTheme="minorHAnsi" w:cstheme="minorBidi" w:hint="cs"/>
          <w:b w:val="0"/>
          <w:bCs w:val="0"/>
          <w:szCs w:val="24"/>
          <w:rtl/>
          <w:lang w:eastAsia="en-US"/>
        </w:rPr>
        <w:t xml:space="preserve"> 'בינונית', 'חלשה' או שאינם מדברים כלל בעברית.</w:t>
      </w:r>
    </w:p>
    <w:p w14:paraId="6F8B5221" w14:textId="6D8DD481" w:rsidR="00290CAA" w:rsidRPr="0021745E" w:rsidRDefault="0028061B" w:rsidP="00765B58">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b w:val="0"/>
          <w:bCs w:val="0"/>
          <w:sz w:val="28"/>
          <w:szCs w:val="24"/>
        </w:rPr>
      </w:pPr>
      <w:r w:rsidRPr="0021745E">
        <w:rPr>
          <w:rFonts w:cs="Arial" w:hint="cs"/>
          <w:b w:val="0"/>
          <w:bCs w:val="0"/>
          <w:sz w:val="28"/>
          <w:szCs w:val="24"/>
          <w:rtl/>
        </w:rPr>
        <w:t xml:space="preserve">35% אינם </w:t>
      </w:r>
      <w:r w:rsidRPr="00287465">
        <w:rPr>
          <w:rFonts w:cs="Arial" w:hint="cs"/>
          <w:sz w:val="28"/>
          <w:szCs w:val="24"/>
          <w:rtl/>
        </w:rPr>
        <w:t>חשים בטוחים</w:t>
      </w:r>
      <w:r w:rsidRPr="0021745E">
        <w:rPr>
          <w:rFonts w:cs="Arial" w:hint="cs"/>
          <w:b w:val="0"/>
          <w:bCs w:val="0"/>
          <w:sz w:val="28"/>
          <w:szCs w:val="24"/>
          <w:rtl/>
        </w:rPr>
        <w:t xml:space="preserve"> בדרכים כהולכי רגל.</w:t>
      </w:r>
    </w:p>
    <w:p w14:paraId="751E4E7F" w14:textId="6AC5F231" w:rsidR="003B3177" w:rsidRPr="0021745E" w:rsidRDefault="003B3177" w:rsidP="00765B58">
      <w:pPr>
        <w:pStyle w:val="ListParagraph"/>
        <w:numPr>
          <w:ilvl w:val="0"/>
          <w:numId w:val="17"/>
        </w:numPr>
        <w:pBdr>
          <w:top w:val="single" w:sz="4" w:space="8" w:color="auto"/>
          <w:left w:val="single" w:sz="4" w:space="12" w:color="auto"/>
          <w:bottom w:val="single" w:sz="4" w:space="3" w:color="auto"/>
          <w:right w:val="single" w:sz="4" w:space="23" w:color="auto"/>
        </w:pBdr>
        <w:spacing w:before="120" w:after="120" w:line="360" w:lineRule="auto"/>
        <w:ind w:left="357" w:right="170" w:hanging="357"/>
        <w:contextualSpacing w:val="0"/>
        <w:rPr>
          <w:rFonts w:cs="Arial"/>
          <w:b w:val="0"/>
          <w:bCs w:val="0"/>
          <w:sz w:val="28"/>
          <w:szCs w:val="24"/>
        </w:rPr>
      </w:pPr>
      <w:r w:rsidRPr="0021745E">
        <w:rPr>
          <w:rFonts w:cs="Arial" w:hint="cs"/>
          <w:b w:val="0"/>
          <w:bCs w:val="0"/>
          <w:sz w:val="28"/>
          <w:szCs w:val="24"/>
          <w:rtl/>
        </w:rPr>
        <w:t xml:space="preserve">בתשובה לשאלה </w:t>
      </w:r>
      <w:r w:rsidRPr="0021745E">
        <w:rPr>
          <w:rFonts w:asciiTheme="minorBidi" w:hAnsiTheme="minorBidi" w:cstheme="minorBidi" w:hint="cs"/>
          <w:b w:val="0"/>
          <w:bCs w:val="0"/>
          <w:spacing w:val="-4"/>
          <w:szCs w:val="24"/>
          <w:rtl/>
        </w:rPr>
        <w:t>"באופן כללי, עד כמה אתה בוטח באנשים?"</w:t>
      </w:r>
      <w:r w:rsidRPr="0021745E">
        <w:rPr>
          <w:rFonts w:cs="Arial" w:hint="cs"/>
          <w:b w:val="0"/>
          <w:bCs w:val="0"/>
          <w:sz w:val="28"/>
          <w:szCs w:val="24"/>
          <w:rtl/>
        </w:rPr>
        <w:t xml:space="preserve"> </w:t>
      </w:r>
      <w:r w:rsidR="00AC6042" w:rsidRPr="0021745E">
        <w:rPr>
          <w:rFonts w:cs="Arial"/>
          <w:b w:val="0"/>
          <w:bCs w:val="0"/>
          <w:sz w:val="28"/>
          <w:szCs w:val="24"/>
          <w:rtl/>
        </w:rPr>
        <w:br/>
      </w:r>
      <w:r w:rsidRPr="0021745E">
        <w:rPr>
          <w:rFonts w:cs="Arial" w:hint="cs"/>
          <w:b w:val="0"/>
          <w:bCs w:val="0"/>
          <w:sz w:val="28"/>
          <w:szCs w:val="24"/>
          <w:rtl/>
        </w:rPr>
        <w:t xml:space="preserve">בסולם </w:t>
      </w:r>
      <w:r w:rsidR="00FA5720">
        <w:rPr>
          <w:rFonts w:cs="Arial" w:hint="cs"/>
          <w:b w:val="0"/>
          <w:bCs w:val="0"/>
          <w:sz w:val="28"/>
          <w:szCs w:val="24"/>
          <w:rtl/>
        </w:rPr>
        <w:t>מ-</w:t>
      </w:r>
      <w:r w:rsidRPr="0021745E">
        <w:rPr>
          <w:rFonts w:cs="Arial" w:hint="cs"/>
          <w:b w:val="0"/>
          <w:bCs w:val="0"/>
          <w:sz w:val="28"/>
          <w:szCs w:val="24"/>
          <w:rtl/>
        </w:rPr>
        <w:t>0 עד 10, כאשר 0=בכלל לא בוטח ו-10=בוטח לגמרי, התקבל ממוצע של 6.4.</w:t>
      </w:r>
    </w:p>
    <w:p w14:paraId="6E4B20AD" w14:textId="77777777" w:rsidR="00765B58" w:rsidRPr="0021745E" w:rsidRDefault="00765B58">
      <w:pPr>
        <w:bidi w:val="0"/>
        <w:rPr>
          <w:rFonts w:asciiTheme="minorBidi" w:hAnsiTheme="minorBidi" w:cstheme="minorBidi"/>
          <w:b w:val="0"/>
          <w:bCs w:val="0"/>
          <w:spacing w:val="-4"/>
          <w:szCs w:val="24"/>
          <w:rtl/>
        </w:rPr>
      </w:pPr>
      <w:r w:rsidRPr="0021745E">
        <w:rPr>
          <w:rFonts w:asciiTheme="minorBidi" w:hAnsiTheme="minorBidi" w:cstheme="minorBidi"/>
          <w:b w:val="0"/>
          <w:bCs w:val="0"/>
          <w:spacing w:val="-4"/>
          <w:szCs w:val="24"/>
          <w:rtl/>
        </w:rPr>
        <w:br w:type="page"/>
      </w:r>
    </w:p>
    <w:p w14:paraId="1ABFA736" w14:textId="6E1FA45C" w:rsidR="00765B58" w:rsidRPr="0021745E" w:rsidRDefault="0023365F" w:rsidP="003B3177">
      <w:pPr>
        <w:rPr>
          <w:rFonts w:asciiTheme="minorBidi" w:hAnsiTheme="minorBidi" w:cstheme="minorBidi"/>
          <w:b w:val="0"/>
          <w:bCs w:val="0"/>
          <w:spacing w:val="-4"/>
          <w:szCs w:val="24"/>
          <w:rtl/>
        </w:rPr>
      </w:pPr>
      <w:r w:rsidRPr="0021745E">
        <w:rPr>
          <w:rFonts w:asciiTheme="minorBidi" w:hAnsiTheme="minorBidi" w:cstheme="minorBidi"/>
          <w:b w:val="0"/>
          <w:bCs w:val="0"/>
          <w:spacing w:val="-4"/>
          <w:szCs w:val="24"/>
          <w:rtl/>
        </w:rPr>
        <w:lastRenderedPageBreak/>
        <w:t>הסקר החברתי נערך על ידי הלשכה המרכזי</w:t>
      </w:r>
      <w:r w:rsidR="00F828F0">
        <w:rPr>
          <w:rFonts w:asciiTheme="minorBidi" w:hAnsiTheme="minorBidi" w:cstheme="minorBidi"/>
          <w:b w:val="0"/>
          <w:bCs w:val="0"/>
          <w:spacing w:val="-4"/>
          <w:szCs w:val="24"/>
          <w:rtl/>
        </w:rPr>
        <w:t>ת לסטטיסטיקה, מדי שנה מאז 2002.</w:t>
      </w:r>
    </w:p>
    <w:p w14:paraId="4EDAA75C" w14:textId="5DD3A076" w:rsidR="0023365F" w:rsidRPr="0021745E" w:rsidRDefault="0023365F" w:rsidP="003B3177">
      <w:pPr>
        <w:rPr>
          <w:rFonts w:asciiTheme="minorBidi" w:hAnsiTheme="minorBidi" w:cstheme="minorBidi"/>
          <w:b w:val="0"/>
          <w:bCs w:val="0"/>
          <w:szCs w:val="24"/>
          <w:rtl/>
        </w:rPr>
      </w:pPr>
      <w:r w:rsidRPr="0021745E">
        <w:rPr>
          <w:rFonts w:asciiTheme="minorBidi" w:hAnsiTheme="minorBidi" w:cstheme="minorBidi"/>
          <w:b w:val="0"/>
          <w:bCs w:val="0"/>
          <w:spacing w:val="-4"/>
          <w:szCs w:val="24"/>
          <w:rtl/>
        </w:rPr>
        <w:t>הסקר מספק מידע על תנאי החיים של אוכלוסיית ישראל בנושאי: דיור, רכב, בריאות, השכלה, שימוש באינטרנט, תעסוקה, נופש, קשר עם בני משפחה וחברים, פעילות התנדבותית, מצב כלכלי, שביעות רצון ואמון.</w:t>
      </w:r>
    </w:p>
    <w:p w14:paraId="42E1CF0D" w14:textId="77777777" w:rsidR="00721916" w:rsidRPr="0021745E" w:rsidRDefault="0023365F" w:rsidP="0023365F">
      <w:pPr>
        <w:rPr>
          <w:rFonts w:asciiTheme="minorBidi" w:hAnsiTheme="minorBidi" w:cstheme="minorBidi"/>
          <w:b w:val="0"/>
          <w:bCs w:val="0"/>
          <w:spacing w:val="-4"/>
          <w:szCs w:val="24"/>
          <w:rtl/>
        </w:rPr>
      </w:pPr>
      <w:r w:rsidRPr="0021745E">
        <w:rPr>
          <w:rFonts w:asciiTheme="minorBidi" w:hAnsiTheme="minorBidi" w:cstheme="minorBidi"/>
          <w:b w:val="0"/>
          <w:bCs w:val="0"/>
          <w:spacing w:val="-4"/>
          <w:szCs w:val="24"/>
          <w:rtl/>
        </w:rPr>
        <w:t>בשנת 2021 עסק הסקר בנושאים: תחבורה, בטיחות בדרכים, שימוש בשפות, מדדי איכות חיים, בילוי עם משפחה וחברים ובילויים בשטחים פתוחים.</w:t>
      </w:r>
      <w:r w:rsidR="00721916" w:rsidRPr="0021745E">
        <w:rPr>
          <w:rFonts w:asciiTheme="minorBidi" w:hAnsiTheme="minorBidi" w:cstheme="minorBidi" w:hint="cs"/>
          <w:b w:val="0"/>
          <w:bCs w:val="0"/>
          <w:spacing w:val="-4"/>
          <w:szCs w:val="24"/>
          <w:rtl/>
        </w:rPr>
        <w:t xml:space="preserve"> </w:t>
      </w:r>
    </w:p>
    <w:p w14:paraId="35535980" w14:textId="66897887" w:rsidR="0023365F" w:rsidRPr="0021745E" w:rsidRDefault="00721916" w:rsidP="0023365F">
      <w:pPr>
        <w:rPr>
          <w:rFonts w:asciiTheme="minorBidi" w:hAnsiTheme="minorBidi" w:cstheme="minorBidi"/>
          <w:b w:val="0"/>
          <w:bCs w:val="0"/>
          <w:spacing w:val="-4"/>
          <w:szCs w:val="24"/>
          <w:rtl/>
        </w:rPr>
      </w:pPr>
      <w:r w:rsidRPr="0021745E">
        <w:rPr>
          <w:rFonts w:asciiTheme="minorBidi" w:hAnsiTheme="minorBidi" w:cstheme="minorBidi" w:hint="cs"/>
          <w:b w:val="0"/>
          <w:bCs w:val="0"/>
          <w:spacing w:val="-4"/>
          <w:szCs w:val="24"/>
          <w:rtl/>
        </w:rPr>
        <w:t>בחלק מהמדדים קיימת השפעה של משבר הקורונה שהחל במרץ 2020.</w:t>
      </w:r>
    </w:p>
    <w:p w14:paraId="599D5E9D" w14:textId="038674FE" w:rsidR="00A61124" w:rsidRPr="0021745E" w:rsidRDefault="0023365F" w:rsidP="0023365F">
      <w:pPr>
        <w:spacing w:before="120" w:line="276" w:lineRule="auto"/>
        <w:ind w:right="-227"/>
        <w:rPr>
          <w:rFonts w:asciiTheme="minorBidi" w:hAnsiTheme="minorBidi" w:cstheme="minorBidi"/>
          <w:b w:val="0"/>
          <w:bCs w:val="0"/>
          <w:szCs w:val="24"/>
          <w:rtl/>
        </w:rPr>
      </w:pPr>
      <w:r w:rsidRPr="0021745E">
        <w:rPr>
          <w:rFonts w:asciiTheme="minorBidi" w:hAnsiTheme="minorBidi" w:cstheme="minorBidi"/>
          <w:b w:val="0"/>
          <w:bCs w:val="0"/>
          <w:spacing w:val="-4"/>
          <w:szCs w:val="24"/>
          <w:rtl/>
        </w:rPr>
        <w:t>במסגרת הסקר רואיינו 7,416 איש בני 20 ומעלה, המייצגים כ-9</w:t>
      </w:r>
      <w:r w:rsidRPr="0021745E">
        <w:rPr>
          <w:rFonts w:asciiTheme="minorBidi" w:hAnsiTheme="minorBidi" w:cstheme="minorBidi"/>
          <w:b w:val="0"/>
          <w:bCs w:val="0"/>
          <w:spacing w:val="-4"/>
          <w:szCs w:val="24"/>
        </w:rPr>
        <w:t>.</w:t>
      </w:r>
      <w:r w:rsidRPr="0021745E">
        <w:rPr>
          <w:rFonts w:asciiTheme="minorBidi" w:hAnsiTheme="minorBidi" w:cstheme="minorBidi"/>
          <w:b w:val="0"/>
          <w:bCs w:val="0"/>
          <w:spacing w:val="-4"/>
          <w:szCs w:val="24"/>
          <w:rtl/>
        </w:rPr>
        <w:t>5 מיליון איש בגילים אלו</w:t>
      </w:r>
      <w:r w:rsidR="003D4F45" w:rsidRPr="0021745E">
        <w:rPr>
          <w:rFonts w:asciiTheme="minorBidi" w:hAnsiTheme="minorBidi" w:cstheme="minorBidi" w:hint="cs"/>
          <w:b w:val="0"/>
          <w:bCs w:val="0"/>
          <w:spacing w:val="-4"/>
          <w:szCs w:val="24"/>
          <w:rtl/>
        </w:rPr>
        <w:t>, מהם 1.1 מיליון בני 65 ומעלה.</w:t>
      </w:r>
    </w:p>
    <w:p w14:paraId="05438215" w14:textId="48BCC13D" w:rsidR="00A61124" w:rsidRPr="0021745E" w:rsidRDefault="00FE6D31" w:rsidP="00765B58">
      <w:pPr>
        <w:pStyle w:val="Heading2"/>
        <w:rPr>
          <w:rtl/>
        </w:rPr>
      </w:pPr>
      <w:r w:rsidRPr="0021745E">
        <w:rPr>
          <w:rFonts w:hint="cs"/>
          <w:rtl/>
        </w:rPr>
        <w:t>אזרחים ותיקים</w:t>
      </w:r>
      <w:r w:rsidR="001E5233" w:rsidRPr="0021745E">
        <w:rPr>
          <w:rFonts w:hint="cs"/>
          <w:rtl/>
        </w:rPr>
        <w:t xml:space="preserve"> בני 6</w:t>
      </w:r>
      <w:r w:rsidR="008C6B15" w:rsidRPr="0021745E">
        <w:rPr>
          <w:rFonts w:hint="cs"/>
          <w:rtl/>
        </w:rPr>
        <w:t>5</w:t>
      </w:r>
      <w:r w:rsidR="001E5233" w:rsidRPr="0021745E">
        <w:rPr>
          <w:rFonts w:hint="cs"/>
          <w:rtl/>
        </w:rPr>
        <w:t xml:space="preserve"> ומעלה</w:t>
      </w:r>
    </w:p>
    <w:p w14:paraId="09E21954" w14:textId="77777777" w:rsidR="00E16DCB" w:rsidRPr="0021745E" w:rsidRDefault="006B164B" w:rsidP="00453959">
      <w:pPr>
        <w:spacing w:line="360" w:lineRule="auto"/>
        <w:ind w:right="-227"/>
        <w:rPr>
          <w:rFonts w:ascii="Arial" w:hAnsi="Arial" w:cs="Arial"/>
          <w:b w:val="0"/>
          <w:bCs w:val="0"/>
          <w:szCs w:val="24"/>
          <w:rtl/>
        </w:rPr>
      </w:pPr>
      <w:r w:rsidRPr="0021745E">
        <w:rPr>
          <w:rFonts w:ascii="Arial" w:hAnsi="Arial" w:cs="Arial" w:hint="cs"/>
          <w:b w:val="0"/>
          <w:bCs w:val="0"/>
          <w:szCs w:val="24"/>
          <w:rtl/>
        </w:rPr>
        <w:t>מרבית ה</w:t>
      </w:r>
      <w:r w:rsidR="00D63470" w:rsidRPr="0021745E">
        <w:rPr>
          <w:rFonts w:ascii="Arial" w:hAnsi="Arial" w:cs="Arial" w:hint="cs"/>
          <w:b w:val="0"/>
          <w:bCs w:val="0"/>
          <w:szCs w:val="24"/>
          <w:rtl/>
        </w:rPr>
        <w:t>אוכלוסיי</w:t>
      </w:r>
      <w:r w:rsidRPr="0021745E">
        <w:rPr>
          <w:rFonts w:ascii="Arial" w:hAnsi="Arial" w:cs="Arial" w:hint="cs"/>
          <w:b w:val="0"/>
          <w:bCs w:val="0"/>
          <w:szCs w:val="24"/>
          <w:rtl/>
        </w:rPr>
        <w:t>ה</w:t>
      </w:r>
      <w:r w:rsidR="00D63470" w:rsidRPr="0021745E">
        <w:rPr>
          <w:rFonts w:ascii="Arial" w:hAnsi="Arial" w:cs="Arial" w:hint="cs"/>
          <w:b w:val="0"/>
          <w:bCs w:val="0"/>
          <w:szCs w:val="24"/>
          <w:rtl/>
        </w:rPr>
        <w:t xml:space="preserve"> </w:t>
      </w:r>
      <w:r w:rsidR="00AA1B84" w:rsidRPr="0021745E">
        <w:rPr>
          <w:rFonts w:ascii="Arial" w:hAnsi="Arial" w:cs="Arial" w:hint="cs"/>
          <w:b w:val="0"/>
          <w:bCs w:val="0"/>
          <w:szCs w:val="24"/>
          <w:rtl/>
        </w:rPr>
        <w:t>(</w:t>
      </w:r>
      <w:r w:rsidR="00E57390" w:rsidRPr="0021745E">
        <w:rPr>
          <w:rFonts w:ascii="Arial" w:hAnsi="Arial" w:cs="Arial" w:hint="cs"/>
          <w:b w:val="0"/>
          <w:bCs w:val="0"/>
          <w:szCs w:val="24"/>
          <w:rtl/>
        </w:rPr>
        <w:t>8</w:t>
      </w:r>
      <w:r w:rsidR="00453959" w:rsidRPr="0021745E">
        <w:rPr>
          <w:rFonts w:ascii="Arial" w:hAnsi="Arial" w:cs="Arial" w:hint="cs"/>
          <w:b w:val="0"/>
          <w:bCs w:val="0"/>
          <w:szCs w:val="24"/>
          <w:rtl/>
        </w:rPr>
        <w:t>7</w:t>
      </w:r>
      <w:r w:rsidR="00AA1B84" w:rsidRPr="0021745E">
        <w:rPr>
          <w:rFonts w:ascii="Arial" w:hAnsi="Arial" w:cs="Arial" w:hint="cs"/>
          <w:b w:val="0"/>
          <w:bCs w:val="0"/>
          <w:szCs w:val="24"/>
          <w:rtl/>
        </w:rPr>
        <w:t xml:space="preserve">%) </w:t>
      </w:r>
      <w:r w:rsidRPr="0021745E">
        <w:rPr>
          <w:rFonts w:ascii="Arial" w:hAnsi="Arial" w:cs="Arial" w:hint="cs"/>
          <w:b w:val="0"/>
          <w:bCs w:val="0"/>
          <w:szCs w:val="24"/>
          <w:rtl/>
        </w:rPr>
        <w:t>בגיל</w:t>
      </w:r>
      <w:r w:rsidR="00D63470" w:rsidRPr="0021745E">
        <w:rPr>
          <w:rFonts w:ascii="Arial" w:hAnsi="Arial" w:cs="Arial" w:hint="cs"/>
          <w:b w:val="0"/>
          <w:bCs w:val="0"/>
          <w:szCs w:val="24"/>
          <w:rtl/>
        </w:rPr>
        <w:t xml:space="preserve"> 65 ומעלה בישראל </w:t>
      </w:r>
      <w:r w:rsidRPr="0021745E">
        <w:rPr>
          <w:rFonts w:ascii="Arial" w:hAnsi="Arial" w:cs="Arial" w:hint="cs"/>
          <w:b w:val="0"/>
          <w:bCs w:val="0"/>
          <w:szCs w:val="24"/>
          <w:rtl/>
        </w:rPr>
        <w:t xml:space="preserve">מרוצה מחייה, </w:t>
      </w:r>
      <w:r w:rsidR="003B57E8" w:rsidRPr="0021745E">
        <w:rPr>
          <w:rFonts w:ascii="Arial" w:hAnsi="Arial" w:cs="Arial" w:hint="cs"/>
          <w:b w:val="0"/>
          <w:bCs w:val="0"/>
          <w:szCs w:val="24"/>
          <w:rtl/>
        </w:rPr>
        <w:t>3</w:t>
      </w:r>
      <w:r w:rsidR="00453959" w:rsidRPr="0021745E">
        <w:rPr>
          <w:rFonts w:ascii="Arial" w:hAnsi="Arial" w:cs="Arial" w:hint="cs"/>
          <w:b w:val="0"/>
          <w:bCs w:val="0"/>
          <w:szCs w:val="24"/>
          <w:rtl/>
        </w:rPr>
        <w:t>6</w:t>
      </w:r>
      <w:r w:rsidRPr="0021745E">
        <w:rPr>
          <w:rFonts w:ascii="Arial" w:hAnsi="Arial" w:cs="Arial" w:hint="cs"/>
          <w:b w:val="0"/>
          <w:bCs w:val="0"/>
          <w:szCs w:val="24"/>
          <w:rtl/>
        </w:rPr>
        <w:t xml:space="preserve">% </w:t>
      </w:r>
      <w:r w:rsidR="00483A07" w:rsidRPr="0021745E">
        <w:rPr>
          <w:rFonts w:ascii="Arial" w:hAnsi="Arial" w:cs="Arial" w:hint="cs"/>
          <w:b w:val="0"/>
          <w:bCs w:val="0"/>
          <w:szCs w:val="24"/>
          <w:rtl/>
        </w:rPr>
        <w:t>'</w:t>
      </w:r>
      <w:r w:rsidRPr="0021745E">
        <w:rPr>
          <w:rFonts w:ascii="Arial" w:hAnsi="Arial" w:cs="Arial" w:hint="cs"/>
          <w:b w:val="0"/>
          <w:bCs w:val="0"/>
          <w:szCs w:val="24"/>
          <w:rtl/>
        </w:rPr>
        <w:t>מרוצים מאוד</w:t>
      </w:r>
      <w:r w:rsidR="00483A07" w:rsidRPr="0021745E">
        <w:rPr>
          <w:rFonts w:ascii="Arial" w:hAnsi="Arial" w:cs="Arial" w:hint="cs"/>
          <w:b w:val="0"/>
          <w:bCs w:val="0"/>
          <w:szCs w:val="24"/>
          <w:rtl/>
        </w:rPr>
        <w:t>'</w:t>
      </w:r>
      <w:r w:rsidR="006D549F" w:rsidRPr="0021745E">
        <w:rPr>
          <w:rFonts w:ascii="Arial" w:hAnsi="Arial" w:cs="Arial" w:hint="cs"/>
          <w:b w:val="0"/>
          <w:bCs w:val="0"/>
          <w:szCs w:val="24"/>
          <w:rtl/>
        </w:rPr>
        <w:t xml:space="preserve"> ו-</w:t>
      </w:r>
      <w:r w:rsidRPr="0021745E">
        <w:rPr>
          <w:rFonts w:ascii="Arial" w:hAnsi="Arial" w:cs="Arial" w:hint="cs"/>
          <w:b w:val="0"/>
          <w:bCs w:val="0"/>
          <w:szCs w:val="24"/>
          <w:rtl/>
        </w:rPr>
        <w:t>5</w:t>
      </w:r>
      <w:r w:rsidR="00453959" w:rsidRPr="0021745E">
        <w:rPr>
          <w:rFonts w:ascii="Arial" w:hAnsi="Arial" w:cs="Arial" w:hint="cs"/>
          <w:b w:val="0"/>
          <w:bCs w:val="0"/>
          <w:szCs w:val="24"/>
          <w:rtl/>
        </w:rPr>
        <w:t>1</w:t>
      </w:r>
      <w:r w:rsidRPr="0021745E">
        <w:rPr>
          <w:rFonts w:ascii="Arial" w:hAnsi="Arial" w:cs="Arial" w:hint="cs"/>
          <w:b w:val="0"/>
          <w:bCs w:val="0"/>
          <w:szCs w:val="24"/>
          <w:rtl/>
        </w:rPr>
        <w:t xml:space="preserve">% נוספים </w:t>
      </w:r>
      <w:r w:rsidR="00483A07" w:rsidRPr="0021745E">
        <w:rPr>
          <w:rFonts w:ascii="Arial" w:hAnsi="Arial" w:cs="Arial" w:hint="cs"/>
          <w:b w:val="0"/>
          <w:bCs w:val="0"/>
          <w:szCs w:val="24"/>
          <w:rtl/>
        </w:rPr>
        <w:t>'</w:t>
      </w:r>
      <w:r w:rsidRPr="0021745E">
        <w:rPr>
          <w:rFonts w:ascii="Arial" w:hAnsi="Arial" w:cs="Arial" w:hint="cs"/>
          <w:b w:val="0"/>
          <w:bCs w:val="0"/>
          <w:szCs w:val="24"/>
          <w:rtl/>
        </w:rPr>
        <w:t>מרוצים</w:t>
      </w:r>
      <w:r w:rsidR="00483A07" w:rsidRPr="0021745E">
        <w:rPr>
          <w:rFonts w:ascii="Arial" w:hAnsi="Arial" w:cs="Arial" w:hint="cs"/>
          <w:b w:val="0"/>
          <w:bCs w:val="0"/>
          <w:szCs w:val="24"/>
          <w:rtl/>
        </w:rPr>
        <w:t>'</w:t>
      </w:r>
      <w:r w:rsidRPr="0021745E">
        <w:rPr>
          <w:rFonts w:ascii="Arial" w:hAnsi="Arial" w:cs="Arial" w:hint="cs"/>
          <w:b w:val="0"/>
          <w:bCs w:val="0"/>
          <w:szCs w:val="24"/>
          <w:rtl/>
        </w:rPr>
        <w:t>.</w:t>
      </w:r>
    </w:p>
    <w:p w14:paraId="41F259BF" w14:textId="77777777" w:rsidR="006B164B" w:rsidRPr="0021745E" w:rsidRDefault="006B164B" w:rsidP="0073113A">
      <w:pPr>
        <w:spacing w:after="240" w:line="360" w:lineRule="auto"/>
        <w:ind w:right="-227"/>
        <w:rPr>
          <w:rFonts w:ascii="Arial" w:hAnsi="Arial" w:cs="Arial"/>
          <w:b w:val="0"/>
          <w:bCs w:val="0"/>
          <w:szCs w:val="24"/>
          <w:rtl/>
        </w:rPr>
      </w:pPr>
      <w:r w:rsidRPr="0021745E">
        <w:rPr>
          <w:rFonts w:ascii="Arial" w:hAnsi="Arial" w:cs="Arial" w:hint="cs"/>
          <w:b w:val="0"/>
          <w:bCs w:val="0"/>
          <w:szCs w:val="24"/>
          <w:rtl/>
        </w:rPr>
        <w:t xml:space="preserve">יחד עם זאת, </w:t>
      </w:r>
      <w:r w:rsidR="00232674" w:rsidRPr="0021745E">
        <w:rPr>
          <w:rFonts w:ascii="Arial" w:hAnsi="Arial" w:cs="Arial" w:hint="cs"/>
          <w:b w:val="0"/>
          <w:bCs w:val="0"/>
          <w:szCs w:val="24"/>
          <w:rtl/>
        </w:rPr>
        <w:t xml:space="preserve">חלק קטן </w:t>
      </w:r>
      <w:r w:rsidR="002522AD" w:rsidRPr="0021745E">
        <w:rPr>
          <w:rFonts w:ascii="Arial" w:hAnsi="Arial" w:cs="Arial" w:hint="cs"/>
          <w:b w:val="0"/>
          <w:bCs w:val="0"/>
          <w:szCs w:val="24"/>
          <w:rtl/>
        </w:rPr>
        <w:t xml:space="preserve">מהם </w:t>
      </w:r>
      <w:r w:rsidRPr="0021745E">
        <w:rPr>
          <w:rFonts w:ascii="Arial" w:hAnsi="Arial" w:cs="Arial" w:hint="cs"/>
          <w:b w:val="0"/>
          <w:bCs w:val="0"/>
          <w:szCs w:val="24"/>
          <w:rtl/>
        </w:rPr>
        <w:t>(2</w:t>
      </w:r>
      <w:r w:rsidR="0073113A" w:rsidRPr="0021745E">
        <w:rPr>
          <w:rFonts w:ascii="Arial" w:hAnsi="Arial" w:cs="Arial" w:hint="cs"/>
          <w:b w:val="0"/>
          <w:bCs w:val="0"/>
          <w:szCs w:val="24"/>
          <w:rtl/>
        </w:rPr>
        <w:t>4</w:t>
      </w:r>
      <w:r w:rsidRPr="0021745E">
        <w:rPr>
          <w:rFonts w:ascii="Arial" w:hAnsi="Arial" w:cs="Arial" w:hint="cs"/>
          <w:b w:val="0"/>
          <w:bCs w:val="0"/>
          <w:szCs w:val="24"/>
          <w:rtl/>
        </w:rPr>
        <w:t>%) סבורים כי חייהם ישתפרו בשנים הקרובות</w:t>
      </w:r>
      <w:r w:rsidR="004009CF" w:rsidRPr="0021745E">
        <w:rPr>
          <w:rFonts w:ascii="Arial" w:hAnsi="Arial" w:cs="Arial" w:hint="cs"/>
          <w:b w:val="0"/>
          <w:bCs w:val="0"/>
          <w:szCs w:val="24"/>
          <w:rtl/>
        </w:rPr>
        <w:t>,</w:t>
      </w:r>
      <w:r w:rsidRPr="0021745E">
        <w:rPr>
          <w:rFonts w:ascii="Arial" w:hAnsi="Arial" w:cs="Arial" w:hint="cs"/>
          <w:b w:val="0"/>
          <w:bCs w:val="0"/>
          <w:szCs w:val="24"/>
          <w:rtl/>
        </w:rPr>
        <w:t xml:space="preserve"> קרוב למחצית (4</w:t>
      </w:r>
      <w:r w:rsidR="0073113A" w:rsidRPr="0021745E">
        <w:rPr>
          <w:rFonts w:ascii="Arial" w:hAnsi="Arial" w:cs="Arial" w:hint="cs"/>
          <w:b w:val="0"/>
          <w:bCs w:val="0"/>
          <w:szCs w:val="24"/>
          <w:rtl/>
        </w:rPr>
        <w:t>2</w:t>
      </w:r>
      <w:r w:rsidRPr="0021745E">
        <w:rPr>
          <w:rFonts w:ascii="Arial" w:hAnsi="Arial" w:cs="Arial" w:hint="cs"/>
          <w:b w:val="0"/>
          <w:bCs w:val="0"/>
          <w:szCs w:val="24"/>
          <w:rtl/>
        </w:rPr>
        <w:t>%) סבורים כי חייהם לא ישתנו ו-1</w:t>
      </w:r>
      <w:r w:rsidR="0073113A" w:rsidRPr="0021745E">
        <w:rPr>
          <w:rFonts w:ascii="Arial" w:hAnsi="Arial" w:cs="Arial" w:hint="cs"/>
          <w:b w:val="0"/>
          <w:bCs w:val="0"/>
          <w:szCs w:val="24"/>
          <w:rtl/>
        </w:rPr>
        <w:t>4</w:t>
      </w:r>
      <w:r w:rsidRPr="0021745E">
        <w:rPr>
          <w:rFonts w:ascii="Arial" w:hAnsi="Arial" w:cs="Arial" w:hint="cs"/>
          <w:b w:val="0"/>
          <w:bCs w:val="0"/>
          <w:szCs w:val="24"/>
          <w:rtl/>
        </w:rPr>
        <w:t>% מעריכים שחייהם יהיו פחות טובים (</w:t>
      </w:r>
      <w:r w:rsidR="0073113A" w:rsidRPr="0021745E">
        <w:rPr>
          <w:rFonts w:ascii="Arial" w:hAnsi="Arial" w:cs="Arial" w:hint="cs"/>
          <w:b w:val="0"/>
          <w:bCs w:val="0"/>
          <w:szCs w:val="24"/>
          <w:rtl/>
        </w:rPr>
        <w:t>19</w:t>
      </w:r>
      <w:r w:rsidRPr="0021745E">
        <w:rPr>
          <w:rFonts w:ascii="Arial" w:hAnsi="Arial" w:cs="Arial" w:hint="cs"/>
          <w:b w:val="0"/>
          <w:bCs w:val="0"/>
          <w:szCs w:val="24"/>
          <w:rtl/>
        </w:rPr>
        <w:t>% לא ידעו להשיב).</w:t>
      </w:r>
    </w:p>
    <w:p w14:paraId="0969D100" w14:textId="77777777" w:rsidR="00CE7CF2" w:rsidRPr="0021745E" w:rsidRDefault="001332B2" w:rsidP="005835FE">
      <w:pPr>
        <w:pStyle w:val="Heading3"/>
        <w:rPr>
          <w:rtl/>
        </w:rPr>
      </w:pPr>
      <w:r w:rsidRPr="0021745E">
        <w:rPr>
          <w:rFonts w:hint="cs"/>
          <w:rtl/>
        </w:rPr>
        <w:t>ה</w:t>
      </w:r>
      <w:r w:rsidR="00CE7CF2" w:rsidRPr="0021745E">
        <w:rPr>
          <w:rFonts w:hint="cs"/>
          <w:rtl/>
        </w:rPr>
        <w:t>עיקר הבריאות</w:t>
      </w:r>
    </w:p>
    <w:p w14:paraId="3B83B3F5" w14:textId="486D82B1" w:rsidR="00CE7CF2" w:rsidRPr="0021745E" w:rsidRDefault="00183A10" w:rsidP="001D12E8">
      <w:pPr>
        <w:spacing w:after="240" w:line="360" w:lineRule="auto"/>
        <w:ind w:right="-227"/>
        <w:rPr>
          <w:rFonts w:ascii="Arial" w:hAnsi="Arial" w:cs="Arial"/>
          <w:b w:val="0"/>
          <w:bCs w:val="0"/>
          <w:szCs w:val="24"/>
          <w:rtl/>
        </w:rPr>
      </w:pPr>
      <w:r w:rsidRPr="0021745E">
        <w:rPr>
          <w:rFonts w:ascii="Arial" w:hAnsi="Arial" w:cs="Arial" w:hint="cs"/>
          <w:b w:val="0"/>
          <w:bCs w:val="0"/>
          <w:szCs w:val="24"/>
          <w:rtl/>
        </w:rPr>
        <w:t>59</w:t>
      </w:r>
      <w:r w:rsidR="00CE7CF2" w:rsidRPr="0021745E">
        <w:rPr>
          <w:rFonts w:ascii="Arial" w:hAnsi="Arial" w:cs="Arial" w:hint="cs"/>
          <w:b w:val="0"/>
          <w:bCs w:val="0"/>
          <w:szCs w:val="24"/>
          <w:rtl/>
        </w:rPr>
        <w:t xml:space="preserve">% מבני 65 ומעלה, מעריכים </w:t>
      </w:r>
      <w:r w:rsidR="00EC7D39" w:rsidRPr="0021745E">
        <w:rPr>
          <w:rFonts w:ascii="Arial" w:hAnsi="Arial" w:cs="Arial" w:hint="cs"/>
          <w:b w:val="0"/>
          <w:bCs w:val="0"/>
          <w:szCs w:val="24"/>
          <w:rtl/>
        </w:rPr>
        <w:t>כי</w:t>
      </w:r>
      <w:r w:rsidR="00CE7CF2" w:rsidRPr="0021745E">
        <w:rPr>
          <w:rFonts w:ascii="Arial" w:hAnsi="Arial" w:cs="Arial" w:hint="cs"/>
          <w:b w:val="0"/>
          <w:bCs w:val="0"/>
          <w:szCs w:val="24"/>
          <w:rtl/>
        </w:rPr>
        <w:t xml:space="preserve"> מצב בריאותם 'טוב' או 'טוב מאוד': </w:t>
      </w:r>
      <w:r w:rsidR="001D12E8">
        <w:rPr>
          <w:rFonts w:ascii="Arial" w:hAnsi="Arial" w:cs="Arial" w:hint="cs"/>
          <w:b w:val="0"/>
          <w:bCs w:val="0"/>
          <w:szCs w:val="24"/>
          <w:rtl/>
        </w:rPr>
        <w:t>66</w:t>
      </w:r>
      <w:r w:rsidR="00CE7CF2" w:rsidRPr="0021745E">
        <w:rPr>
          <w:rFonts w:ascii="Arial" w:hAnsi="Arial" w:cs="Arial" w:hint="cs"/>
          <w:b w:val="0"/>
          <w:bCs w:val="0"/>
          <w:szCs w:val="24"/>
          <w:rtl/>
        </w:rPr>
        <w:t>% מה</w:t>
      </w:r>
      <w:r w:rsidR="00546D0F" w:rsidRPr="0021745E">
        <w:rPr>
          <w:rFonts w:ascii="Arial" w:hAnsi="Arial" w:cs="Arial" w:hint="cs"/>
          <w:b w:val="0"/>
          <w:bCs w:val="0"/>
          <w:szCs w:val="24"/>
          <w:rtl/>
        </w:rPr>
        <w:t>גברים</w:t>
      </w:r>
      <w:r w:rsidR="00CE7CF2" w:rsidRPr="0021745E">
        <w:rPr>
          <w:rFonts w:ascii="Arial" w:hAnsi="Arial" w:cs="Arial" w:hint="cs"/>
          <w:b w:val="0"/>
          <w:bCs w:val="0"/>
          <w:szCs w:val="24"/>
          <w:rtl/>
        </w:rPr>
        <w:t xml:space="preserve"> ו-</w:t>
      </w:r>
      <w:r w:rsidR="001D12E8">
        <w:rPr>
          <w:rFonts w:ascii="Arial" w:hAnsi="Arial" w:cs="Arial" w:hint="cs"/>
          <w:b w:val="0"/>
          <w:bCs w:val="0"/>
          <w:szCs w:val="24"/>
          <w:rtl/>
        </w:rPr>
        <w:t>53</w:t>
      </w:r>
      <w:r w:rsidR="00CE7CF2" w:rsidRPr="0021745E">
        <w:rPr>
          <w:rFonts w:ascii="Arial" w:hAnsi="Arial" w:cs="Arial" w:hint="cs"/>
          <w:b w:val="0"/>
          <w:bCs w:val="0"/>
          <w:szCs w:val="24"/>
          <w:rtl/>
        </w:rPr>
        <w:t>% מה</w:t>
      </w:r>
      <w:r w:rsidR="00546D0F" w:rsidRPr="0021745E">
        <w:rPr>
          <w:rFonts w:ascii="Arial" w:hAnsi="Arial" w:cs="Arial" w:hint="cs"/>
          <w:b w:val="0"/>
          <w:bCs w:val="0"/>
          <w:szCs w:val="24"/>
          <w:rtl/>
        </w:rPr>
        <w:t>נשים</w:t>
      </w:r>
      <w:r w:rsidR="00D97316" w:rsidRPr="0021745E">
        <w:rPr>
          <w:rFonts w:ascii="Arial" w:hAnsi="Arial" w:cs="Arial" w:hint="cs"/>
          <w:b w:val="0"/>
          <w:bCs w:val="0"/>
          <w:szCs w:val="24"/>
          <w:rtl/>
        </w:rPr>
        <w:t xml:space="preserve">; </w:t>
      </w:r>
      <w:r w:rsidR="00E31B05" w:rsidRPr="0021745E">
        <w:rPr>
          <w:rFonts w:ascii="Arial" w:hAnsi="Arial" w:cs="Arial" w:hint="cs"/>
          <w:b w:val="0"/>
          <w:bCs w:val="0"/>
          <w:szCs w:val="24"/>
          <w:rtl/>
        </w:rPr>
        <w:t>4</w:t>
      </w:r>
      <w:r w:rsidR="0094675B" w:rsidRPr="0021745E">
        <w:rPr>
          <w:rFonts w:ascii="Arial" w:hAnsi="Arial" w:cs="Arial" w:hint="cs"/>
          <w:b w:val="0"/>
          <w:bCs w:val="0"/>
          <w:szCs w:val="24"/>
          <w:rtl/>
        </w:rPr>
        <w:t>0</w:t>
      </w:r>
      <w:r w:rsidR="00D97316" w:rsidRPr="0021745E">
        <w:rPr>
          <w:rFonts w:ascii="Arial" w:hAnsi="Arial" w:cs="Arial" w:hint="cs"/>
          <w:b w:val="0"/>
          <w:bCs w:val="0"/>
          <w:szCs w:val="24"/>
          <w:rtl/>
        </w:rPr>
        <w:t xml:space="preserve">% מעריכים </w:t>
      </w:r>
      <w:r w:rsidR="00EC7D39" w:rsidRPr="0021745E">
        <w:rPr>
          <w:rFonts w:ascii="Arial" w:hAnsi="Arial" w:cs="Arial" w:hint="cs"/>
          <w:b w:val="0"/>
          <w:bCs w:val="0"/>
          <w:szCs w:val="24"/>
          <w:rtl/>
        </w:rPr>
        <w:t>כי</w:t>
      </w:r>
      <w:r w:rsidR="00D97316" w:rsidRPr="0021745E">
        <w:rPr>
          <w:rFonts w:ascii="Arial" w:hAnsi="Arial" w:cs="Arial" w:hint="cs"/>
          <w:b w:val="0"/>
          <w:bCs w:val="0"/>
          <w:szCs w:val="24"/>
          <w:rtl/>
        </w:rPr>
        <w:t xml:space="preserve"> מצב בריאותם לא טוב.</w:t>
      </w:r>
      <w:r w:rsidR="00CE7CF2" w:rsidRPr="0021745E">
        <w:rPr>
          <w:rFonts w:ascii="Arial" w:hAnsi="Arial" w:cs="Arial" w:hint="cs"/>
          <w:b w:val="0"/>
          <w:bCs w:val="0"/>
          <w:szCs w:val="24"/>
          <w:rtl/>
        </w:rPr>
        <w:t xml:space="preserve"> </w:t>
      </w:r>
      <w:r w:rsidR="0094675B" w:rsidRPr="0021745E">
        <w:rPr>
          <w:rFonts w:ascii="Arial" w:hAnsi="Arial" w:cs="Arial" w:hint="cs"/>
          <w:b w:val="0"/>
          <w:bCs w:val="0"/>
          <w:szCs w:val="24"/>
          <w:rtl/>
        </w:rPr>
        <w:t>40</w:t>
      </w:r>
      <w:r w:rsidR="00CE7CF2" w:rsidRPr="0021745E">
        <w:rPr>
          <w:rFonts w:ascii="Arial" w:hAnsi="Arial" w:cs="Arial" w:hint="cs"/>
          <w:b w:val="0"/>
          <w:bCs w:val="0"/>
          <w:szCs w:val="24"/>
          <w:rtl/>
        </w:rPr>
        <w:t xml:space="preserve">% מדווחים על בעיה בריאותית או פיזית אשר מפריעה להם בתפקוד יומיומי: </w:t>
      </w:r>
      <w:r w:rsidR="00E31B05" w:rsidRPr="0021745E">
        <w:rPr>
          <w:rFonts w:ascii="Arial" w:hAnsi="Arial" w:cs="Arial" w:hint="cs"/>
          <w:b w:val="0"/>
          <w:bCs w:val="0"/>
          <w:szCs w:val="24"/>
          <w:rtl/>
        </w:rPr>
        <w:t>3</w:t>
      </w:r>
      <w:r w:rsidR="0094675B" w:rsidRPr="0021745E">
        <w:rPr>
          <w:rFonts w:ascii="Arial" w:hAnsi="Arial" w:cs="Arial" w:hint="cs"/>
          <w:b w:val="0"/>
          <w:bCs w:val="0"/>
          <w:szCs w:val="24"/>
          <w:rtl/>
        </w:rPr>
        <w:t>4</w:t>
      </w:r>
      <w:r w:rsidR="00CE7CF2" w:rsidRPr="0021745E">
        <w:rPr>
          <w:rFonts w:ascii="Arial" w:hAnsi="Arial" w:cs="Arial" w:hint="cs"/>
          <w:b w:val="0"/>
          <w:bCs w:val="0"/>
          <w:szCs w:val="24"/>
          <w:rtl/>
        </w:rPr>
        <w:t>% מהגברים ו-</w:t>
      </w:r>
      <w:r w:rsidR="00E31B05" w:rsidRPr="0021745E">
        <w:rPr>
          <w:rFonts w:ascii="Arial" w:hAnsi="Arial" w:cs="Arial" w:hint="cs"/>
          <w:b w:val="0"/>
          <w:bCs w:val="0"/>
          <w:szCs w:val="24"/>
          <w:rtl/>
        </w:rPr>
        <w:t>4</w:t>
      </w:r>
      <w:r w:rsidR="0094675B" w:rsidRPr="0021745E">
        <w:rPr>
          <w:rFonts w:ascii="Arial" w:hAnsi="Arial" w:cs="Arial" w:hint="cs"/>
          <w:b w:val="0"/>
          <w:bCs w:val="0"/>
          <w:szCs w:val="24"/>
          <w:rtl/>
        </w:rPr>
        <w:t>6</w:t>
      </w:r>
      <w:r w:rsidR="00CE7CF2" w:rsidRPr="0021745E">
        <w:rPr>
          <w:rFonts w:ascii="Arial" w:hAnsi="Arial" w:cs="Arial" w:hint="cs"/>
          <w:b w:val="0"/>
          <w:bCs w:val="0"/>
          <w:szCs w:val="24"/>
          <w:rtl/>
        </w:rPr>
        <w:t>% מהנשים.</w:t>
      </w:r>
    </w:p>
    <w:p w14:paraId="469B985E" w14:textId="77777777" w:rsidR="00CA7DF3" w:rsidRPr="0021745E" w:rsidRDefault="0017514A" w:rsidP="005835FE">
      <w:pPr>
        <w:pStyle w:val="Heading3"/>
        <w:rPr>
          <w:rtl/>
        </w:rPr>
      </w:pPr>
      <w:r w:rsidRPr="0021745E">
        <w:rPr>
          <w:rFonts w:hint="cs"/>
          <w:rtl/>
        </w:rPr>
        <w:t>מצב כלכלי</w:t>
      </w:r>
      <w:r w:rsidR="006837E9" w:rsidRPr="0021745E">
        <w:rPr>
          <w:rFonts w:hint="cs"/>
          <w:rtl/>
        </w:rPr>
        <w:t xml:space="preserve"> ורווחה</w:t>
      </w:r>
    </w:p>
    <w:p w14:paraId="5A312A3C" w14:textId="77777777" w:rsidR="00EC7D39" w:rsidRPr="0021745E" w:rsidRDefault="00E46FB2" w:rsidP="00E46FB2">
      <w:pPr>
        <w:spacing w:line="360" w:lineRule="auto"/>
        <w:ind w:right="-227"/>
        <w:rPr>
          <w:rFonts w:ascii="Arial" w:hAnsi="Arial" w:cs="Arial"/>
          <w:b w:val="0"/>
          <w:bCs w:val="0"/>
          <w:szCs w:val="24"/>
          <w:rtl/>
        </w:rPr>
      </w:pPr>
      <w:r w:rsidRPr="0021745E">
        <w:rPr>
          <w:rFonts w:ascii="Arial" w:hAnsi="Arial" w:cs="Arial" w:hint="cs"/>
          <w:b w:val="0"/>
          <w:bCs w:val="0"/>
          <w:szCs w:val="24"/>
          <w:rtl/>
        </w:rPr>
        <w:t>79</w:t>
      </w:r>
      <w:r w:rsidR="003B7D87" w:rsidRPr="0021745E">
        <w:rPr>
          <w:rFonts w:ascii="Arial" w:hAnsi="Arial" w:cs="Arial" w:hint="cs"/>
          <w:b w:val="0"/>
          <w:bCs w:val="0"/>
          <w:szCs w:val="24"/>
          <w:rtl/>
        </w:rPr>
        <w:t>%</w:t>
      </w:r>
      <w:r w:rsidR="00EC7D39" w:rsidRPr="0021745E">
        <w:rPr>
          <w:rFonts w:ascii="Arial" w:hAnsi="Arial" w:cs="Arial" w:hint="cs"/>
          <w:b w:val="0"/>
          <w:bCs w:val="0"/>
          <w:szCs w:val="24"/>
          <w:rtl/>
        </w:rPr>
        <w:t xml:space="preserve"> מבני 65 ומעלה מצליחים לכסות את ההוצאות החודשיות של משק הבית (למזון, </w:t>
      </w:r>
      <w:r w:rsidR="002522AD" w:rsidRPr="0021745E">
        <w:rPr>
          <w:rFonts w:ascii="Arial" w:hAnsi="Arial" w:cs="Arial" w:hint="cs"/>
          <w:b w:val="0"/>
          <w:bCs w:val="0"/>
          <w:szCs w:val="24"/>
          <w:rtl/>
        </w:rPr>
        <w:t>ל</w:t>
      </w:r>
      <w:r w:rsidR="00EC7D39" w:rsidRPr="0021745E">
        <w:rPr>
          <w:rFonts w:ascii="Arial" w:hAnsi="Arial" w:cs="Arial" w:hint="cs"/>
          <w:b w:val="0"/>
          <w:bCs w:val="0"/>
          <w:szCs w:val="24"/>
          <w:rtl/>
        </w:rPr>
        <w:t xml:space="preserve">חשמל וכד'), </w:t>
      </w:r>
      <w:r w:rsidRPr="0021745E">
        <w:rPr>
          <w:rFonts w:ascii="Arial" w:hAnsi="Arial" w:cs="Arial" w:hint="cs"/>
          <w:b w:val="0"/>
          <w:bCs w:val="0"/>
          <w:szCs w:val="24"/>
          <w:rtl/>
        </w:rPr>
        <w:t>19</w:t>
      </w:r>
      <w:r w:rsidR="00EC7D39" w:rsidRPr="0021745E">
        <w:rPr>
          <w:rFonts w:ascii="Arial" w:hAnsi="Arial" w:cs="Arial" w:hint="cs"/>
          <w:b w:val="0"/>
          <w:bCs w:val="0"/>
          <w:szCs w:val="24"/>
          <w:rtl/>
        </w:rPr>
        <w:t>% אינם מצליחים.</w:t>
      </w:r>
    </w:p>
    <w:p w14:paraId="2B2E22B4" w14:textId="5D33087F" w:rsidR="00EC7D39" w:rsidRPr="00E37F3C" w:rsidRDefault="00EC7D39" w:rsidP="000F6ADF">
      <w:pPr>
        <w:spacing w:before="240" w:line="360" w:lineRule="auto"/>
        <w:jc w:val="center"/>
        <w:rPr>
          <w:rFonts w:eastAsiaTheme="minorHAnsi"/>
          <w:spacing w:val="-2"/>
          <w:rtl/>
          <w:lang w:eastAsia="en-US"/>
        </w:rPr>
      </w:pPr>
      <w:r w:rsidRPr="00E37F3C">
        <w:rPr>
          <w:rFonts w:asciiTheme="minorHAnsi" w:eastAsiaTheme="minorHAnsi" w:hAnsiTheme="minorHAnsi" w:cstheme="minorBidi" w:hint="cs"/>
          <w:spacing w:val="-2"/>
          <w:szCs w:val="24"/>
          <w:rtl/>
          <w:lang w:eastAsia="en-US"/>
        </w:rPr>
        <w:t>תרשים 1 - בני 65 ומעלה, לפי כיסוי ההוצאות</w:t>
      </w:r>
      <w:r w:rsidR="00D35289" w:rsidRPr="00E37F3C">
        <w:rPr>
          <w:rFonts w:asciiTheme="minorHAnsi" w:eastAsiaTheme="minorHAnsi" w:hAnsiTheme="minorHAnsi" w:cstheme="minorBidi" w:hint="cs"/>
          <w:spacing w:val="-2"/>
          <w:szCs w:val="24"/>
          <w:rtl/>
          <w:lang w:eastAsia="en-US"/>
        </w:rPr>
        <w:t xml:space="preserve"> החודשיות</w:t>
      </w:r>
      <w:r w:rsidRPr="00E37F3C">
        <w:rPr>
          <w:rFonts w:asciiTheme="minorHAnsi" w:eastAsiaTheme="minorHAnsi" w:hAnsiTheme="minorHAnsi" w:cstheme="minorBidi" w:hint="cs"/>
          <w:spacing w:val="-2"/>
          <w:szCs w:val="24"/>
          <w:rtl/>
          <w:lang w:eastAsia="en-US"/>
        </w:rPr>
        <w:t xml:space="preserve"> של משק הבית, אחוזים,</w:t>
      </w:r>
      <w:r w:rsidR="00E37F3C" w:rsidRPr="00E37F3C">
        <w:rPr>
          <w:rFonts w:asciiTheme="minorHAnsi" w:eastAsiaTheme="minorHAnsi" w:hAnsiTheme="minorHAnsi" w:cstheme="minorBidi" w:hint="cs"/>
          <w:spacing w:val="-2"/>
          <w:szCs w:val="24"/>
          <w:rtl/>
          <w:lang w:eastAsia="en-US"/>
        </w:rPr>
        <w:t xml:space="preserve"> הסקר החברתי</w:t>
      </w:r>
      <w:r w:rsidRPr="00E37F3C">
        <w:rPr>
          <w:rFonts w:asciiTheme="minorHAnsi" w:eastAsiaTheme="minorHAnsi" w:hAnsiTheme="minorHAnsi" w:cstheme="minorBidi" w:hint="cs"/>
          <w:spacing w:val="-2"/>
          <w:szCs w:val="24"/>
          <w:rtl/>
          <w:lang w:eastAsia="en-US"/>
        </w:rPr>
        <w:t xml:space="preserve"> </w:t>
      </w:r>
      <w:r w:rsidR="006F16EB" w:rsidRPr="00E37F3C">
        <w:rPr>
          <w:rFonts w:asciiTheme="minorHAnsi" w:eastAsiaTheme="minorHAnsi" w:hAnsiTheme="minorHAnsi" w:cstheme="minorBidi" w:hint="cs"/>
          <w:spacing w:val="-2"/>
          <w:szCs w:val="24"/>
          <w:rtl/>
          <w:lang w:eastAsia="en-US"/>
        </w:rPr>
        <w:t>20</w:t>
      </w:r>
      <w:r w:rsidR="0040270A" w:rsidRPr="00E37F3C">
        <w:rPr>
          <w:rFonts w:asciiTheme="minorHAnsi" w:eastAsiaTheme="minorHAnsi" w:hAnsiTheme="minorHAnsi" w:cstheme="minorBidi" w:hint="cs"/>
          <w:spacing w:val="-2"/>
          <w:szCs w:val="24"/>
          <w:rtl/>
          <w:lang w:eastAsia="en-US"/>
        </w:rPr>
        <w:t>2</w:t>
      </w:r>
      <w:r w:rsidR="000F6ADF" w:rsidRPr="00E37F3C">
        <w:rPr>
          <w:rFonts w:asciiTheme="minorHAnsi" w:eastAsiaTheme="minorHAnsi" w:hAnsiTheme="minorHAnsi" w:cstheme="minorBidi" w:hint="cs"/>
          <w:spacing w:val="-2"/>
          <w:szCs w:val="24"/>
          <w:rtl/>
          <w:lang w:eastAsia="en-US"/>
        </w:rPr>
        <w:t>1</w:t>
      </w:r>
    </w:p>
    <w:p w14:paraId="3835DD5E" w14:textId="77777777" w:rsidR="00BA2758" w:rsidRDefault="001B3374" w:rsidP="0088486A">
      <w:pPr>
        <w:jc w:val="center"/>
        <w:rPr>
          <w:rFonts w:asciiTheme="minorHAnsi" w:eastAsiaTheme="minorHAnsi" w:hAnsiTheme="minorHAnsi" w:cstheme="minorBidi"/>
          <w:b w:val="0"/>
          <w:bCs w:val="0"/>
          <w:szCs w:val="24"/>
          <w:rtl/>
          <w:lang w:eastAsia="en-US"/>
        </w:rPr>
      </w:pPr>
      <w:r>
        <w:rPr>
          <w:rFonts w:asciiTheme="minorHAnsi" w:eastAsiaTheme="minorHAnsi" w:hAnsiTheme="minorHAnsi" w:cstheme="minorBidi"/>
          <w:b w:val="0"/>
          <w:bCs w:val="0"/>
          <w:noProof/>
          <w:szCs w:val="24"/>
          <w:lang w:eastAsia="en-US"/>
        </w:rPr>
        <w:drawing>
          <wp:inline distT="0" distB="0" distL="0" distR="0" wp14:anchorId="0CDCB254" wp14:editId="3805F9F3">
            <wp:extent cx="4206875" cy="2828925"/>
            <wp:effectExtent l="0" t="0" r="3175" b="9525"/>
            <wp:docPr id="1" name="תמונה 1" descr="תרשים 1 - בני 65 ומעלה, לפי כיסוי ההוצאות החודשיות של משק הבית, אחוזים, הסקר החברתי 2021" title="תרשים 1 - בני 65 ומעלה, לפי כיסוי ההוצאות החודשיות של משק הבית, אחוזים, הסקר החברת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6875" cy="2828925"/>
                    </a:xfrm>
                    <a:prstGeom prst="rect">
                      <a:avLst/>
                    </a:prstGeom>
                    <a:noFill/>
                  </pic:spPr>
                </pic:pic>
              </a:graphicData>
            </a:graphic>
          </wp:inline>
        </w:drawing>
      </w:r>
    </w:p>
    <w:p w14:paraId="3ECBB45C" w14:textId="4E0BDD4E" w:rsidR="0088486A" w:rsidRDefault="0088486A" w:rsidP="0088486A">
      <w:pPr>
        <w:jc w:val="center"/>
        <w:rPr>
          <w:rFonts w:asciiTheme="minorHAnsi" w:eastAsiaTheme="minorHAnsi" w:hAnsiTheme="minorHAnsi" w:cstheme="minorBidi"/>
          <w:b w:val="0"/>
          <w:bCs w:val="0"/>
          <w:szCs w:val="24"/>
          <w:rtl/>
          <w:lang w:eastAsia="en-US"/>
        </w:rPr>
      </w:pPr>
      <w:r>
        <w:rPr>
          <w:rFonts w:asciiTheme="minorHAnsi" w:eastAsiaTheme="minorHAnsi" w:hAnsiTheme="minorHAnsi" w:cstheme="minorBidi"/>
          <w:b w:val="0"/>
          <w:bCs w:val="0"/>
          <w:szCs w:val="24"/>
          <w:rtl/>
          <w:lang w:eastAsia="en-US"/>
        </w:rPr>
        <w:br w:type="page"/>
      </w:r>
    </w:p>
    <w:p w14:paraId="34D911A0" w14:textId="239315AD" w:rsidR="00753C04" w:rsidRPr="0021745E" w:rsidRDefault="00FF529F" w:rsidP="00CF147E">
      <w:pPr>
        <w:spacing w:before="240"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lastRenderedPageBreak/>
        <w:t>2</w:t>
      </w:r>
      <w:r w:rsidR="00CF147E">
        <w:rPr>
          <w:rFonts w:asciiTheme="minorHAnsi" w:eastAsiaTheme="minorHAnsi" w:hAnsiTheme="minorHAnsi" w:cstheme="minorBidi" w:hint="cs"/>
          <w:b w:val="0"/>
          <w:bCs w:val="0"/>
          <w:szCs w:val="24"/>
          <w:rtl/>
          <w:lang w:eastAsia="en-US"/>
        </w:rPr>
        <w:t>7</w:t>
      </w:r>
      <w:r w:rsidR="00753C04" w:rsidRPr="0021745E">
        <w:rPr>
          <w:rFonts w:asciiTheme="minorHAnsi" w:eastAsiaTheme="minorHAnsi" w:hAnsiTheme="minorHAnsi" w:cstheme="minorBidi" w:hint="cs"/>
          <w:b w:val="0"/>
          <w:bCs w:val="0"/>
          <w:szCs w:val="24"/>
          <w:rtl/>
          <w:lang w:eastAsia="en-US"/>
        </w:rPr>
        <w:t>% חשים בדידות לעיתים קרובות או לפעמים (</w:t>
      </w:r>
      <w:r w:rsidR="008B57A0" w:rsidRPr="0021745E">
        <w:rPr>
          <w:rFonts w:asciiTheme="minorHAnsi" w:eastAsiaTheme="minorHAnsi" w:hAnsiTheme="minorHAnsi" w:cstheme="minorBidi" w:hint="cs"/>
          <w:b w:val="0"/>
          <w:bCs w:val="0"/>
          <w:szCs w:val="24"/>
          <w:rtl/>
          <w:lang w:eastAsia="en-US"/>
        </w:rPr>
        <w:t>20</w:t>
      </w:r>
      <w:r w:rsidR="00753C04" w:rsidRPr="0021745E">
        <w:rPr>
          <w:rFonts w:asciiTheme="minorHAnsi" w:eastAsiaTheme="minorHAnsi" w:hAnsiTheme="minorHAnsi" w:cstheme="minorBidi" w:hint="cs"/>
          <w:b w:val="0"/>
          <w:bCs w:val="0"/>
          <w:szCs w:val="24"/>
          <w:rtl/>
          <w:lang w:eastAsia="en-US"/>
        </w:rPr>
        <w:t>% בקרב האוכלוסייה הצעירה יותר)</w:t>
      </w:r>
      <w:r w:rsidR="0062436E" w:rsidRPr="0021745E">
        <w:rPr>
          <w:rFonts w:asciiTheme="minorHAnsi" w:eastAsiaTheme="minorHAnsi" w:hAnsiTheme="minorHAnsi" w:cstheme="minorBidi" w:hint="cs"/>
          <w:b w:val="0"/>
          <w:bCs w:val="0"/>
          <w:szCs w:val="24"/>
          <w:rtl/>
          <w:lang w:eastAsia="en-US"/>
        </w:rPr>
        <w:t>.</w:t>
      </w:r>
    </w:p>
    <w:p w14:paraId="0685FC53" w14:textId="45770A15" w:rsidR="00077E5F" w:rsidRPr="0021745E" w:rsidRDefault="008732D4" w:rsidP="008E71AF">
      <w:pPr>
        <w:spacing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pacing w:val="6"/>
          <w:szCs w:val="24"/>
          <w:rtl/>
          <w:lang w:eastAsia="en-US"/>
        </w:rPr>
        <w:t>15</w:t>
      </w:r>
      <w:r w:rsidR="00077E5F" w:rsidRPr="0021745E">
        <w:rPr>
          <w:rFonts w:asciiTheme="minorHAnsi" w:eastAsiaTheme="minorHAnsi" w:hAnsiTheme="minorHAnsi" w:cstheme="minorBidi" w:hint="cs"/>
          <w:b w:val="0"/>
          <w:bCs w:val="0"/>
          <w:spacing w:val="6"/>
          <w:szCs w:val="24"/>
          <w:rtl/>
          <w:lang w:eastAsia="en-US"/>
        </w:rPr>
        <w:t xml:space="preserve">% מרגישים </w:t>
      </w:r>
      <w:r w:rsidR="00292263" w:rsidRPr="0021745E">
        <w:rPr>
          <w:rFonts w:asciiTheme="minorHAnsi" w:eastAsiaTheme="minorHAnsi" w:hAnsiTheme="minorHAnsi" w:cstheme="minorBidi" w:hint="cs"/>
          <w:b w:val="0"/>
          <w:bCs w:val="0"/>
          <w:spacing w:val="6"/>
          <w:szCs w:val="24"/>
          <w:rtl/>
          <w:lang w:eastAsia="en-US"/>
        </w:rPr>
        <w:t>'</w:t>
      </w:r>
      <w:r w:rsidR="00077E5F" w:rsidRPr="0021745E">
        <w:rPr>
          <w:rFonts w:asciiTheme="minorHAnsi" w:eastAsiaTheme="minorHAnsi" w:hAnsiTheme="minorHAnsi" w:cstheme="minorBidi" w:hint="cs"/>
          <w:b w:val="0"/>
          <w:bCs w:val="0"/>
          <w:spacing w:val="6"/>
          <w:szCs w:val="24"/>
          <w:rtl/>
          <w:lang w:eastAsia="en-US"/>
        </w:rPr>
        <w:t>לא כל</w:t>
      </w:r>
      <w:r w:rsidR="002522AD" w:rsidRPr="0021745E">
        <w:rPr>
          <w:rFonts w:asciiTheme="minorHAnsi" w:eastAsiaTheme="minorHAnsi" w:hAnsiTheme="minorHAnsi" w:cstheme="minorBidi" w:hint="cs"/>
          <w:b w:val="0"/>
          <w:bCs w:val="0"/>
          <w:spacing w:val="6"/>
          <w:szCs w:val="24"/>
          <w:rtl/>
          <w:lang w:eastAsia="en-US"/>
        </w:rPr>
        <w:t xml:space="preserve"> </w:t>
      </w:r>
      <w:r w:rsidR="00077E5F" w:rsidRPr="0021745E">
        <w:rPr>
          <w:rFonts w:asciiTheme="minorHAnsi" w:eastAsiaTheme="minorHAnsi" w:hAnsiTheme="minorHAnsi" w:cstheme="minorBidi" w:hint="cs"/>
          <w:b w:val="0"/>
          <w:bCs w:val="0"/>
          <w:spacing w:val="6"/>
          <w:szCs w:val="24"/>
          <w:rtl/>
          <w:lang w:eastAsia="en-US"/>
        </w:rPr>
        <w:t>כך בטוח</w:t>
      </w:r>
      <w:r w:rsidR="00292263" w:rsidRPr="0021745E">
        <w:rPr>
          <w:rFonts w:asciiTheme="minorHAnsi" w:eastAsiaTheme="minorHAnsi" w:hAnsiTheme="minorHAnsi" w:cstheme="minorBidi" w:hint="cs"/>
          <w:b w:val="0"/>
          <w:bCs w:val="0"/>
          <w:spacing w:val="6"/>
          <w:szCs w:val="24"/>
          <w:rtl/>
          <w:lang w:eastAsia="en-US"/>
        </w:rPr>
        <w:t>'</w:t>
      </w:r>
      <w:r w:rsidR="00077E5F" w:rsidRPr="0021745E">
        <w:rPr>
          <w:rFonts w:asciiTheme="minorHAnsi" w:eastAsiaTheme="minorHAnsi" w:hAnsiTheme="minorHAnsi" w:cstheme="minorBidi" w:hint="cs"/>
          <w:b w:val="0"/>
          <w:bCs w:val="0"/>
          <w:spacing w:val="6"/>
          <w:szCs w:val="24"/>
          <w:rtl/>
          <w:lang w:eastAsia="en-US"/>
        </w:rPr>
        <w:t xml:space="preserve"> או </w:t>
      </w:r>
      <w:r w:rsidR="00292263" w:rsidRPr="0021745E">
        <w:rPr>
          <w:rFonts w:asciiTheme="minorHAnsi" w:eastAsiaTheme="minorHAnsi" w:hAnsiTheme="minorHAnsi" w:cstheme="minorBidi" w:hint="cs"/>
          <w:b w:val="0"/>
          <w:bCs w:val="0"/>
          <w:spacing w:val="6"/>
          <w:szCs w:val="24"/>
          <w:rtl/>
          <w:lang w:eastAsia="en-US"/>
        </w:rPr>
        <w:t>'</w:t>
      </w:r>
      <w:r w:rsidR="00077E5F" w:rsidRPr="0021745E">
        <w:rPr>
          <w:rFonts w:asciiTheme="minorHAnsi" w:eastAsiaTheme="minorHAnsi" w:hAnsiTheme="minorHAnsi" w:cstheme="minorBidi" w:hint="cs"/>
          <w:b w:val="0"/>
          <w:bCs w:val="0"/>
          <w:spacing w:val="6"/>
          <w:szCs w:val="24"/>
          <w:rtl/>
          <w:lang w:eastAsia="en-US"/>
        </w:rPr>
        <w:t>בכלל לא בטוח</w:t>
      </w:r>
      <w:r w:rsidR="00292263" w:rsidRPr="0021745E">
        <w:rPr>
          <w:rFonts w:asciiTheme="minorHAnsi" w:eastAsiaTheme="minorHAnsi" w:hAnsiTheme="minorHAnsi" w:cstheme="minorBidi" w:hint="cs"/>
          <w:b w:val="0"/>
          <w:bCs w:val="0"/>
          <w:spacing w:val="6"/>
          <w:szCs w:val="24"/>
          <w:rtl/>
          <w:lang w:eastAsia="en-US"/>
        </w:rPr>
        <w:t>'</w:t>
      </w:r>
      <w:r w:rsidR="00077E5F" w:rsidRPr="0021745E">
        <w:rPr>
          <w:rFonts w:asciiTheme="minorHAnsi" w:eastAsiaTheme="minorHAnsi" w:hAnsiTheme="minorHAnsi" w:cstheme="minorBidi" w:hint="cs"/>
          <w:b w:val="0"/>
          <w:bCs w:val="0"/>
          <w:spacing w:val="6"/>
          <w:szCs w:val="24"/>
          <w:rtl/>
          <w:lang w:eastAsia="en-US"/>
        </w:rPr>
        <w:t xml:space="preserve"> ללכת לבד בחשכה באזור מגוריהם, </w:t>
      </w:r>
      <w:r w:rsidRPr="0021745E">
        <w:rPr>
          <w:rFonts w:asciiTheme="minorHAnsi" w:eastAsiaTheme="minorHAnsi" w:hAnsiTheme="minorHAnsi" w:cstheme="minorBidi" w:hint="cs"/>
          <w:b w:val="0"/>
          <w:bCs w:val="0"/>
          <w:szCs w:val="24"/>
          <w:rtl/>
          <w:lang w:eastAsia="en-US"/>
        </w:rPr>
        <w:t>22</w:t>
      </w:r>
      <w:r w:rsidR="00077E5F" w:rsidRPr="0021745E">
        <w:rPr>
          <w:rFonts w:asciiTheme="minorHAnsi" w:eastAsiaTheme="minorHAnsi" w:hAnsiTheme="minorHAnsi" w:cstheme="minorBidi" w:hint="cs"/>
          <w:b w:val="0"/>
          <w:bCs w:val="0"/>
          <w:szCs w:val="24"/>
          <w:rtl/>
          <w:lang w:eastAsia="en-US"/>
        </w:rPr>
        <w:t>% מהנשים</w:t>
      </w:r>
      <w:r w:rsidR="002A449B" w:rsidRPr="0021745E">
        <w:rPr>
          <w:rFonts w:asciiTheme="minorHAnsi" w:eastAsiaTheme="minorHAnsi" w:hAnsiTheme="minorHAnsi" w:cstheme="minorBidi" w:hint="cs"/>
          <w:b w:val="0"/>
          <w:bCs w:val="0"/>
          <w:szCs w:val="24"/>
          <w:rtl/>
          <w:lang w:eastAsia="en-US"/>
        </w:rPr>
        <w:t>;</w:t>
      </w:r>
      <w:r w:rsidR="00077E5F" w:rsidRPr="0021745E">
        <w:rPr>
          <w:rFonts w:asciiTheme="minorHAnsi" w:eastAsiaTheme="minorHAnsi" w:hAnsiTheme="minorHAnsi" w:cstheme="minorBidi" w:hint="cs"/>
          <w:b w:val="0"/>
          <w:bCs w:val="0"/>
          <w:szCs w:val="24"/>
          <w:rtl/>
          <w:lang w:eastAsia="en-US"/>
        </w:rPr>
        <w:t xml:space="preserve"> </w:t>
      </w:r>
      <w:r w:rsidR="00FF529F" w:rsidRPr="0021745E">
        <w:rPr>
          <w:rFonts w:asciiTheme="minorHAnsi" w:eastAsiaTheme="minorHAnsi" w:hAnsiTheme="minorHAnsi" w:cstheme="minorBidi" w:hint="cs"/>
          <w:b w:val="0"/>
          <w:bCs w:val="0"/>
          <w:szCs w:val="24"/>
          <w:rtl/>
          <w:lang w:eastAsia="en-US"/>
        </w:rPr>
        <w:t>1</w:t>
      </w:r>
      <w:r w:rsidRPr="0021745E">
        <w:rPr>
          <w:rFonts w:asciiTheme="minorHAnsi" w:eastAsiaTheme="minorHAnsi" w:hAnsiTheme="minorHAnsi" w:cstheme="minorBidi" w:hint="cs"/>
          <w:b w:val="0"/>
          <w:bCs w:val="0"/>
          <w:szCs w:val="24"/>
          <w:rtl/>
          <w:lang w:eastAsia="en-US"/>
        </w:rPr>
        <w:t>4</w:t>
      </w:r>
      <w:r w:rsidR="004C636E" w:rsidRPr="0021745E">
        <w:rPr>
          <w:rFonts w:asciiTheme="minorHAnsi" w:eastAsiaTheme="minorHAnsi" w:hAnsiTheme="minorHAnsi" w:cstheme="minorBidi" w:hint="cs"/>
          <w:b w:val="0"/>
          <w:bCs w:val="0"/>
          <w:szCs w:val="24"/>
          <w:rtl/>
          <w:lang w:eastAsia="en-US"/>
        </w:rPr>
        <w:t xml:space="preserve">% אינם יוצאים מביתם בחשכה, </w:t>
      </w:r>
      <w:r w:rsidR="00FF529F" w:rsidRPr="0021745E">
        <w:rPr>
          <w:rFonts w:asciiTheme="minorHAnsi" w:eastAsiaTheme="minorHAnsi" w:hAnsiTheme="minorHAnsi" w:cstheme="minorBidi" w:hint="cs"/>
          <w:b w:val="0"/>
          <w:bCs w:val="0"/>
          <w:szCs w:val="24"/>
          <w:rtl/>
          <w:lang w:eastAsia="en-US"/>
        </w:rPr>
        <w:t>20</w:t>
      </w:r>
      <w:r w:rsidR="004C636E" w:rsidRPr="0021745E">
        <w:rPr>
          <w:rFonts w:asciiTheme="minorHAnsi" w:eastAsiaTheme="minorHAnsi" w:hAnsiTheme="minorHAnsi" w:cstheme="minorBidi" w:hint="cs"/>
          <w:b w:val="0"/>
          <w:bCs w:val="0"/>
          <w:szCs w:val="24"/>
          <w:rtl/>
          <w:lang w:eastAsia="en-US"/>
        </w:rPr>
        <w:t>% מהנשים</w:t>
      </w:r>
      <w:r w:rsidR="008E71AF" w:rsidRPr="008E71AF">
        <w:rPr>
          <w:rFonts w:asciiTheme="minorHAnsi" w:eastAsiaTheme="minorHAnsi" w:hAnsiTheme="minorHAnsi" w:cstheme="minorBidi" w:hint="cs"/>
          <w:b w:val="0"/>
          <w:bCs w:val="0"/>
          <w:szCs w:val="24"/>
          <w:rtl/>
          <w:lang w:eastAsia="en-US"/>
        </w:rPr>
        <w:t xml:space="preserve"> </w:t>
      </w:r>
      <w:r w:rsidR="008E71AF">
        <w:rPr>
          <w:rFonts w:asciiTheme="minorHAnsi" w:eastAsiaTheme="minorHAnsi" w:hAnsiTheme="minorHAnsi" w:cstheme="minorBidi" w:hint="cs"/>
          <w:b w:val="0"/>
          <w:bCs w:val="0"/>
          <w:szCs w:val="24"/>
          <w:rtl/>
          <w:lang w:eastAsia="en-US"/>
        </w:rPr>
        <w:t>ו-7% מהגברים</w:t>
      </w:r>
      <w:r w:rsidR="002A449B" w:rsidRPr="0021745E">
        <w:rPr>
          <w:rFonts w:asciiTheme="minorHAnsi" w:eastAsiaTheme="minorHAnsi" w:hAnsiTheme="minorHAnsi" w:cstheme="minorBidi" w:hint="cs"/>
          <w:b w:val="0"/>
          <w:bCs w:val="0"/>
          <w:szCs w:val="24"/>
          <w:rtl/>
          <w:lang w:eastAsia="en-US"/>
        </w:rPr>
        <w:t>.</w:t>
      </w:r>
    </w:p>
    <w:p w14:paraId="5D2D9D6B" w14:textId="77777777" w:rsidR="006837E9" w:rsidRPr="0021745E" w:rsidRDefault="006837E9" w:rsidP="00324428">
      <w:pPr>
        <w:spacing w:before="120"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ב-12 החודשים שקדמו לריאיון:</w:t>
      </w:r>
    </w:p>
    <w:p w14:paraId="39FD0496" w14:textId="77777777" w:rsidR="006837E9" w:rsidRPr="0021745E" w:rsidRDefault="001E6A2A" w:rsidP="00324428">
      <w:pPr>
        <w:spacing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5.1</w:t>
      </w:r>
      <w:r w:rsidR="006837E9" w:rsidRPr="0021745E">
        <w:rPr>
          <w:rFonts w:asciiTheme="minorHAnsi" w:eastAsiaTheme="minorHAnsi" w:hAnsiTheme="minorHAnsi" w:cstheme="minorBidi" w:hint="cs"/>
          <w:b w:val="0"/>
          <w:bCs w:val="0"/>
          <w:szCs w:val="24"/>
          <w:rtl/>
          <w:lang w:eastAsia="en-US"/>
        </w:rPr>
        <w:t>% מבני 65 ומעלה יצאו לטיול או לנופש בחו"ל</w:t>
      </w:r>
      <w:r w:rsidR="0062436E" w:rsidRPr="0021745E">
        <w:rPr>
          <w:rFonts w:asciiTheme="minorHAnsi" w:eastAsiaTheme="minorHAnsi" w:hAnsiTheme="minorHAnsi" w:cstheme="minorBidi" w:hint="cs"/>
          <w:b w:val="0"/>
          <w:bCs w:val="0"/>
          <w:szCs w:val="24"/>
          <w:rtl/>
          <w:lang w:eastAsia="en-US"/>
        </w:rPr>
        <w:t>.</w:t>
      </w:r>
    </w:p>
    <w:p w14:paraId="3AA5CBDA" w14:textId="77777777" w:rsidR="006837E9" w:rsidRPr="0021745E" w:rsidRDefault="00FF529F" w:rsidP="00A76811">
      <w:pPr>
        <w:spacing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1</w:t>
      </w:r>
      <w:r w:rsidR="00A76811" w:rsidRPr="0021745E">
        <w:rPr>
          <w:rFonts w:asciiTheme="minorHAnsi" w:eastAsiaTheme="minorHAnsi" w:hAnsiTheme="minorHAnsi" w:cstheme="minorBidi" w:hint="cs"/>
          <w:b w:val="0"/>
          <w:bCs w:val="0"/>
          <w:szCs w:val="24"/>
          <w:rtl/>
          <w:lang w:eastAsia="en-US"/>
        </w:rPr>
        <w:t>4</w:t>
      </w:r>
      <w:r w:rsidR="006837E9" w:rsidRPr="0021745E">
        <w:rPr>
          <w:rFonts w:asciiTheme="minorHAnsi" w:eastAsiaTheme="minorHAnsi" w:hAnsiTheme="minorHAnsi" w:cstheme="minorBidi" w:hint="cs"/>
          <w:b w:val="0"/>
          <w:bCs w:val="0"/>
          <w:szCs w:val="24"/>
          <w:rtl/>
          <w:lang w:eastAsia="en-US"/>
        </w:rPr>
        <w:t>% ה</w:t>
      </w:r>
      <w:r w:rsidR="00B32593" w:rsidRPr="0021745E">
        <w:rPr>
          <w:rFonts w:asciiTheme="minorHAnsi" w:eastAsiaTheme="minorHAnsi" w:hAnsiTheme="minorHAnsi" w:cstheme="minorBidi" w:hint="cs"/>
          <w:b w:val="0"/>
          <w:bCs w:val="0"/>
          <w:szCs w:val="24"/>
          <w:rtl/>
          <w:lang w:eastAsia="en-US"/>
        </w:rPr>
        <w:t>שתתפו בפעילות התנדבותית</w:t>
      </w:r>
      <w:r w:rsidR="006837E9" w:rsidRPr="0021745E">
        <w:rPr>
          <w:rFonts w:asciiTheme="minorHAnsi" w:eastAsiaTheme="minorHAnsi" w:hAnsiTheme="minorHAnsi" w:cstheme="minorBidi" w:hint="cs"/>
          <w:b w:val="0"/>
          <w:bCs w:val="0"/>
          <w:szCs w:val="24"/>
          <w:rtl/>
          <w:lang w:eastAsia="en-US"/>
        </w:rPr>
        <w:t xml:space="preserve"> במסגרת פרטית או במסגרת ארגון</w:t>
      </w:r>
      <w:r w:rsidR="00753C04" w:rsidRPr="0021745E">
        <w:rPr>
          <w:rFonts w:asciiTheme="minorHAnsi" w:eastAsiaTheme="minorHAnsi" w:hAnsiTheme="minorHAnsi" w:cstheme="minorBidi" w:hint="cs"/>
          <w:b w:val="0"/>
          <w:bCs w:val="0"/>
          <w:szCs w:val="24"/>
          <w:rtl/>
          <w:lang w:eastAsia="en-US"/>
        </w:rPr>
        <w:t>.</w:t>
      </w:r>
    </w:p>
    <w:p w14:paraId="058A507A" w14:textId="77777777" w:rsidR="00F37A58" w:rsidRPr="0021745E" w:rsidRDefault="00000E81" w:rsidP="00000E81">
      <w:pPr>
        <w:spacing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15</w:t>
      </w:r>
      <w:r w:rsidR="00F37A58" w:rsidRPr="0021745E">
        <w:rPr>
          <w:rFonts w:asciiTheme="minorHAnsi" w:eastAsiaTheme="minorHAnsi" w:hAnsiTheme="minorHAnsi" w:cstheme="minorBidi" w:hint="cs"/>
          <w:b w:val="0"/>
          <w:bCs w:val="0"/>
          <w:szCs w:val="24"/>
          <w:rtl/>
          <w:lang w:eastAsia="en-US"/>
        </w:rPr>
        <w:t xml:space="preserve">% חשו אפליה מסיבה כלשהי </w:t>
      </w:r>
      <w:r w:rsidR="00F37A58" w:rsidRPr="0021745E">
        <w:rPr>
          <w:rFonts w:asciiTheme="minorHAnsi" w:eastAsiaTheme="minorHAnsi" w:hAnsiTheme="minorHAnsi" w:cstheme="minorBidi" w:hint="eastAsia"/>
          <w:b w:val="0"/>
          <w:bCs w:val="0"/>
          <w:szCs w:val="24"/>
          <w:rtl/>
          <w:lang w:eastAsia="en-US"/>
        </w:rPr>
        <w:t>–</w:t>
      </w:r>
      <w:r w:rsidR="00F37A58" w:rsidRPr="0021745E">
        <w:rPr>
          <w:rFonts w:asciiTheme="minorHAnsi" w:eastAsiaTheme="minorHAnsi" w:hAnsiTheme="minorHAnsi" w:cstheme="minorBidi" w:hint="cs"/>
          <w:b w:val="0"/>
          <w:bCs w:val="0"/>
          <w:szCs w:val="24"/>
          <w:rtl/>
          <w:lang w:eastAsia="en-US"/>
        </w:rPr>
        <w:t xml:space="preserve"> בשל גילם, מוצאם, דתם וכד' (2</w:t>
      </w:r>
      <w:r w:rsidRPr="0021745E">
        <w:rPr>
          <w:rFonts w:asciiTheme="minorHAnsi" w:eastAsiaTheme="minorHAnsi" w:hAnsiTheme="minorHAnsi" w:cstheme="minorBidi" w:hint="cs"/>
          <w:b w:val="0"/>
          <w:bCs w:val="0"/>
          <w:szCs w:val="24"/>
          <w:rtl/>
          <w:lang w:eastAsia="en-US"/>
        </w:rPr>
        <w:t>9</w:t>
      </w:r>
      <w:r w:rsidR="00F37A58" w:rsidRPr="0021745E">
        <w:rPr>
          <w:rFonts w:asciiTheme="minorHAnsi" w:eastAsiaTheme="minorHAnsi" w:hAnsiTheme="minorHAnsi" w:cstheme="minorBidi" w:hint="cs"/>
          <w:b w:val="0"/>
          <w:bCs w:val="0"/>
          <w:szCs w:val="24"/>
          <w:rtl/>
          <w:lang w:eastAsia="en-US"/>
        </w:rPr>
        <w:t>% מהאוכלוסייה הצעירה יותר).</w:t>
      </w:r>
    </w:p>
    <w:p w14:paraId="34FE46CB" w14:textId="77777777" w:rsidR="00483AF6" w:rsidRPr="0021745E" w:rsidRDefault="00483AF6" w:rsidP="005835FE">
      <w:pPr>
        <w:pStyle w:val="Heading3"/>
        <w:rPr>
          <w:rtl/>
        </w:rPr>
      </w:pPr>
      <w:r w:rsidRPr="0021745E">
        <w:rPr>
          <w:rFonts w:hint="cs"/>
          <w:rtl/>
        </w:rPr>
        <w:t>שימוש באינטרנט</w:t>
      </w:r>
      <w:r w:rsidR="00D46C17" w:rsidRPr="0021745E">
        <w:rPr>
          <w:rFonts w:hint="cs"/>
          <w:rtl/>
        </w:rPr>
        <w:t xml:space="preserve"> בראי הזמן</w:t>
      </w:r>
    </w:p>
    <w:p w14:paraId="19EE9970" w14:textId="544419D5" w:rsidR="00D46C17" w:rsidRPr="0021745E" w:rsidRDefault="00D46C17" w:rsidP="00E37F3C">
      <w:pPr>
        <w:spacing w:line="360" w:lineRule="auto"/>
        <w:rPr>
          <w:rFonts w:asciiTheme="minorBidi" w:hAnsiTheme="minorBidi" w:cstheme="minorBidi"/>
          <w:b w:val="0"/>
          <w:bCs w:val="0"/>
          <w:szCs w:val="24"/>
          <w:rtl/>
        </w:rPr>
      </w:pPr>
      <w:r w:rsidRPr="0021745E">
        <w:rPr>
          <w:rFonts w:asciiTheme="minorBidi" w:hAnsiTheme="minorBidi" w:cstheme="minorBidi"/>
          <w:b w:val="0"/>
          <w:bCs w:val="0"/>
          <w:szCs w:val="24"/>
          <w:rtl/>
        </w:rPr>
        <w:t xml:space="preserve">השימוש באינטרנט בקרב בני </w:t>
      </w:r>
      <w:r w:rsidRPr="0021745E">
        <w:rPr>
          <w:rFonts w:asciiTheme="minorBidi" w:hAnsiTheme="minorBidi" w:cstheme="minorBidi" w:hint="cs"/>
          <w:b w:val="0"/>
          <w:bCs w:val="0"/>
          <w:szCs w:val="24"/>
          <w:rtl/>
        </w:rPr>
        <w:t>65</w:t>
      </w:r>
      <w:r w:rsidRPr="0021745E">
        <w:rPr>
          <w:rFonts w:asciiTheme="minorBidi" w:hAnsiTheme="minorBidi" w:cstheme="minorBidi"/>
          <w:b w:val="0"/>
          <w:bCs w:val="0"/>
          <w:szCs w:val="24"/>
          <w:rtl/>
        </w:rPr>
        <w:t xml:space="preserve"> ומעלה עולה עם הזמן: לפני עשור (2010) </w:t>
      </w:r>
      <w:r w:rsidRPr="0021745E">
        <w:rPr>
          <w:rFonts w:asciiTheme="minorBidi" w:hAnsiTheme="minorBidi" w:cstheme="minorBidi" w:hint="cs"/>
          <w:b w:val="0"/>
          <w:bCs w:val="0"/>
          <w:szCs w:val="24"/>
          <w:rtl/>
        </w:rPr>
        <w:t>30</w:t>
      </w:r>
      <w:r w:rsidRPr="0021745E">
        <w:rPr>
          <w:rFonts w:asciiTheme="minorBidi" w:hAnsiTheme="minorBidi" w:cstheme="minorBidi"/>
          <w:b w:val="0"/>
          <w:bCs w:val="0"/>
          <w:szCs w:val="24"/>
          <w:rtl/>
        </w:rPr>
        <w:t>% השתמשו באינטרנט, בשנת 2015</w:t>
      </w:r>
      <w:r w:rsidR="00695B3B">
        <w:rPr>
          <w:rFonts w:asciiTheme="minorBidi" w:hAnsiTheme="minorBidi" w:cstheme="minorBidi"/>
          <w:b w:val="0"/>
          <w:bCs w:val="0"/>
          <w:szCs w:val="24"/>
          <w:rtl/>
        </w:rPr>
        <w:t xml:space="preserve"> – </w:t>
      </w:r>
      <w:r w:rsidRPr="0021745E">
        <w:rPr>
          <w:rFonts w:asciiTheme="minorBidi" w:hAnsiTheme="minorBidi" w:cstheme="minorBidi" w:hint="cs"/>
          <w:b w:val="0"/>
          <w:bCs w:val="0"/>
          <w:szCs w:val="24"/>
          <w:rtl/>
        </w:rPr>
        <w:t>49</w:t>
      </w:r>
      <w:r w:rsidRPr="0021745E">
        <w:rPr>
          <w:rFonts w:asciiTheme="minorBidi" w:hAnsiTheme="minorBidi" w:cstheme="minorBidi"/>
          <w:b w:val="0"/>
          <w:bCs w:val="0"/>
          <w:szCs w:val="24"/>
          <w:rtl/>
        </w:rPr>
        <w:t xml:space="preserve">%, בשנת 2019 </w:t>
      </w:r>
      <w:r w:rsidR="00E37F3C">
        <w:rPr>
          <w:rFonts w:asciiTheme="minorBidi" w:hAnsiTheme="minorBidi" w:cstheme="minorBidi" w:hint="cs"/>
          <w:b w:val="0"/>
          <w:bCs w:val="0"/>
          <w:szCs w:val="24"/>
          <w:rtl/>
        </w:rPr>
        <w:t>–</w:t>
      </w:r>
      <w:r w:rsidRPr="0021745E">
        <w:rPr>
          <w:rFonts w:asciiTheme="minorBidi" w:hAnsiTheme="minorBidi" w:cstheme="minorBidi"/>
          <w:b w:val="0"/>
          <w:bCs w:val="0"/>
          <w:szCs w:val="24"/>
          <w:rtl/>
        </w:rPr>
        <w:t xml:space="preserve"> </w:t>
      </w:r>
      <w:r w:rsidRPr="0021745E">
        <w:rPr>
          <w:rFonts w:asciiTheme="minorBidi" w:hAnsiTheme="minorBidi" w:cstheme="minorBidi" w:hint="cs"/>
          <w:b w:val="0"/>
          <w:bCs w:val="0"/>
          <w:szCs w:val="24"/>
          <w:rtl/>
        </w:rPr>
        <w:t>67</w:t>
      </w:r>
      <w:r w:rsidRPr="0021745E">
        <w:rPr>
          <w:rFonts w:asciiTheme="minorBidi" w:hAnsiTheme="minorBidi" w:cstheme="minorBidi"/>
          <w:b w:val="0"/>
          <w:bCs w:val="0"/>
          <w:szCs w:val="24"/>
          <w:rtl/>
        </w:rPr>
        <w:t>%</w:t>
      </w:r>
      <w:r w:rsidRPr="0021745E">
        <w:rPr>
          <w:rFonts w:asciiTheme="minorBidi" w:hAnsiTheme="minorBidi" w:cstheme="minorBidi"/>
          <w:szCs w:val="24"/>
          <w:rtl/>
        </w:rPr>
        <w:t xml:space="preserve"> ובשנת 202</w:t>
      </w:r>
      <w:r w:rsidR="00CC0CFD" w:rsidRPr="0021745E">
        <w:rPr>
          <w:rFonts w:asciiTheme="minorBidi" w:hAnsiTheme="minorBidi" w:cstheme="minorBidi" w:hint="cs"/>
          <w:szCs w:val="24"/>
          <w:rtl/>
        </w:rPr>
        <w:t>1</w:t>
      </w:r>
      <w:r w:rsidR="00695B3B">
        <w:rPr>
          <w:rFonts w:asciiTheme="minorBidi" w:hAnsiTheme="minorBidi" w:cstheme="minorBidi"/>
          <w:szCs w:val="24"/>
          <w:rtl/>
        </w:rPr>
        <w:t xml:space="preserve"> – </w:t>
      </w:r>
      <w:r w:rsidRPr="0021745E">
        <w:rPr>
          <w:rFonts w:asciiTheme="minorBidi" w:hAnsiTheme="minorBidi" w:cstheme="minorBidi" w:hint="cs"/>
          <w:szCs w:val="24"/>
          <w:rtl/>
        </w:rPr>
        <w:t>7</w:t>
      </w:r>
      <w:r w:rsidR="00CC0CFD" w:rsidRPr="0021745E">
        <w:rPr>
          <w:rFonts w:asciiTheme="minorBidi" w:hAnsiTheme="minorBidi" w:cstheme="minorBidi" w:hint="cs"/>
          <w:szCs w:val="24"/>
          <w:rtl/>
        </w:rPr>
        <w:t>4</w:t>
      </w:r>
      <w:r w:rsidRPr="0021745E">
        <w:rPr>
          <w:rFonts w:asciiTheme="minorBidi" w:hAnsiTheme="minorBidi" w:cstheme="minorBidi"/>
          <w:szCs w:val="24"/>
          <w:rtl/>
        </w:rPr>
        <w:t>%</w:t>
      </w:r>
      <w:r w:rsidRPr="0021745E">
        <w:rPr>
          <w:rFonts w:asciiTheme="minorBidi" w:hAnsiTheme="minorBidi" w:cstheme="minorBidi" w:hint="cs"/>
          <w:szCs w:val="24"/>
          <w:rtl/>
        </w:rPr>
        <w:t xml:space="preserve"> </w:t>
      </w:r>
      <w:r w:rsidRPr="0021745E">
        <w:rPr>
          <w:rFonts w:asciiTheme="minorHAnsi" w:eastAsiaTheme="minorHAnsi" w:hAnsiTheme="minorHAnsi" w:cstheme="minorBidi" w:hint="cs"/>
          <w:szCs w:val="24"/>
          <w:rtl/>
          <w:lang w:eastAsia="en-US"/>
        </w:rPr>
        <w:t>משתמשים באינטרנט</w:t>
      </w:r>
      <w:r w:rsidRPr="0021745E">
        <w:rPr>
          <w:rFonts w:asciiTheme="minorHAnsi" w:eastAsiaTheme="minorHAnsi" w:hAnsiTheme="minorHAnsi" w:cstheme="minorBidi" w:hint="cs"/>
          <w:b w:val="0"/>
          <w:bCs w:val="0"/>
          <w:szCs w:val="24"/>
          <w:rtl/>
          <w:lang w:eastAsia="en-US"/>
        </w:rPr>
        <w:t xml:space="preserve"> </w:t>
      </w:r>
      <w:r w:rsidRPr="0021745E">
        <w:rPr>
          <w:rFonts w:asciiTheme="minorHAnsi" w:eastAsiaTheme="minorHAnsi" w:hAnsiTheme="minorHAnsi" w:cstheme="minorBidi"/>
          <w:b w:val="0"/>
          <w:bCs w:val="0"/>
          <w:szCs w:val="24"/>
          <w:rtl/>
          <w:lang w:eastAsia="en-US"/>
        </w:rPr>
        <w:t xml:space="preserve">(94% </w:t>
      </w:r>
      <w:r w:rsidR="003A6873" w:rsidRPr="0021745E">
        <w:rPr>
          <w:rFonts w:asciiTheme="minorHAnsi" w:eastAsiaTheme="minorHAnsi" w:hAnsiTheme="minorHAnsi" w:cstheme="minorBidi" w:hint="cs"/>
          <w:b w:val="0"/>
          <w:bCs w:val="0"/>
          <w:szCs w:val="24"/>
          <w:rtl/>
          <w:lang w:eastAsia="en-US"/>
        </w:rPr>
        <w:t>מ</w:t>
      </w:r>
      <w:r w:rsidRPr="0021745E">
        <w:rPr>
          <w:rFonts w:asciiTheme="minorHAnsi" w:eastAsiaTheme="minorHAnsi" w:hAnsiTheme="minorHAnsi" w:cstheme="minorBidi" w:hint="eastAsia"/>
          <w:b w:val="0"/>
          <w:bCs w:val="0"/>
          <w:szCs w:val="24"/>
          <w:rtl/>
          <w:lang w:eastAsia="en-US"/>
        </w:rPr>
        <w:t>הצעירים</w:t>
      </w:r>
      <w:r w:rsidRPr="0021745E">
        <w:rPr>
          <w:rFonts w:asciiTheme="minorHAnsi" w:eastAsiaTheme="minorHAnsi" w:hAnsiTheme="minorHAnsi" w:cstheme="minorBidi"/>
          <w:b w:val="0"/>
          <w:bCs w:val="0"/>
          <w:szCs w:val="24"/>
          <w:rtl/>
          <w:lang w:eastAsia="en-US"/>
        </w:rPr>
        <w:t xml:space="preserve"> </w:t>
      </w:r>
      <w:r w:rsidRPr="0021745E">
        <w:rPr>
          <w:rFonts w:asciiTheme="minorHAnsi" w:eastAsiaTheme="minorHAnsi" w:hAnsiTheme="minorHAnsi" w:cstheme="minorBidi" w:hint="eastAsia"/>
          <w:b w:val="0"/>
          <w:bCs w:val="0"/>
          <w:szCs w:val="24"/>
          <w:rtl/>
          <w:lang w:eastAsia="en-US"/>
        </w:rPr>
        <w:t>יותר</w:t>
      </w:r>
      <w:r w:rsidRPr="0021745E">
        <w:rPr>
          <w:rFonts w:asciiTheme="minorHAnsi" w:eastAsiaTheme="minorHAnsi" w:hAnsiTheme="minorHAnsi" w:cstheme="minorBidi"/>
          <w:b w:val="0"/>
          <w:bCs w:val="0"/>
          <w:szCs w:val="24"/>
          <w:rtl/>
          <w:lang w:eastAsia="en-US"/>
        </w:rPr>
        <w:t>)</w:t>
      </w:r>
      <w:r w:rsidRPr="0021745E">
        <w:rPr>
          <w:rFonts w:asciiTheme="minorBidi" w:hAnsiTheme="minorBidi" w:cstheme="minorBidi" w:hint="cs"/>
          <w:b w:val="0"/>
          <w:bCs w:val="0"/>
          <w:szCs w:val="24"/>
          <w:rtl/>
        </w:rPr>
        <w:t>.</w:t>
      </w:r>
      <w:r w:rsidR="005B64DC" w:rsidRPr="0021745E">
        <w:rPr>
          <w:rFonts w:asciiTheme="minorBidi" w:hAnsiTheme="minorBidi" w:cstheme="minorBidi" w:hint="cs"/>
          <w:b w:val="0"/>
          <w:bCs w:val="0"/>
          <w:spacing w:val="-4"/>
          <w:szCs w:val="24"/>
          <w:rtl/>
        </w:rPr>
        <w:t xml:space="preserve"> תוך עשור עלה שיעורם פי 2.4.</w:t>
      </w:r>
    </w:p>
    <w:p w14:paraId="7181204C" w14:textId="77777777" w:rsidR="0052280A" w:rsidRPr="0021745E" w:rsidRDefault="0052280A" w:rsidP="00DB0392">
      <w:pPr>
        <w:spacing w:line="360" w:lineRule="auto"/>
        <w:rPr>
          <w:rFonts w:asciiTheme="minorBidi" w:hAnsiTheme="minorBidi" w:cstheme="minorBidi"/>
          <w:b w:val="0"/>
          <w:bCs w:val="0"/>
          <w:spacing w:val="-4"/>
          <w:szCs w:val="24"/>
          <w:rtl/>
        </w:rPr>
      </w:pPr>
      <w:r w:rsidRPr="0021745E">
        <w:rPr>
          <w:rFonts w:asciiTheme="minorBidi" w:hAnsiTheme="minorBidi" w:cstheme="minorBidi" w:hint="cs"/>
          <w:b w:val="0"/>
          <w:bCs w:val="0"/>
          <w:szCs w:val="24"/>
          <w:rtl/>
        </w:rPr>
        <w:t xml:space="preserve">שיעור המשתמשים </w:t>
      </w:r>
      <w:r w:rsidR="005B64DC" w:rsidRPr="0021745E">
        <w:rPr>
          <w:rFonts w:asciiTheme="minorBidi" w:hAnsiTheme="minorBidi" w:cstheme="minorBidi" w:hint="cs"/>
          <w:b w:val="0"/>
          <w:bCs w:val="0"/>
          <w:szCs w:val="24"/>
          <w:rtl/>
        </w:rPr>
        <w:t xml:space="preserve">עלה </w:t>
      </w:r>
      <w:r w:rsidR="003A6873" w:rsidRPr="0021745E">
        <w:rPr>
          <w:rFonts w:asciiTheme="minorBidi" w:hAnsiTheme="minorBidi" w:cstheme="minorBidi" w:hint="cs"/>
          <w:b w:val="0"/>
          <w:bCs w:val="0"/>
          <w:szCs w:val="24"/>
          <w:rtl/>
        </w:rPr>
        <w:t>גם בקרב הצעירים</w:t>
      </w:r>
      <w:r w:rsidRPr="0021745E">
        <w:rPr>
          <w:rFonts w:asciiTheme="minorBidi" w:hAnsiTheme="minorBidi" w:cstheme="minorBidi" w:hint="cs"/>
          <w:b w:val="0"/>
          <w:bCs w:val="0"/>
          <w:szCs w:val="24"/>
          <w:rtl/>
        </w:rPr>
        <w:t xml:space="preserve">, אך באופן מתון </w:t>
      </w:r>
      <w:r w:rsidR="005B64DC" w:rsidRPr="0021745E">
        <w:rPr>
          <w:rFonts w:asciiTheme="minorBidi" w:hAnsiTheme="minorBidi" w:cstheme="minorBidi" w:hint="cs"/>
          <w:b w:val="0"/>
          <w:bCs w:val="0"/>
          <w:szCs w:val="24"/>
          <w:rtl/>
        </w:rPr>
        <w:t>יותר, שכן</w:t>
      </w:r>
      <w:r w:rsidRPr="0021745E">
        <w:rPr>
          <w:rFonts w:asciiTheme="minorBidi" w:hAnsiTheme="minorBidi" w:cstheme="minorBidi" w:hint="cs"/>
          <w:spacing w:val="-4"/>
          <w:szCs w:val="24"/>
          <w:rtl/>
        </w:rPr>
        <w:t xml:space="preserve"> </w:t>
      </w:r>
      <w:r w:rsidRPr="0021745E">
        <w:rPr>
          <w:rFonts w:asciiTheme="minorBidi" w:hAnsiTheme="minorBidi" w:cstheme="minorBidi" w:hint="cs"/>
          <w:b w:val="0"/>
          <w:bCs w:val="0"/>
          <w:spacing w:val="-4"/>
          <w:szCs w:val="24"/>
          <w:rtl/>
        </w:rPr>
        <w:t>מרבית</w:t>
      </w:r>
      <w:r w:rsidR="005B64DC" w:rsidRPr="0021745E">
        <w:rPr>
          <w:rFonts w:asciiTheme="minorBidi" w:hAnsiTheme="minorBidi" w:cstheme="minorBidi" w:hint="cs"/>
          <w:b w:val="0"/>
          <w:bCs w:val="0"/>
          <w:spacing w:val="-4"/>
          <w:szCs w:val="24"/>
          <w:rtl/>
        </w:rPr>
        <w:t>ם</w:t>
      </w:r>
      <w:r w:rsidRPr="0021745E">
        <w:rPr>
          <w:rFonts w:asciiTheme="minorBidi" w:hAnsiTheme="minorBidi" w:cstheme="minorBidi" w:hint="cs"/>
          <w:b w:val="0"/>
          <w:bCs w:val="0"/>
          <w:spacing w:val="-4"/>
          <w:szCs w:val="24"/>
          <w:rtl/>
        </w:rPr>
        <w:t xml:space="preserve"> השתמשו באינטרנט כבר ב-2010</w:t>
      </w:r>
      <w:r w:rsidR="005B64DC" w:rsidRPr="0021745E">
        <w:rPr>
          <w:rFonts w:asciiTheme="minorBidi" w:hAnsiTheme="minorBidi" w:cstheme="minorBidi" w:hint="cs"/>
          <w:b w:val="0"/>
          <w:bCs w:val="0"/>
          <w:spacing w:val="-4"/>
          <w:szCs w:val="24"/>
          <w:rtl/>
        </w:rPr>
        <w:t>.</w:t>
      </w:r>
    </w:p>
    <w:p w14:paraId="01C0EFCF" w14:textId="5E74327A" w:rsidR="00D46C17" w:rsidRPr="0021745E" w:rsidRDefault="00D46C17" w:rsidP="00E37F3C">
      <w:pPr>
        <w:spacing w:after="40" w:line="360" w:lineRule="auto"/>
        <w:jc w:val="center"/>
        <w:rPr>
          <w:rFonts w:asciiTheme="minorBidi" w:hAnsiTheme="minorBidi" w:cstheme="minorBidi"/>
          <w:color w:val="000000"/>
          <w:spacing w:val="-8"/>
          <w:szCs w:val="24"/>
          <w:rtl/>
          <w:lang w:eastAsia="en-US"/>
        </w:rPr>
      </w:pPr>
      <w:r w:rsidRPr="0021745E">
        <w:rPr>
          <w:rFonts w:asciiTheme="minorBidi" w:hAnsiTheme="minorBidi" w:cstheme="minorBidi"/>
          <w:spacing w:val="-8"/>
          <w:szCs w:val="24"/>
          <w:rtl/>
        </w:rPr>
        <w:t xml:space="preserve">תרשים </w:t>
      </w:r>
      <w:r w:rsidR="002767DC" w:rsidRPr="0021745E">
        <w:rPr>
          <w:rFonts w:asciiTheme="minorBidi" w:hAnsiTheme="minorBidi" w:cstheme="minorBidi" w:hint="cs"/>
          <w:spacing w:val="-8"/>
          <w:szCs w:val="24"/>
          <w:rtl/>
        </w:rPr>
        <w:t>2</w:t>
      </w:r>
      <w:r w:rsidRPr="0021745E">
        <w:rPr>
          <w:rFonts w:asciiTheme="minorBidi" w:hAnsiTheme="minorBidi" w:cstheme="minorBidi"/>
          <w:spacing w:val="-8"/>
          <w:szCs w:val="24"/>
          <w:rtl/>
        </w:rPr>
        <w:t xml:space="preserve"> - </w:t>
      </w:r>
      <w:r w:rsidRPr="0021745E">
        <w:rPr>
          <w:rFonts w:asciiTheme="minorBidi" w:hAnsiTheme="minorBidi" w:cstheme="minorBidi"/>
          <w:color w:val="000000"/>
          <w:spacing w:val="-8"/>
          <w:szCs w:val="24"/>
          <w:rtl/>
          <w:lang w:eastAsia="en-US"/>
        </w:rPr>
        <w:t xml:space="preserve">בני 20 ומעלה המשתמשים באינטרנט לפי גיל, אחוזים, הסקר החברתי </w:t>
      </w:r>
      <w:r w:rsidRPr="0021745E">
        <w:rPr>
          <w:rFonts w:asciiTheme="minorBidi" w:hAnsiTheme="minorBidi" w:cstheme="minorBidi"/>
          <w:color w:val="000000"/>
          <w:spacing w:val="-8"/>
          <w:szCs w:val="24"/>
          <w:lang w:eastAsia="en-US"/>
        </w:rPr>
        <w:t>2010</w:t>
      </w:r>
      <w:r w:rsidRPr="0021745E">
        <w:rPr>
          <w:rFonts w:asciiTheme="minorBidi" w:hAnsiTheme="minorBidi" w:cstheme="minorBidi"/>
          <w:color w:val="000000"/>
          <w:spacing w:val="-8"/>
          <w:szCs w:val="24"/>
          <w:rtl/>
          <w:lang w:eastAsia="en-US"/>
        </w:rPr>
        <w:t>-</w:t>
      </w:r>
      <w:r w:rsidR="003D4F45" w:rsidRPr="0021745E">
        <w:rPr>
          <w:rFonts w:asciiTheme="minorBidi" w:hAnsiTheme="minorBidi" w:cstheme="minorBidi" w:hint="cs"/>
          <w:color w:val="000000"/>
          <w:spacing w:val="-8"/>
          <w:szCs w:val="24"/>
          <w:rtl/>
          <w:lang w:eastAsia="en-US"/>
        </w:rPr>
        <w:t>2</w:t>
      </w:r>
      <w:r w:rsidRPr="0021745E">
        <w:rPr>
          <w:rFonts w:asciiTheme="minorBidi" w:hAnsiTheme="minorBidi" w:cstheme="minorBidi"/>
          <w:color w:val="000000"/>
          <w:spacing w:val="-8"/>
          <w:szCs w:val="24"/>
          <w:rtl/>
          <w:lang w:eastAsia="en-US"/>
        </w:rPr>
        <w:t>02</w:t>
      </w:r>
      <w:r w:rsidR="000F6ADF" w:rsidRPr="0021745E">
        <w:rPr>
          <w:rFonts w:asciiTheme="minorBidi" w:hAnsiTheme="minorBidi" w:cstheme="minorBidi" w:hint="cs"/>
          <w:color w:val="000000"/>
          <w:spacing w:val="-8"/>
          <w:szCs w:val="24"/>
          <w:rtl/>
          <w:lang w:eastAsia="en-US"/>
        </w:rPr>
        <w:t>1</w:t>
      </w:r>
    </w:p>
    <w:p w14:paraId="61BC96C3" w14:textId="5A5EF2E6" w:rsidR="008167F1" w:rsidRPr="0021745E" w:rsidRDefault="000F6ADF" w:rsidP="005B64DC">
      <w:pPr>
        <w:spacing w:after="40" w:line="360" w:lineRule="auto"/>
        <w:jc w:val="center"/>
        <w:rPr>
          <w:rFonts w:asciiTheme="minorBidi" w:hAnsiTheme="minorBidi" w:cstheme="minorBidi"/>
          <w:color w:val="000000"/>
          <w:spacing w:val="-4"/>
          <w:szCs w:val="24"/>
          <w:rtl/>
          <w:lang w:eastAsia="en-US"/>
        </w:rPr>
      </w:pPr>
      <w:r w:rsidRPr="0021745E">
        <w:rPr>
          <w:rFonts w:asciiTheme="minorBidi" w:hAnsiTheme="minorBidi" w:cstheme="minorBidi"/>
          <w:noProof/>
          <w:color w:val="000000"/>
          <w:spacing w:val="-4"/>
          <w:szCs w:val="24"/>
          <w:lang w:eastAsia="en-US"/>
        </w:rPr>
        <w:drawing>
          <wp:inline distT="0" distB="0" distL="0" distR="0" wp14:anchorId="16A9C0EB" wp14:editId="1459940B">
            <wp:extent cx="6226850" cy="2667000"/>
            <wp:effectExtent l="0" t="0" r="2540" b="0"/>
            <wp:docPr id="9" name="תמונה 9" descr="תרשים 2 - בני 20 ומעלה המשתמשים באינטרנט לפי גיל, אחוזים, הסקר החברתי 2010-2021" title="תרשים 2 - בני 20 ומעלה המשתמשים באינטרנט לפי גיל, אחוזים, הסקר החברתי 201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4534" cy="2670291"/>
                    </a:xfrm>
                    <a:prstGeom prst="rect">
                      <a:avLst/>
                    </a:prstGeom>
                    <a:noFill/>
                  </pic:spPr>
                </pic:pic>
              </a:graphicData>
            </a:graphic>
          </wp:inline>
        </w:drawing>
      </w:r>
    </w:p>
    <w:p w14:paraId="1AF0AA62" w14:textId="77777777" w:rsidR="0052280A" w:rsidRPr="0021745E" w:rsidRDefault="0052280A" w:rsidP="005835FE">
      <w:pPr>
        <w:pStyle w:val="Heading3"/>
        <w:rPr>
          <w:rtl/>
        </w:rPr>
      </w:pPr>
      <w:r w:rsidRPr="0021745E">
        <w:rPr>
          <w:rFonts w:hint="cs"/>
          <w:rtl/>
        </w:rPr>
        <w:t>סוגי שימוש באינטרנט</w:t>
      </w:r>
    </w:p>
    <w:p w14:paraId="1DC53F88" w14:textId="77777777" w:rsidR="005A29F6" w:rsidRPr="0021745E" w:rsidRDefault="0052280A" w:rsidP="00324428">
      <w:pPr>
        <w:spacing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 xml:space="preserve">על אף השימוש ההולך וגובר ברשת, </w:t>
      </w:r>
      <w:r w:rsidR="00DD0DCB" w:rsidRPr="0021745E">
        <w:rPr>
          <w:rFonts w:asciiTheme="minorHAnsi" w:eastAsiaTheme="minorHAnsi" w:hAnsiTheme="minorHAnsi" w:cstheme="minorBidi" w:hint="cs"/>
          <w:b w:val="0"/>
          <w:bCs w:val="0"/>
          <w:szCs w:val="24"/>
          <w:rtl/>
          <w:lang w:eastAsia="en-US"/>
        </w:rPr>
        <w:t xml:space="preserve">בני 65 ומעלה לא בהכרח מממשים את היעילות </w:t>
      </w:r>
      <w:r w:rsidRPr="0021745E">
        <w:rPr>
          <w:rFonts w:asciiTheme="minorHAnsi" w:eastAsiaTheme="minorHAnsi" w:hAnsiTheme="minorHAnsi" w:cstheme="minorBidi" w:hint="cs"/>
          <w:b w:val="0"/>
          <w:bCs w:val="0"/>
          <w:szCs w:val="24"/>
          <w:rtl/>
          <w:lang w:eastAsia="en-US"/>
        </w:rPr>
        <w:t>שבה</w:t>
      </w:r>
      <w:r w:rsidR="005A29F6" w:rsidRPr="0021745E">
        <w:rPr>
          <w:rFonts w:asciiTheme="minorHAnsi" w:eastAsiaTheme="minorHAnsi" w:hAnsiTheme="minorHAnsi" w:cstheme="minorBidi" w:hint="cs"/>
          <w:b w:val="0"/>
          <w:bCs w:val="0"/>
          <w:szCs w:val="24"/>
          <w:rtl/>
          <w:lang w:eastAsia="en-US"/>
        </w:rPr>
        <w:t>.</w:t>
      </w:r>
    </w:p>
    <w:p w14:paraId="3322F449" w14:textId="3BACE56C" w:rsidR="00FB0D0B" w:rsidRPr="0021745E" w:rsidRDefault="005A29F6" w:rsidP="006E42B3">
      <w:pPr>
        <w:spacing w:line="360" w:lineRule="auto"/>
        <w:ind w:right="-227"/>
        <w:rPr>
          <w:rFonts w:asciiTheme="minorHAnsi" w:eastAsiaTheme="minorHAnsi" w:hAnsiTheme="minorHAnsi" w:cstheme="minorBidi"/>
          <w:szCs w:val="24"/>
          <w:rtl/>
          <w:lang w:eastAsia="en-US"/>
        </w:rPr>
      </w:pPr>
      <w:r w:rsidRPr="0021745E">
        <w:rPr>
          <w:rFonts w:asciiTheme="minorHAnsi" w:eastAsiaTheme="minorHAnsi" w:hAnsiTheme="minorHAnsi" w:cstheme="minorBidi" w:hint="cs"/>
          <w:b w:val="0"/>
          <w:bCs w:val="0"/>
          <w:szCs w:val="24"/>
          <w:rtl/>
          <w:lang w:eastAsia="en-US"/>
        </w:rPr>
        <w:t xml:space="preserve">בשונה </w:t>
      </w:r>
      <w:r w:rsidR="00CD7C30" w:rsidRPr="0021745E">
        <w:rPr>
          <w:rFonts w:asciiTheme="minorHAnsi" w:eastAsiaTheme="minorHAnsi" w:hAnsiTheme="minorHAnsi" w:cstheme="minorBidi" w:hint="cs"/>
          <w:b w:val="0"/>
          <w:bCs w:val="0"/>
          <w:szCs w:val="24"/>
          <w:rtl/>
          <w:lang w:eastAsia="en-US"/>
        </w:rPr>
        <w:t>מהאוכלוסייה הצעירה יותר</w:t>
      </w:r>
      <w:r w:rsidR="00324428" w:rsidRPr="0021745E">
        <w:rPr>
          <w:rFonts w:asciiTheme="minorHAnsi" w:eastAsiaTheme="minorHAnsi" w:hAnsiTheme="minorHAnsi" w:cstheme="minorBidi" w:hint="cs"/>
          <w:b w:val="0"/>
          <w:bCs w:val="0"/>
          <w:szCs w:val="24"/>
          <w:rtl/>
          <w:lang w:eastAsia="en-US"/>
        </w:rPr>
        <w:t xml:space="preserve">, </w:t>
      </w:r>
      <w:r w:rsidR="00CD7C30" w:rsidRPr="0021745E">
        <w:rPr>
          <w:rFonts w:asciiTheme="minorHAnsi" w:eastAsiaTheme="minorHAnsi" w:hAnsiTheme="minorHAnsi" w:cstheme="minorBidi" w:hint="cs"/>
          <w:b w:val="0"/>
          <w:bCs w:val="0"/>
          <w:szCs w:val="24"/>
          <w:rtl/>
          <w:lang w:eastAsia="en-US"/>
        </w:rPr>
        <w:t xml:space="preserve">רק </w:t>
      </w:r>
      <w:r w:rsidR="00CC0CFD" w:rsidRPr="0021745E">
        <w:rPr>
          <w:rFonts w:asciiTheme="minorHAnsi" w:eastAsiaTheme="minorHAnsi" w:hAnsiTheme="minorHAnsi" w:cstheme="minorBidi" w:hint="cs"/>
          <w:b w:val="0"/>
          <w:bCs w:val="0"/>
          <w:szCs w:val="24"/>
          <w:rtl/>
          <w:lang w:eastAsia="en-US"/>
        </w:rPr>
        <w:t>4</w:t>
      </w:r>
      <w:r w:rsidR="00CF147E">
        <w:rPr>
          <w:rFonts w:asciiTheme="minorHAnsi" w:eastAsiaTheme="minorHAnsi" w:hAnsiTheme="minorHAnsi" w:cstheme="minorBidi" w:hint="cs"/>
          <w:b w:val="0"/>
          <w:bCs w:val="0"/>
          <w:szCs w:val="24"/>
          <w:rtl/>
          <w:lang w:eastAsia="en-US"/>
        </w:rPr>
        <w:t>1</w:t>
      </w:r>
      <w:r w:rsidR="00E32593" w:rsidRPr="0021745E">
        <w:rPr>
          <w:rFonts w:asciiTheme="minorHAnsi" w:eastAsiaTheme="minorHAnsi" w:hAnsiTheme="minorHAnsi" w:cstheme="minorBidi" w:hint="cs"/>
          <w:b w:val="0"/>
          <w:bCs w:val="0"/>
          <w:szCs w:val="24"/>
          <w:rtl/>
          <w:lang w:eastAsia="en-US"/>
        </w:rPr>
        <w:t xml:space="preserve">% </w:t>
      </w:r>
      <w:r w:rsidR="00483AF6" w:rsidRPr="0021745E">
        <w:rPr>
          <w:rFonts w:asciiTheme="minorHAnsi" w:eastAsiaTheme="minorHAnsi" w:hAnsiTheme="minorHAnsi" w:cstheme="minorBidi" w:hint="cs"/>
          <w:b w:val="0"/>
          <w:bCs w:val="0"/>
          <w:szCs w:val="24"/>
          <w:rtl/>
          <w:lang w:eastAsia="en-US"/>
        </w:rPr>
        <w:t xml:space="preserve">משתמשים </w:t>
      </w:r>
      <w:r w:rsidR="00CD7C30" w:rsidRPr="0021745E">
        <w:rPr>
          <w:rFonts w:asciiTheme="minorHAnsi" w:eastAsiaTheme="minorHAnsi" w:hAnsiTheme="minorHAnsi" w:cstheme="minorBidi" w:hint="cs"/>
          <w:b w:val="0"/>
          <w:bCs w:val="0"/>
          <w:szCs w:val="24"/>
          <w:rtl/>
          <w:lang w:eastAsia="en-US"/>
        </w:rPr>
        <w:t xml:space="preserve">ברשת </w:t>
      </w:r>
      <w:r w:rsidR="00483AF6" w:rsidRPr="0021745E">
        <w:rPr>
          <w:rFonts w:asciiTheme="minorHAnsi" w:eastAsiaTheme="minorHAnsi" w:hAnsiTheme="minorHAnsi" w:cstheme="minorBidi" w:hint="cs"/>
          <w:b w:val="0"/>
          <w:bCs w:val="0"/>
          <w:szCs w:val="24"/>
          <w:rtl/>
          <w:lang w:eastAsia="en-US"/>
        </w:rPr>
        <w:t>לצורך פעולות בנקאיות ו</w:t>
      </w:r>
      <w:r w:rsidR="00E32593" w:rsidRPr="0021745E">
        <w:rPr>
          <w:rFonts w:asciiTheme="minorHAnsi" w:eastAsiaTheme="minorHAnsi" w:hAnsiTheme="minorHAnsi" w:cstheme="minorBidi" w:hint="cs"/>
          <w:b w:val="0"/>
          <w:bCs w:val="0"/>
          <w:szCs w:val="24"/>
          <w:rtl/>
          <w:lang w:eastAsia="en-US"/>
        </w:rPr>
        <w:t>-2</w:t>
      </w:r>
      <w:r w:rsidR="00CC0CFD" w:rsidRPr="0021745E">
        <w:rPr>
          <w:rFonts w:asciiTheme="minorHAnsi" w:eastAsiaTheme="minorHAnsi" w:hAnsiTheme="minorHAnsi" w:cstheme="minorBidi" w:hint="cs"/>
          <w:b w:val="0"/>
          <w:bCs w:val="0"/>
          <w:szCs w:val="24"/>
          <w:rtl/>
          <w:lang w:eastAsia="en-US"/>
        </w:rPr>
        <w:t>8</w:t>
      </w:r>
      <w:r w:rsidR="00E32593" w:rsidRPr="0021745E">
        <w:rPr>
          <w:rFonts w:asciiTheme="minorHAnsi" w:eastAsiaTheme="minorHAnsi" w:hAnsiTheme="minorHAnsi" w:cstheme="minorBidi" w:hint="cs"/>
          <w:b w:val="0"/>
          <w:bCs w:val="0"/>
          <w:szCs w:val="24"/>
          <w:rtl/>
          <w:lang w:eastAsia="en-US"/>
        </w:rPr>
        <w:t>% ל</w:t>
      </w:r>
      <w:r w:rsidR="00483AF6" w:rsidRPr="0021745E">
        <w:rPr>
          <w:rFonts w:asciiTheme="minorHAnsi" w:eastAsiaTheme="minorHAnsi" w:hAnsiTheme="minorHAnsi" w:cstheme="minorBidi" w:hint="cs"/>
          <w:b w:val="0"/>
          <w:bCs w:val="0"/>
          <w:szCs w:val="24"/>
          <w:rtl/>
          <w:lang w:eastAsia="en-US"/>
        </w:rPr>
        <w:t>תשלומי חשבונות;</w:t>
      </w:r>
      <w:r w:rsidR="00324428" w:rsidRPr="0021745E">
        <w:rPr>
          <w:rFonts w:asciiTheme="minorHAnsi" w:eastAsiaTheme="minorHAnsi" w:hAnsiTheme="minorHAnsi" w:cstheme="minorBidi" w:hint="cs"/>
          <w:b w:val="0"/>
          <w:bCs w:val="0"/>
          <w:szCs w:val="24"/>
          <w:rtl/>
          <w:lang w:eastAsia="en-US"/>
        </w:rPr>
        <w:t xml:space="preserve"> </w:t>
      </w:r>
      <w:r w:rsidR="00CC0CFD" w:rsidRPr="0021745E">
        <w:rPr>
          <w:rFonts w:asciiTheme="minorHAnsi" w:eastAsiaTheme="minorHAnsi" w:hAnsiTheme="minorHAnsi" w:cstheme="minorBidi" w:hint="cs"/>
          <w:b w:val="0"/>
          <w:bCs w:val="0"/>
          <w:szCs w:val="24"/>
          <w:rtl/>
          <w:lang w:eastAsia="en-US"/>
        </w:rPr>
        <w:t>34</w:t>
      </w:r>
      <w:r w:rsidR="00483AF6" w:rsidRPr="0021745E">
        <w:rPr>
          <w:rFonts w:asciiTheme="minorHAnsi" w:eastAsiaTheme="minorHAnsi" w:hAnsiTheme="minorHAnsi" w:cstheme="minorBidi" w:hint="cs"/>
          <w:b w:val="0"/>
          <w:bCs w:val="0"/>
          <w:szCs w:val="24"/>
          <w:rtl/>
          <w:lang w:eastAsia="en-US"/>
        </w:rPr>
        <w:t>% משתמשים</w:t>
      </w:r>
      <w:r w:rsidR="00452FCB" w:rsidRPr="0021745E">
        <w:rPr>
          <w:rFonts w:asciiTheme="minorHAnsi" w:eastAsiaTheme="minorHAnsi" w:hAnsiTheme="minorHAnsi" w:cstheme="minorBidi" w:hint="cs"/>
          <w:b w:val="0"/>
          <w:bCs w:val="0"/>
          <w:szCs w:val="24"/>
          <w:rtl/>
          <w:lang w:eastAsia="en-US"/>
        </w:rPr>
        <w:t xml:space="preserve"> </w:t>
      </w:r>
      <w:r w:rsidR="00483AF6" w:rsidRPr="0021745E">
        <w:rPr>
          <w:rFonts w:asciiTheme="minorHAnsi" w:eastAsiaTheme="minorHAnsi" w:hAnsiTheme="minorHAnsi" w:cstheme="minorBidi" w:hint="cs"/>
          <w:b w:val="0"/>
          <w:bCs w:val="0"/>
          <w:szCs w:val="24"/>
          <w:rtl/>
          <w:lang w:eastAsia="en-US"/>
        </w:rPr>
        <w:t>לצורך קבלת שירותים ממשרדי ממשלה כגון הורדת טפסים, קבלת אישורים</w:t>
      </w:r>
      <w:r w:rsidR="00CF147E">
        <w:rPr>
          <w:rFonts w:asciiTheme="minorHAnsi" w:eastAsiaTheme="minorHAnsi" w:hAnsiTheme="minorHAnsi" w:cstheme="minorBidi" w:hint="cs"/>
          <w:b w:val="0"/>
          <w:bCs w:val="0"/>
          <w:szCs w:val="24"/>
          <w:rtl/>
          <w:lang w:eastAsia="en-US"/>
        </w:rPr>
        <w:t xml:space="preserve">; 48% </w:t>
      </w:r>
      <w:r w:rsidR="006E42B3">
        <w:rPr>
          <w:rFonts w:asciiTheme="minorHAnsi" w:eastAsiaTheme="minorHAnsi" w:hAnsiTheme="minorHAnsi" w:cstheme="minorBidi" w:hint="cs"/>
          <w:b w:val="0"/>
          <w:bCs w:val="0"/>
          <w:szCs w:val="24"/>
          <w:rtl/>
          <w:lang w:eastAsia="en-US"/>
        </w:rPr>
        <w:t>משתמשים</w:t>
      </w:r>
      <w:r w:rsidR="00CF147E">
        <w:rPr>
          <w:rFonts w:asciiTheme="minorHAnsi" w:eastAsiaTheme="minorHAnsi" w:hAnsiTheme="minorHAnsi" w:cstheme="minorBidi" w:hint="cs"/>
          <w:b w:val="0"/>
          <w:bCs w:val="0"/>
          <w:szCs w:val="24"/>
          <w:rtl/>
          <w:lang w:eastAsia="en-US"/>
        </w:rPr>
        <w:t xml:space="preserve"> </w:t>
      </w:r>
      <w:r w:rsidR="006E42B3">
        <w:rPr>
          <w:rFonts w:asciiTheme="minorHAnsi" w:eastAsiaTheme="minorHAnsi" w:hAnsiTheme="minorHAnsi" w:cstheme="minorBidi" w:hint="cs"/>
          <w:b w:val="0"/>
          <w:bCs w:val="0"/>
          <w:szCs w:val="24"/>
          <w:rtl/>
          <w:lang w:eastAsia="en-US"/>
        </w:rPr>
        <w:t xml:space="preserve">ברשת </w:t>
      </w:r>
      <w:r w:rsidR="00CF147E">
        <w:rPr>
          <w:rFonts w:asciiTheme="minorHAnsi" w:eastAsiaTheme="minorHAnsi" w:hAnsiTheme="minorHAnsi" w:cstheme="minorBidi" w:hint="cs"/>
          <w:b w:val="0"/>
          <w:bCs w:val="0"/>
          <w:szCs w:val="24"/>
          <w:rtl/>
          <w:lang w:eastAsia="en-US"/>
        </w:rPr>
        <w:t>לצורך חיפוש מידע בנושא בריאות.</w:t>
      </w:r>
    </w:p>
    <w:p w14:paraId="5FAB65F1" w14:textId="77777777" w:rsidR="003D4F45" w:rsidRPr="0021745E" w:rsidRDefault="003D4F45">
      <w:pPr>
        <w:bidi w:val="0"/>
        <w:rPr>
          <w:rFonts w:asciiTheme="minorHAnsi" w:eastAsiaTheme="minorHAnsi" w:hAnsiTheme="minorHAnsi" w:cstheme="minorBidi"/>
          <w:szCs w:val="24"/>
          <w:rtl/>
          <w:lang w:eastAsia="en-US"/>
        </w:rPr>
      </w:pPr>
      <w:r w:rsidRPr="0021745E">
        <w:rPr>
          <w:rFonts w:asciiTheme="minorHAnsi" w:eastAsiaTheme="minorHAnsi" w:hAnsiTheme="minorHAnsi" w:cstheme="minorBidi"/>
          <w:szCs w:val="24"/>
          <w:rtl/>
          <w:lang w:eastAsia="en-US"/>
        </w:rPr>
        <w:br w:type="page"/>
      </w:r>
    </w:p>
    <w:p w14:paraId="5F0270FB" w14:textId="033CA510" w:rsidR="00CD7C30" w:rsidRPr="0021745E" w:rsidRDefault="005A7CFB" w:rsidP="005A053E">
      <w:pPr>
        <w:spacing w:before="240" w:line="360" w:lineRule="auto"/>
        <w:ind w:right="-227"/>
        <w:jc w:val="center"/>
        <w:rPr>
          <w:rFonts w:asciiTheme="minorHAnsi" w:eastAsiaTheme="minorHAnsi" w:hAnsiTheme="minorHAnsi" w:cstheme="minorBidi"/>
          <w:szCs w:val="24"/>
          <w:rtl/>
          <w:lang w:eastAsia="en-US"/>
        </w:rPr>
      </w:pPr>
      <w:r w:rsidRPr="0021745E">
        <w:rPr>
          <w:rFonts w:asciiTheme="minorHAnsi" w:eastAsiaTheme="minorHAnsi" w:hAnsiTheme="minorHAnsi" w:cstheme="minorBidi" w:hint="cs"/>
          <w:szCs w:val="24"/>
          <w:rtl/>
          <w:lang w:eastAsia="en-US"/>
        </w:rPr>
        <w:lastRenderedPageBreak/>
        <w:t xml:space="preserve">תרשים </w:t>
      </w:r>
      <w:r w:rsidR="006B2079" w:rsidRPr="0021745E">
        <w:rPr>
          <w:rFonts w:asciiTheme="minorHAnsi" w:eastAsiaTheme="minorHAnsi" w:hAnsiTheme="minorHAnsi" w:cstheme="minorBidi" w:hint="cs"/>
          <w:szCs w:val="24"/>
          <w:rtl/>
          <w:lang w:eastAsia="en-US"/>
        </w:rPr>
        <w:t>3</w:t>
      </w:r>
      <w:r w:rsidRPr="0021745E">
        <w:rPr>
          <w:rFonts w:asciiTheme="minorHAnsi" w:eastAsiaTheme="minorHAnsi" w:hAnsiTheme="minorHAnsi" w:cstheme="minorBidi" w:hint="cs"/>
          <w:szCs w:val="24"/>
          <w:rtl/>
          <w:lang w:eastAsia="en-US"/>
        </w:rPr>
        <w:t xml:space="preserve"> </w:t>
      </w:r>
      <w:r w:rsidR="00324104" w:rsidRPr="0021745E">
        <w:rPr>
          <w:rFonts w:asciiTheme="minorHAnsi" w:eastAsiaTheme="minorHAnsi" w:hAnsiTheme="minorHAnsi" w:cstheme="minorBidi" w:hint="cs"/>
          <w:szCs w:val="24"/>
          <w:rtl/>
          <w:lang w:eastAsia="en-US"/>
        </w:rPr>
        <w:t>-</w:t>
      </w:r>
      <w:r w:rsidR="00CD7C30" w:rsidRPr="0021745E">
        <w:rPr>
          <w:rFonts w:asciiTheme="minorHAnsi" w:eastAsiaTheme="minorHAnsi" w:hAnsiTheme="minorHAnsi" w:cstheme="minorBidi" w:hint="cs"/>
          <w:szCs w:val="24"/>
          <w:rtl/>
          <w:lang w:eastAsia="en-US"/>
        </w:rPr>
        <w:t xml:space="preserve"> </w:t>
      </w:r>
      <w:r w:rsidR="002522AD" w:rsidRPr="0021745E">
        <w:rPr>
          <w:rFonts w:asciiTheme="minorHAnsi" w:eastAsiaTheme="minorHAnsi" w:hAnsiTheme="minorHAnsi" w:cstheme="minorBidi" w:hint="cs"/>
          <w:szCs w:val="24"/>
          <w:rtl/>
          <w:lang w:eastAsia="en-US"/>
        </w:rPr>
        <w:t>מטרות ה</w:t>
      </w:r>
      <w:r w:rsidR="00CD7C30" w:rsidRPr="0021745E">
        <w:rPr>
          <w:rFonts w:asciiTheme="minorHAnsi" w:eastAsiaTheme="minorHAnsi" w:hAnsiTheme="minorHAnsi" w:cstheme="minorBidi" w:hint="cs"/>
          <w:szCs w:val="24"/>
          <w:rtl/>
          <w:lang w:eastAsia="en-US"/>
        </w:rPr>
        <w:t xml:space="preserve">שימוש באינטרנט לפי גיל, אחוזים, </w:t>
      </w:r>
      <w:r w:rsidR="00CB4801">
        <w:rPr>
          <w:rFonts w:asciiTheme="minorHAnsi" w:eastAsiaTheme="minorHAnsi" w:hAnsiTheme="minorHAnsi" w:cstheme="minorBidi" w:hint="cs"/>
          <w:szCs w:val="24"/>
          <w:rtl/>
          <w:lang w:eastAsia="en-US"/>
        </w:rPr>
        <w:t xml:space="preserve">הסקר החברתי </w:t>
      </w:r>
      <w:r w:rsidR="00CD7C30" w:rsidRPr="0021745E">
        <w:rPr>
          <w:rFonts w:asciiTheme="minorHAnsi" w:eastAsiaTheme="minorHAnsi" w:hAnsiTheme="minorHAnsi" w:cstheme="minorBidi" w:hint="cs"/>
          <w:szCs w:val="24"/>
          <w:rtl/>
          <w:lang w:eastAsia="en-US"/>
        </w:rPr>
        <w:t>20</w:t>
      </w:r>
      <w:r w:rsidR="006A5650" w:rsidRPr="0021745E">
        <w:rPr>
          <w:rFonts w:asciiTheme="minorHAnsi" w:eastAsiaTheme="minorHAnsi" w:hAnsiTheme="minorHAnsi" w:cstheme="minorBidi" w:hint="cs"/>
          <w:szCs w:val="24"/>
          <w:rtl/>
          <w:lang w:eastAsia="en-US"/>
        </w:rPr>
        <w:t>2</w:t>
      </w:r>
      <w:r w:rsidR="005A053E" w:rsidRPr="0021745E">
        <w:rPr>
          <w:rFonts w:asciiTheme="minorHAnsi" w:eastAsiaTheme="minorHAnsi" w:hAnsiTheme="minorHAnsi" w:cstheme="minorBidi" w:hint="cs"/>
          <w:szCs w:val="24"/>
          <w:rtl/>
          <w:lang w:eastAsia="en-US"/>
        </w:rPr>
        <w:t>1</w:t>
      </w:r>
    </w:p>
    <w:p w14:paraId="7BB52C90" w14:textId="2B59CD0E" w:rsidR="00606351" w:rsidRPr="0021745E" w:rsidRDefault="00CF7895" w:rsidP="005A053E">
      <w:pPr>
        <w:spacing w:line="360" w:lineRule="atLeast"/>
        <w:ind w:right="-227"/>
        <w:jc w:val="center"/>
        <w:rPr>
          <w:rFonts w:asciiTheme="minorHAnsi" w:eastAsiaTheme="minorHAnsi" w:hAnsiTheme="minorHAnsi" w:cstheme="minorBidi"/>
          <w:szCs w:val="24"/>
          <w:rtl/>
          <w:lang w:eastAsia="en-US"/>
        </w:rPr>
      </w:pPr>
      <w:r>
        <w:rPr>
          <w:rFonts w:asciiTheme="minorHAnsi" w:eastAsiaTheme="minorHAnsi" w:hAnsiTheme="minorHAnsi" w:cstheme="minorBidi"/>
          <w:noProof/>
          <w:szCs w:val="24"/>
          <w:lang w:eastAsia="en-US"/>
        </w:rPr>
        <w:drawing>
          <wp:inline distT="0" distB="0" distL="0" distR="0" wp14:anchorId="652F2F98" wp14:editId="3623AC16">
            <wp:extent cx="6386400" cy="4445191"/>
            <wp:effectExtent l="0" t="0" r="0" b="0"/>
            <wp:docPr id="4" name="תמונה 4" descr="תרשים 3 - מטרות השימוש באינטרנט לפי גיל, אחוזים, הסקר החברתי 2021" title="תרשים 3 - מטרות השימוש באינטרנט לפי גיל, אחוזים, הסקר החברתי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791" cy="4448943"/>
                    </a:xfrm>
                    <a:prstGeom prst="rect">
                      <a:avLst/>
                    </a:prstGeom>
                    <a:noFill/>
                  </pic:spPr>
                </pic:pic>
              </a:graphicData>
            </a:graphic>
          </wp:inline>
        </w:drawing>
      </w:r>
    </w:p>
    <w:p w14:paraId="5F51D75C" w14:textId="1D177FB2" w:rsidR="005A053E" w:rsidRPr="0021745E" w:rsidRDefault="005A053E" w:rsidP="005A053E">
      <w:pPr>
        <w:spacing w:after="240" w:line="360" w:lineRule="atLeast"/>
        <w:ind w:right="-227"/>
        <w:rPr>
          <w:rFonts w:asciiTheme="minorHAnsi" w:eastAsiaTheme="minorHAnsi" w:hAnsiTheme="minorHAnsi" w:cstheme="minorBidi"/>
          <w:b w:val="0"/>
          <w:bCs w:val="0"/>
          <w:szCs w:val="24"/>
          <w:lang w:eastAsia="en-US"/>
        </w:rPr>
      </w:pPr>
      <w:r w:rsidRPr="0021745E">
        <w:rPr>
          <w:rFonts w:asciiTheme="minorHAnsi" w:eastAsiaTheme="minorHAnsi" w:hAnsiTheme="minorHAnsi" w:cstheme="minorBidi" w:hint="cs"/>
          <w:b w:val="0"/>
          <w:bCs w:val="0"/>
          <w:szCs w:val="24"/>
          <w:rtl/>
          <w:lang w:eastAsia="en-US"/>
        </w:rPr>
        <w:t xml:space="preserve">*כולל שימוש </w:t>
      </w:r>
      <w:proofErr w:type="spellStart"/>
      <w:r w:rsidRPr="0021745E">
        <w:rPr>
          <w:rFonts w:asciiTheme="minorHAnsi" w:eastAsiaTheme="minorHAnsi" w:hAnsiTheme="minorHAnsi" w:cstheme="minorBidi" w:hint="cs"/>
          <w:b w:val="0"/>
          <w:bCs w:val="0"/>
          <w:szCs w:val="24"/>
          <w:rtl/>
          <w:lang w:eastAsia="en-US"/>
        </w:rPr>
        <w:t>בווטסאפ</w:t>
      </w:r>
      <w:proofErr w:type="spellEnd"/>
      <w:r w:rsidRPr="0021745E">
        <w:rPr>
          <w:rFonts w:asciiTheme="minorHAnsi" w:eastAsiaTheme="minorHAnsi" w:hAnsiTheme="minorHAnsi" w:cstheme="minorBidi" w:hint="cs"/>
          <w:b w:val="0"/>
          <w:bCs w:val="0"/>
          <w:szCs w:val="24"/>
          <w:rtl/>
          <w:lang w:eastAsia="en-US"/>
        </w:rPr>
        <w:t>.</w:t>
      </w:r>
    </w:p>
    <w:p w14:paraId="707B9947" w14:textId="77777777" w:rsidR="00891CBF" w:rsidRPr="0021745E" w:rsidRDefault="00891CBF" w:rsidP="005835FE">
      <w:pPr>
        <w:pStyle w:val="Heading3"/>
        <w:rPr>
          <w:rtl/>
        </w:rPr>
      </w:pPr>
      <w:r w:rsidRPr="0021745E">
        <w:rPr>
          <w:rFonts w:hint="cs"/>
          <w:rtl/>
        </w:rPr>
        <w:t>שליטה בשפה העברית</w:t>
      </w:r>
      <w:r w:rsidR="00C46D0A" w:rsidRPr="0021745E">
        <w:rPr>
          <w:rFonts w:hint="cs"/>
          <w:rtl/>
        </w:rPr>
        <w:t>: דיבור, קריאה וכתיבה</w:t>
      </w:r>
    </w:p>
    <w:p w14:paraId="50B43A7E" w14:textId="2AFFE654" w:rsidR="008F4840" w:rsidRPr="00CB4801" w:rsidRDefault="008F4840" w:rsidP="00CB4801">
      <w:pPr>
        <w:spacing w:line="360" w:lineRule="auto"/>
        <w:rPr>
          <w:rFonts w:asciiTheme="minorHAnsi" w:eastAsiaTheme="minorHAnsi" w:hAnsiTheme="minorHAnsi" w:cstheme="minorBidi"/>
          <w:b w:val="0"/>
          <w:bCs w:val="0"/>
          <w:szCs w:val="24"/>
          <w:rtl/>
          <w:lang w:eastAsia="en-US"/>
        </w:rPr>
      </w:pPr>
      <w:r w:rsidRPr="00CB4801">
        <w:rPr>
          <w:rFonts w:asciiTheme="minorHAnsi" w:eastAsiaTheme="minorHAnsi" w:hAnsiTheme="minorHAnsi" w:cstheme="minorBidi" w:hint="cs"/>
          <w:b w:val="0"/>
          <w:bCs w:val="0"/>
          <w:szCs w:val="24"/>
          <w:rtl/>
          <w:lang w:eastAsia="en-US"/>
        </w:rPr>
        <w:t>שפת אם עברית</w:t>
      </w:r>
      <w:r w:rsidR="00F833E6" w:rsidRPr="00CB4801">
        <w:rPr>
          <w:rFonts w:asciiTheme="minorHAnsi" w:eastAsiaTheme="minorHAnsi" w:hAnsiTheme="minorHAnsi" w:cstheme="minorBidi" w:hint="cs"/>
          <w:b w:val="0"/>
          <w:bCs w:val="0"/>
          <w:szCs w:val="24"/>
          <w:rtl/>
          <w:lang w:eastAsia="en-US"/>
        </w:rPr>
        <w:t xml:space="preserve"> היא נחלתם של</w:t>
      </w:r>
      <w:r w:rsidRPr="00CB4801">
        <w:rPr>
          <w:rFonts w:asciiTheme="minorHAnsi" w:eastAsiaTheme="minorHAnsi" w:hAnsiTheme="minorHAnsi" w:cstheme="minorBidi" w:hint="cs"/>
          <w:b w:val="0"/>
          <w:bCs w:val="0"/>
          <w:szCs w:val="24"/>
          <w:rtl/>
          <w:lang w:eastAsia="en-US"/>
        </w:rPr>
        <w:t xml:space="preserve"> </w:t>
      </w:r>
      <w:r w:rsidR="00C17615" w:rsidRPr="00CB4801">
        <w:rPr>
          <w:rFonts w:asciiTheme="minorHAnsi" w:eastAsiaTheme="minorHAnsi" w:hAnsiTheme="minorHAnsi" w:cstheme="minorBidi" w:hint="cs"/>
          <w:b w:val="0"/>
          <w:bCs w:val="0"/>
          <w:szCs w:val="24"/>
          <w:rtl/>
          <w:lang w:eastAsia="en-US"/>
        </w:rPr>
        <w:t>38</w:t>
      </w:r>
      <w:r w:rsidR="00F833E6" w:rsidRPr="00CB4801">
        <w:rPr>
          <w:rFonts w:asciiTheme="minorHAnsi" w:eastAsiaTheme="minorHAnsi" w:hAnsiTheme="minorHAnsi" w:cstheme="minorBidi" w:hint="cs"/>
          <w:b w:val="0"/>
          <w:bCs w:val="0"/>
          <w:szCs w:val="24"/>
          <w:rtl/>
          <w:lang w:eastAsia="en-US"/>
        </w:rPr>
        <w:t>% מבני 65 ומעלה (</w:t>
      </w:r>
      <w:r w:rsidR="00C17615" w:rsidRPr="00CB4801">
        <w:rPr>
          <w:rFonts w:asciiTheme="minorHAnsi" w:eastAsiaTheme="minorHAnsi" w:hAnsiTheme="minorHAnsi" w:cstheme="minorBidi" w:hint="cs"/>
          <w:b w:val="0"/>
          <w:bCs w:val="0"/>
          <w:szCs w:val="24"/>
          <w:rtl/>
          <w:lang w:eastAsia="en-US"/>
        </w:rPr>
        <w:t>59</w:t>
      </w:r>
      <w:r w:rsidRPr="00CB4801">
        <w:rPr>
          <w:rFonts w:asciiTheme="minorHAnsi" w:eastAsiaTheme="minorHAnsi" w:hAnsiTheme="minorHAnsi" w:cstheme="minorBidi" w:hint="cs"/>
          <w:b w:val="0"/>
          <w:bCs w:val="0"/>
          <w:szCs w:val="24"/>
          <w:rtl/>
          <w:lang w:eastAsia="en-US"/>
        </w:rPr>
        <w:t xml:space="preserve">% מבני </w:t>
      </w:r>
      <w:r w:rsidR="00C17615" w:rsidRPr="00CB4801">
        <w:rPr>
          <w:rFonts w:asciiTheme="minorHAnsi" w:eastAsiaTheme="minorHAnsi" w:hAnsiTheme="minorHAnsi" w:cstheme="minorBidi" w:hint="cs"/>
          <w:b w:val="0"/>
          <w:bCs w:val="0"/>
          <w:szCs w:val="24"/>
          <w:rtl/>
          <w:lang w:eastAsia="en-US"/>
        </w:rPr>
        <w:t>6</w:t>
      </w:r>
      <w:r w:rsidRPr="00CB4801">
        <w:rPr>
          <w:rFonts w:asciiTheme="minorHAnsi" w:eastAsiaTheme="minorHAnsi" w:hAnsiTheme="minorHAnsi" w:cstheme="minorBidi" w:hint="cs"/>
          <w:b w:val="0"/>
          <w:bCs w:val="0"/>
          <w:szCs w:val="24"/>
          <w:rtl/>
          <w:lang w:eastAsia="en-US"/>
        </w:rPr>
        <w:t>4-20</w:t>
      </w:r>
      <w:r w:rsidR="00F833E6" w:rsidRPr="00CB4801">
        <w:rPr>
          <w:rFonts w:asciiTheme="minorHAnsi" w:eastAsiaTheme="minorHAnsi" w:hAnsiTheme="minorHAnsi" w:cstheme="minorBidi" w:hint="cs"/>
          <w:b w:val="0"/>
          <w:bCs w:val="0"/>
          <w:szCs w:val="24"/>
          <w:rtl/>
          <w:lang w:eastAsia="en-US"/>
        </w:rPr>
        <w:t>)</w:t>
      </w:r>
      <w:r w:rsidRPr="00CB4801">
        <w:rPr>
          <w:rFonts w:asciiTheme="minorHAnsi" w:eastAsiaTheme="minorHAnsi" w:hAnsiTheme="minorHAnsi" w:cstheme="minorBidi" w:hint="cs"/>
          <w:b w:val="0"/>
          <w:bCs w:val="0"/>
          <w:szCs w:val="24"/>
          <w:rtl/>
          <w:lang w:eastAsia="en-US"/>
        </w:rPr>
        <w:t>.</w:t>
      </w:r>
    </w:p>
    <w:p w14:paraId="2D34DDCC" w14:textId="77777777" w:rsidR="00384389" w:rsidRPr="0021745E" w:rsidRDefault="00D81DA8" w:rsidP="00CB4801">
      <w:pPr>
        <w:spacing w:line="360" w:lineRule="auto"/>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ה</w:t>
      </w:r>
      <w:r w:rsidR="00452FCB" w:rsidRPr="0021745E">
        <w:rPr>
          <w:rFonts w:asciiTheme="minorHAnsi" w:eastAsiaTheme="minorHAnsi" w:hAnsiTheme="minorHAnsi" w:cstheme="minorBidi" w:hint="cs"/>
          <w:b w:val="0"/>
          <w:bCs w:val="0"/>
          <w:szCs w:val="24"/>
          <w:rtl/>
          <w:lang w:eastAsia="en-US"/>
        </w:rPr>
        <w:t>י</w:t>
      </w:r>
      <w:r w:rsidRPr="0021745E">
        <w:rPr>
          <w:rFonts w:asciiTheme="minorHAnsi" w:eastAsiaTheme="minorHAnsi" w:hAnsiTheme="minorHAnsi" w:cstheme="minorBidi" w:hint="cs"/>
          <w:b w:val="0"/>
          <w:bCs w:val="0"/>
          <w:szCs w:val="24"/>
          <w:rtl/>
          <w:lang w:eastAsia="en-US"/>
        </w:rPr>
        <w:t xml:space="preserve">עדר </w:t>
      </w:r>
      <w:r w:rsidR="006A70AC" w:rsidRPr="0021745E">
        <w:rPr>
          <w:rFonts w:asciiTheme="minorHAnsi" w:eastAsiaTheme="minorHAnsi" w:hAnsiTheme="minorHAnsi" w:cstheme="minorBidi" w:hint="cs"/>
          <w:b w:val="0"/>
          <w:bCs w:val="0"/>
          <w:szCs w:val="24"/>
          <w:rtl/>
          <w:lang w:eastAsia="en-US"/>
        </w:rPr>
        <w:t>שליטה בשפה העברית עלול להגביל את השימוש באינטרנט ל</w:t>
      </w:r>
      <w:r w:rsidR="00F058ED" w:rsidRPr="0021745E">
        <w:rPr>
          <w:rFonts w:asciiTheme="minorHAnsi" w:eastAsiaTheme="minorHAnsi" w:hAnsiTheme="minorHAnsi" w:cstheme="minorBidi" w:hint="cs"/>
          <w:b w:val="0"/>
          <w:bCs w:val="0"/>
          <w:szCs w:val="24"/>
          <w:rtl/>
          <w:lang w:eastAsia="en-US"/>
        </w:rPr>
        <w:t>חלק מה</w:t>
      </w:r>
      <w:r w:rsidR="006A70AC" w:rsidRPr="0021745E">
        <w:rPr>
          <w:rFonts w:asciiTheme="minorHAnsi" w:eastAsiaTheme="minorHAnsi" w:hAnsiTheme="minorHAnsi" w:cstheme="minorBidi" w:hint="cs"/>
          <w:b w:val="0"/>
          <w:bCs w:val="0"/>
          <w:szCs w:val="24"/>
          <w:rtl/>
          <w:lang w:eastAsia="en-US"/>
        </w:rPr>
        <w:t>צרכים שהוזכרו לעיל</w:t>
      </w:r>
      <w:r w:rsidR="00452FCB" w:rsidRPr="0021745E">
        <w:rPr>
          <w:rFonts w:asciiTheme="minorHAnsi" w:eastAsiaTheme="minorHAnsi" w:hAnsiTheme="minorHAnsi" w:cstheme="minorBidi" w:hint="cs"/>
          <w:b w:val="0"/>
          <w:bCs w:val="0"/>
          <w:szCs w:val="24"/>
          <w:rtl/>
          <w:lang w:eastAsia="en-US"/>
        </w:rPr>
        <w:t xml:space="preserve">, מלבד יתר ההשלכות שיש </w:t>
      </w:r>
      <w:r w:rsidR="0068019E" w:rsidRPr="0021745E">
        <w:rPr>
          <w:rFonts w:asciiTheme="minorHAnsi" w:eastAsiaTheme="minorHAnsi" w:hAnsiTheme="minorHAnsi" w:cstheme="minorBidi" w:hint="cs"/>
          <w:b w:val="0"/>
          <w:bCs w:val="0"/>
          <w:szCs w:val="24"/>
          <w:rtl/>
          <w:lang w:eastAsia="en-US"/>
        </w:rPr>
        <w:t>לו</w:t>
      </w:r>
      <w:r w:rsidR="00753989" w:rsidRPr="0021745E">
        <w:rPr>
          <w:rFonts w:asciiTheme="minorHAnsi" w:eastAsiaTheme="minorHAnsi" w:hAnsiTheme="minorHAnsi" w:cstheme="minorBidi" w:hint="cs"/>
          <w:b w:val="0"/>
          <w:bCs w:val="0"/>
          <w:szCs w:val="24"/>
          <w:rtl/>
          <w:lang w:eastAsia="en-US"/>
        </w:rPr>
        <w:t>.</w:t>
      </w:r>
    </w:p>
    <w:p w14:paraId="602DB5C5" w14:textId="77777777" w:rsidR="006A70AC" w:rsidRPr="0021745E" w:rsidRDefault="005A7CFB" w:rsidP="00CB4801">
      <w:pPr>
        <w:spacing w:line="360" w:lineRule="auto"/>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szCs w:val="24"/>
          <w:rtl/>
          <w:lang w:eastAsia="en-US"/>
        </w:rPr>
        <w:t>ה</w:t>
      </w:r>
      <w:r w:rsidR="002353EB" w:rsidRPr="0021745E">
        <w:rPr>
          <w:rFonts w:asciiTheme="minorHAnsi" w:eastAsiaTheme="minorHAnsi" w:hAnsiTheme="minorHAnsi" w:cstheme="minorBidi" w:hint="cs"/>
          <w:szCs w:val="24"/>
          <w:rtl/>
          <w:lang w:eastAsia="en-US"/>
        </w:rPr>
        <w:t>שליט</w:t>
      </w:r>
      <w:r w:rsidRPr="0021745E">
        <w:rPr>
          <w:rFonts w:asciiTheme="minorHAnsi" w:eastAsiaTheme="minorHAnsi" w:hAnsiTheme="minorHAnsi" w:cstheme="minorBidi" w:hint="cs"/>
          <w:szCs w:val="24"/>
          <w:rtl/>
          <w:lang w:eastAsia="en-US"/>
        </w:rPr>
        <w:t>ה</w:t>
      </w:r>
      <w:r w:rsidR="002353EB" w:rsidRPr="0021745E">
        <w:rPr>
          <w:rFonts w:asciiTheme="minorHAnsi" w:eastAsiaTheme="minorHAnsi" w:hAnsiTheme="minorHAnsi" w:cstheme="minorBidi" w:hint="cs"/>
          <w:szCs w:val="24"/>
          <w:rtl/>
          <w:lang w:eastAsia="en-US"/>
        </w:rPr>
        <w:t xml:space="preserve"> בדיבור</w:t>
      </w:r>
      <w:r w:rsidR="002353EB" w:rsidRPr="0021745E">
        <w:rPr>
          <w:rFonts w:asciiTheme="minorHAnsi" w:eastAsiaTheme="minorHAnsi" w:hAnsiTheme="minorHAnsi" w:cstheme="minorBidi" w:hint="cs"/>
          <w:b w:val="0"/>
          <w:bCs w:val="0"/>
          <w:szCs w:val="24"/>
          <w:rtl/>
          <w:lang w:eastAsia="en-US"/>
        </w:rPr>
        <w:t xml:space="preserve"> </w:t>
      </w:r>
      <w:r w:rsidR="0068019E" w:rsidRPr="0021745E">
        <w:rPr>
          <w:rFonts w:asciiTheme="minorHAnsi" w:eastAsiaTheme="minorHAnsi" w:hAnsiTheme="minorHAnsi" w:cstheme="minorBidi" w:hint="cs"/>
          <w:b w:val="0"/>
          <w:bCs w:val="0"/>
          <w:szCs w:val="24"/>
          <w:rtl/>
          <w:lang w:eastAsia="en-US"/>
        </w:rPr>
        <w:t xml:space="preserve">בקרב </w:t>
      </w:r>
      <w:r w:rsidR="00E46FB2" w:rsidRPr="0021745E">
        <w:rPr>
          <w:rFonts w:asciiTheme="minorHAnsi" w:eastAsiaTheme="minorHAnsi" w:hAnsiTheme="minorHAnsi" w:cstheme="minorBidi" w:hint="cs"/>
          <w:b w:val="0"/>
          <w:bCs w:val="0"/>
          <w:szCs w:val="24"/>
          <w:rtl/>
          <w:lang w:eastAsia="en-US"/>
        </w:rPr>
        <w:t>60</w:t>
      </w:r>
      <w:r w:rsidR="006A70AC" w:rsidRPr="0021745E">
        <w:rPr>
          <w:rFonts w:asciiTheme="minorHAnsi" w:eastAsiaTheme="minorHAnsi" w:hAnsiTheme="minorHAnsi" w:cstheme="minorBidi" w:hint="cs"/>
          <w:b w:val="0"/>
          <w:bCs w:val="0"/>
          <w:szCs w:val="24"/>
          <w:rtl/>
          <w:lang w:eastAsia="en-US"/>
        </w:rPr>
        <w:t xml:space="preserve">% מבני 65 ומעלה </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טובה מאוד</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 xml:space="preserve">; </w:t>
      </w:r>
      <w:r w:rsidRPr="0021745E">
        <w:rPr>
          <w:rFonts w:asciiTheme="minorHAnsi" w:eastAsiaTheme="minorHAnsi" w:hAnsiTheme="minorHAnsi" w:cstheme="minorBidi" w:hint="cs"/>
          <w:b w:val="0"/>
          <w:bCs w:val="0"/>
          <w:szCs w:val="24"/>
          <w:rtl/>
          <w:lang w:eastAsia="en-US"/>
        </w:rPr>
        <w:t>ל-</w:t>
      </w:r>
      <w:r w:rsidR="00E46FB2" w:rsidRPr="0021745E">
        <w:rPr>
          <w:rFonts w:asciiTheme="minorHAnsi" w:eastAsiaTheme="minorHAnsi" w:hAnsiTheme="minorHAnsi" w:cstheme="minorBidi" w:hint="cs"/>
          <w:b w:val="0"/>
          <w:bCs w:val="0"/>
          <w:szCs w:val="24"/>
          <w:rtl/>
          <w:lang w:eastAsia="en-US"/>
        </w:rPr>
        <w:t>14</w:t>
      </w:r>
      <w:r w:rsidR="006A70AC" w:rsidRPr="0021745E">
        <w:rPr>
          <w:rFonts w:asciiTheme="minorHAnsi" w:eastAsiaTheme="minorHAnsi" w:hAnsiTheme="minorHAnsi" w:cstheme="minorBidi" w:hint="cs"/>
          <w:b w:val="0"/>
          <w:bCs w:val="0"/>
          <w:szCs w:val="24"/>
          <w:rtl/>
          <w:lang w:eastAsia="en-US"/>
        </w:rPr>
        <w:t>% שליט</w:t>
      </w:r>
      <w:r w:rsidRPr="0021745E">
        <w:rPr>
          <w:rFonts w:asciiTheme="minorHAnsi" w:eastAsiaTheme="minorHAnsi" w:hAnsiTheme="minorHAnsi" w:cstheme="minorBidi" w:hint="cs"/>
          <w:b w:val="0"/>
          <w:bCs w:val="0"/>
          <w:szCs w:val="24"/>
          <w:rtl/>
          <w:lang w:eastAsia="en-US"/>
        </w:rPr>
        <w:t>ה</w:t>
      </w:r>
      <w:r w:rsidR="006A70AC" w:rsidRPr="0021745E">
        <w:rPr>
          <w:rFonts w:asciiTheme="minorHAnsi" w:eastAsiaTheme="minorHAnsi" w:hAnsiTheme="minorHAnsi" w:cstheme="minorBidi" w:hint="cs"/>
          <w:b w:val="0"/>
          <w:bCs w:val="0"/>
          <w:szCs w:val="24"/>
          <w:rtl/>
          <w:lang w:eastAsia="en-US"/>
        </w:rPr>
        <w:t xml:space="preserve"> </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טובה</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 xml:space="preserve">; </w:t>
      </w:r>
      <w:r w:rsidRPr="0021745E">
        <w:rPr>
          <w:rFonts w:asciiTheme="minorHAnsi" w:eastAsiaTheme="minorHAnsi" w:hAnsiTheme="minorHAnsi" w:cstheme="minorBidi" w:hint="cs"/>
          <w:b w:val="0"/>
          <w:bCs w:val="0"/>
          <w:szCs w:val="24"/>
          <w:rtl/>
          <w:lang w:eastAsia="en-US"/>
        </w:rPr>
        <w:t>ל-</w:t>
      </w:r>
      <w:r w:rsidR="006A70AC" w:rsidRPr="0021745E">
        <w:rPr>
          <w:rFonts w:asciiTheme="minorHAnsi" w:eastAsiaTheme="minorHAnsi" w:hAnsiTheme="minorHAnsi" w:cstheme="minorBidi" w:hint="cs"/>
          <w:b w:val="0"/>
          <w:bCs w:val="0"/>
          <w:szCs w:val="24"/>
          <w:rtl/>
          <w:lang w:eastAsia="en-US"/>
        </w:rPr>
        <w:t>2</w:t>
      </w:r>
      <w:r w:rsidR="00E46FB2" w:rsidRPr="0021745E">
        <w:rPr>
          <w:rFonts w:asciiTheme="minorHAnsi" w:eastAsiaTheme="minorHAnsi" w:hAnsiTheme="minorHAnsi" w:cstheme="minorBidi" w:hint="cs"/>
          <w:b w:val="0"/>
          <w:bCs w:val="0"/>
          <w:szCs w:val="24"/>
          <w:rtl/>
          <w:lang w:eastAsia="en-US"/>
        </w:rPr>
        <w:t>5</w:t>
      </w:r>
      <w:r w:rsidR="006A70AC" w:rsidRPr="0021745E">
        <w:rPr>
          <w:rFonts w:asciiTheme="minorHAnsi" w:eastAsiaTheme="minorHAnsi" w:hAnsiTheme="minorHAnsi" w:cstheme="minorBidi" w:hint="cs"/>
          <w:b w:val="0"/>
          <w:bCs w:val="0"/>
          <w:szCs w:val="24"/>
          <w:rtl/>
          <w:lang w:eastAsia="en-US"/>
        </w:rPr>
        <w:t>% שליט</w:t>
      </w:r>
      <w:r w:rsidRPr="0021745E">
        <w:rPr>
          <w:rFonts w:asciiTheme="minorHAnsi" w:eastAsiaTheme="minorHAnsi" w:hAnsiTheme="minorHAnsi" w:cstheme="minorBidi" w:hint="cs"/>
          <w:b w:val="0"/>
          <w:bCs w:val="0"/>
          <w:szCs w:val="24"/>
          <w:rtl/>
          <w:lang w:eastAsia="en-US"/>
        </w:rPr>
        <w:t>ה</w:t>
      </w:r>
      <w:r w:rsidR="006A70AC" w:rsidRPr="0021745E">
        <w:rPr>
          <w:rFonts w:asciiTheme="minorHAnsi" w:eastAsiaTheme="minorHAnsi" w:hAnsiTheme="minorHAnsi" w:cstheme="minorBidi" w:hint="cs"/>
          <w:b w:val="0"/>
          <w:bCs w:val="0"/>
          <w:szCs w:val="24"/>
          <w:rtl/>
          <w:lang w:eastAsia="en-US"/>
        </w:rPr>
        <w:t xml:space="preserve"> </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בינונית</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 xml:space="preserve">, </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חלשה</w:t>
      </w:r>
      <w:r w:rsidR="002353EB" w:rsidRPr="0021745E">
        <w:rPr>
          <w:rFonts w:asciiTheme="minorHAnsi" w:eastAsiaTheme="minorHAnsi" w:hAnsiTheme="minorHAnsi" w:cstheme="minorBidi" w:hint="cs"/>
          <w:b w:val="0"/>
          <w:bCs w:val="0"/>
          <w:szCs w:val="24"/>
          <w:rtl/>
          <w:lang w:eastAsia="en-US"/>
        </w:rPr>
        <w:t>'</w:t>
      </w:r>
      <w:r w:rsidR="006A70AC" w:rsidRPr="0021745E">
        <w:rPr>
          <w:rFonts w:asciiTheme="minorHAnsi" w:eastAsiaTheme="minorHAnsi" w:hAnsiTheme="minorHAnsi" w:cstheme="minorBidi" w:hint="cs"/>
          <w:b w:val="0"/>
          <w:bCs w:val="0"/>
          <w:szCs w:val="24"/>
          <w:rtl/>
          <w:lang w:eastAsia="en-US"/>
        </w:rPr>
        <w:t xml:space="preserve"> או שאינם מדברים כלל בעברית.</w:t>
      </w:r>
    </w:p>
    <w:p w14:paraId="54A33E87" w14:textId="77777777" w:rsidR="00D81DA8" w:rsidRPr="0021745E" w:rsidRDefault="002353EB" w:rsidP="00CB4801">
      <w:pPr>
        <w:spacing w:line="360" w:lineRule="auto"/>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szCs w:val="24"/>
          <w:rtl/>
          <w:lang w:eastAsia="en-US"/>
        </w:rPr>
        <w:t>השליטה בקריאה</w:t>
      </w:r>
      <w:r w:rsidRPr="0021745E">
        <w:rPr>
          <w:rFonts w:asciiTheme="minorHAnsi" w:eastAsiaTheme="minorHAnsi" w:hAnsiTheme="minorHAnsi" w:cstheme="minorBidi" w:hint="cs"/>
          <w:b w:val="0"/>
          <w:bCs w:val="0"/>
          <w:szCs w:val="24"/>
          <w:rtl/>
          <w:lang w:eastAsia="en-US"/>
        </w:rPr>
        <w:t xml:space="preserve"> של </w:t>
      </w:r>
      <w:r w:rsidR="00E32593" w:rsidRPr="0021745E">
        <w:rPr>
          <w:rFonts w:asciiTheme="minorHAnsi" w:eastAsiaTheme="minorHAnsi" w:hAnsiTheme="minorHAnsi" w:cstheme="minorBidi" w:hint="cs"/>
          <w:b w:val="0"/>
          <w:bCs w:val="0"/>
          <w:szCs w:val="24"/>
          <w:rtl/>
          <w:lang w:eastAsia="en-US"/>
        </w:rPr>
        <w:t>5</w:t>
      </w:r>
      <w:r w:rsidR="00E46FB2" w:rsidRPr="0021745E">
        <w:rPr>
          <w:rFonts w:asciiTheme="minorHAnsi" w:eastAsiaTheme="minorHAnsi" w:hAnsiTheme="minorHAnsi" w:cstheme="minorBidi" w:hint="cs"/>
          <w:b w:val="0"/>
          <w:bCs w:val="0"/>
          <w:szCs w:val="24"/>
          <w:rtl/>
          <w:lang w:eastAsia="en-US"/>
        </w:rPr>
        <w:t>8</w:t>
      </w:r>
      <w:r w:rsidR="005F2475" w:rsidRPr="0021745E">
        <w:rPr>
          <w:rFonts w:asciiTheme="minorHAnsi" w:eastAsiaTheme="minorHAnsi" w:hAnsiTheme="minorHAnsi" w:cstheme="minorBidi" w:hint="cs"/>
          <w:b w:val="0"/>
          <w:bCs w:val="0"/>
          <w:szCs w:val="24"/>
          <w:rtl/>
          <w:lang w:eastAsia="en-US"/>
        </w:rPr>
        <w:t xml:space="preserve">% </w:t>
      </w:r>
      <w:r w:rsidRPr="0021745E">
        <w:rPr>
          <w:rFonts w:asciiTheme="minorHAnsi" w:eastAsiaTheme="minorHAnsi" w:hAnsiTheme="minorHAnsi" w:cstheme="minorBidi" w:hint="cs"/>
          <w:b w:val="0"/>
          <w:bCs w:val="0"/>
          <w:szCs w:val="24"/>
          <w:rtl/>
          <w:lang w:eastAsia="en-US"/>
        </w:rPr>
        <w:t>'</w:t>
      </w:r>
      <w:r w:rsidR="005F2475" w:rsidRPr="0021745E">
        <w:rPr>
          <w:rFonts w:asciiTheme="minorHAnsi" w:eastAsiaTheme="minorHAnsi" w:hAnsiTheme="minorHAnsi" w:cstheme="minorBidi" w:hint="cs"/>
          <w:b w:val="0"/>
          <w:bCs w:val="0"/>
          <w:szCs w:val="24"/>
          <w:rtl/>
          <w:lang w:eastAsia="en-US"/>
        </w:rPr>
        <w:t>טובה מאוד</w:t>
      </w:r>
      <w:r w:rsidRPr="0021745E">
        <w:rPr>
          <w:rFonts w:asciiTheme="minorHAnsi" w:eastAsiaTheme="minorHAnsi" w:hAnsiTheme="minorHAnsi" w:cstheme="minorBidi" w:hint="cs"/>
          <w:b w:val="0"/>
          <w:bCs w:val="0"/>
          <w:szCs w:val="24"/>
          <w:rtl/>
          <w:lang w:eastAsia="en-US"/>
        </w:rPr>
        <w:t>'</w:t>
      </w:r>
      <w:r w:rsidR="005F2475" w:rsidRPr="0021745E">
        <w:rPr>
          <w:rFonts w:asciiTheme="minorHAnsi" w:eastAsiaTheme="minorHAnsi" w:hAnsiTheme="minorHAnsi" w:cstheme="minorBidi" w:hint="cs"/>
          <w:b w:val="0"/>
          <w:bCs w:val="0"/>
          <w:szCs w:val="24"/>
          <w:rtl/>
          <w:lang w:eastAsia="en-US"/>
        </w:rPr>
        <w:t xml:space="preserve">; </w:t>
      </w:r>
      <w:r w:rsidR="005A7CFB" w:rsidRPr="0021745E">
        <w:rPr>
          <w:rFonts w:asciiTheme="minorHAnsi" w:eastAsiaTheme="minorHAnsi" w:hAnsiTheme="minorHAnsi" w:cstheme="minorBidi" w:hint="cs"/>
          <w:b w:val="0"/>
          <w:bCs w:val="0"/>
          <w:szCs w:val="24"/>
          <w:rtl/>
          <w:lang w:eastAsia="en-US"/>
        </w:rPr>
        <w:t>ל-</w:t>
      </w:r>
      <w:r w:rsidR="00E32593" w:rsidRPr="0021745E">
        <w:rPr>
          <w:rFonts w:asciiTheme="minorHAnsi" w:eastAsiaTheme="minorHAnsi" w:hAnsiTheme="minorHAnsi" w:cstheme="minorBidi" w:hint="cs"/>
          <w:b w:val="0"/>
          <w:bCs w:val="0"/>
          <w:szCs w:val="24"/>
          <w:rtl/>
          <w:lang w:eastAsia="en-US"/>
        </w:rPr>
        <w:t>1</w:t>
      </w:r>
      <w:r w:rsidR="00E46FB2" w:rsidRPr="0021745E">
        <w:rPr>
          <w:rFonts w:asciiTheme="minorHAnsi" w:eastAsiaTheme="minorHAnsi" w:hAnsiTheme="minorHAnsi" w:cstheme="minorBidi" w:hint="cs"/>
          <w:b w:val="0"/>
          <w:bCs w:val="0"/>
          <w:szCs w:val="24"/>
          <w:rtl/>
          <w:lang w:eastAsia="en-US"/>
        </w:rPr>
        <w:t>2</w:t>
      </w:r>
      <w:r w:rsidR="005F2475" w:rsidRPr="0021745E">
        <w:rPr>
          <w:rFonts w:asciiTheme="minorHAnsi" w:eastAsiaTheme="minorHAnsi" w:hAnsiTheme="minorHAnsi" w:cstheme="minorBidi" w:hint="cs"/>
          <w:b w:val="0"/>
          <w:bCs w:val="0"/>
          <w:szCs w:val="24"/>
          <w:rtl/>
          <w:lang w:eastAsia="en-US"/>
        </w:rPr>
        <w:t>% שליט</w:t>
      </w:r>
      <w:r w:rsidR="005A7CFB" w:rsidRPr="0021745E">
        <w:rPr>
          <w:rFonts w:asciiTheme="minorHAnsi" w:eastAsiaTheme="minorHAnsi" w:hAnsiTheme="minorHAnsi" w:cstheme="minorBidi" w:hint="cs"/>
          <w:b w:val="0"/>
          <w:bCs w:val="0"/>
          <w:szCs w:val="24"/>
          <w:rtl/>
          <w:lang w:eastAsia="en-US"/>
        </w:rPr>
        <w:t>ה</w:t>
      </w:r>
      <w:r w:rsidR="005F2475" w:rsidRPr="0021745E">
        <w:rPr>
          <w:rFonts w:asciiTheme="minorHAnsi" w:eastAsiaTheme="minorHAnsi" w:hAnsiTheme="minorHAnsi" w:cstheme="minorBidi" w:hint="cs"/>
          <w:b w:val="0"/>
          <w:bCs w:val="0"/>
          <w:szCs w:val="24"/>
          <w:rtl/>
          <w:lang w:eastAsia="en-US"/>
        </w:rPr>
        <w:t xml:space="preserve"> </w:t>
      </w:r>
      <w:r w:rsidRPr="0021745E">
        <w:rPr>
          <w:rFonts w:asciiTheme="minorHAnsi" w:eastAsiaTheme="minorHAnsi" w:hAnsiTheme="minorHAnsi" w:cstheme="minorBidi" w:hint="cs"/>
          <w:b w:val="0"/>
          <w:bCs w:val="0"/>
          <w:szCs w:val="24"/>
          <w:rtl/>
          <w:lang w:eastAsia="en-US"/>
        </w:rPr>
        <w:t>'</w:t>
      </w:r>
      <w:r w:rsidR="005F2475" w:rsidRPr="0021745E">
        <w:rPr>
          <w:rFonts w:asciiTheme="minorHAnsi" w:eastAsiaTheme="minorHAnsi" w:hAnsiTheme="minorHAnsi" w:cstheme="minorBidi" w:hint="cs"/>
          <w:b w:val="0"/>
          <w:bCs w:val="0"/>
          <w:szCs w:val="24"/>
          <w:rtl/>
          <w:lang w:eastAsia="en-US"/>
        </w:rPr>
        <w:t>טובה</w:t>
      </w:r>
      <w:r w:rsidRPr="0021745E">
        <w:rPr>
          <w:rFonts w:asciiTheme="minorHAnsi" w:eastAsiaTheme="minorHAnsi" w:hAnsiTheme="minorHAnsi" w:cstheme="minorBidi" w:hint="cs"/>
          <w:b w:val="0"/>
          <w:bCs w:val="0"/>
          <w:szCs w:val="24"/>
          <w:rtl/>
          <w:lang w:eastAsia="en-US"/>
        </w:rPr>
        <w:t>'</w:t>
      </w:r>
      <w:r w:rsidR="005F2475" w:rsidRPr="0021745E">
        <w:rPr>
          <w:rFonts w:asciiTheme="minorHAnsi" w:eastAsiaTheme="minorHAnsi" w:hAnsiTheme="minorHAnsi" w:cstheme="minorBidi" w:hint="cs"/>
          <w:b w:val="0"/>
          <w:bCs w:val="0"/>
          <w:szCs w:val="24"/>
          <w:rtl/>
          <w:lang w:eastAsia="en-US"/>
        </w:rPr>
        <w:t xml:space="preserve">; </w:t>
      </w:r>
      <w:r w:rsidR="005A7CFB" w:rsidRPr="0021745E">
        <w:rPr>
          <w:rFonts w:asciiTheme="minorHAnsi" w:eastAsiaTheme="minorHAnsi" w:hAnsiTheme="minorHAnsi" w:cstheme="minorBidi" w:hint="cs"/>
          <w:b w:val="0"/>
          <w:bCs w:val="0"/>
          <w:szCs w:val="24"/>
          <w:rtl/>
          <w:lang w:eastAsia="en-US"/>
        </w:rPr>
        <w:t>ל</w:t>
      </w:r>
      <w:r w:rsidR="00190829" w:rsidRPr="0021745E">
        <w:rPr>
          <w:rFonts w:asciiTheme="minorHAnsi" w:eastAsiaTheme="minorHAnsi" w:hAnsiTheme="minorHAnsi" w:cstheme="minorBidi" w:hint="cs"/>
          <w:b w:val="0"/>
          <w:bCs w:val="0"/>
          <w:szCs w:val="24"/>
          <w:rtl/>
          <w:lang w:eastAsia="en-US"/>
        </w:rPr>
        <w:t>-</w:t>
      </w:r>
      <w:r w:rsidR="00E46FB2" w:rsidRPr="0021745E">
        <w:rPr>
          <w:rFonts w:asciiTheme="minorHAnsi" w:eastAsiaTheme="minorHAnsi" w:hAnsiTheme="minorHAnsi" w:cstheme="minorBidi" w:hint="cs"/>
          <w:b w:val="0"/>
          <w:bCs w:val="0"/>
          <w:szCs w:val="24"/>
          <w:rtl/>
          <w:lang w:eastAsia="en-US"/>
        </w:rPr>
        <w:t>30</w:t>
      </w:r>
      <w:r w:rsidR="005F2475" w:rsidRPr="0021745E">
        <w:rPr>
          <w:rFonts w:asciiTheme="minorHAnsi" w:eastAsiaTheme="minorHAnsi" w:hAnsiTheme="minorHAnsi" w:cstheme="minorBidi" w:hint="cs"/>
          <w:b w:val="0"/>
          <w:bCs w:val="0"/>
          <w:szCs w:val="24"/>
          <w:rtl/>
          <w:lang w:eastAsia="en-US"/>
        </w:rPr>
        <w:t>% שליט</w:t>
      </w:r>
      <w:r w:rsidR="005A7CFB" w:rsidRPr="0021745E">
        <w:rPr>
          <w:rFonts w:asciiTheme="minorHAnsi" w:eastAsiaTheme="minorHAnsi" w:hAnsiTheme="minorHAnsi" w:cstheme="minorBidi" w:hint="cs"/>
          <w:b w:val="0"/>
          <w:bCs w:val="0"/>
          <w:szCs w:val="24"/>
          <w:rtl/>
          <w:lang w:eastAsia="en-US"/>
        </w:rPr>
        <w:t>ה</w:t>
      </w:r>
      <w:r w:rsidR="005F2475" w:rsidRPr="0021745E">
        <w:rPr>
          <w:rFonts w:asciiTheme="minorHAnsi" w:eastAsiaTheme="minorHAnsi" w:hAnsiTheme="minorHAnsi" w:cstheme="minorBidi" w:hint="cs"/>
          <w:b w:val="0"/>
          <w:bCs w:val="0"/>
          <w:szCs w:val="24"/>
          <w:rtl/>
          <w:lang w:eastAsia="en-US"/>
        </w:rPr>
        <w:t xml:space="preserve"> </w:t>
      </w:r>
      <w:r w:rsidRPr="0021745E">
        <w:rPr>
          <w:rFonts w:asciiTheme="minorHAnsi" w:eastAsiaTheme="minorHAnsi" w:hAnsiTheme="minorHAnsi" w:cstheme="minorBidi" w:hint="cs"/>
          <w:b w:val="0"/>
          <w:bCs w:val="0"/>
          <w:szCs w:val="24"/>
          <w:rtl/>
          <w:lang w:eastAsia="en-US"/>
        </w:rPr>
        <w:t>'</w:t>
      </w:r>
      <w:r w:rsidR="005F2475" w:rsidRPr="0021745E">
        <w:rPr>
          <w:rFonts w:asciiTheme="minorHAnsi" w:eastAsiaTheme="minorHAnsi" w:hAnsiTheme="minorHAnsi" w:cstheme="minorBidi" w:hint="cs"/>
          <w:b w:val="0"/>
          <w:bCs w:val="0"/>
          <w:szCs w:val="24"/>
          <w:rtl/>
          <w:lang w:eastAsia="en-US"/>
        </w:rPr>
        <w:t>בינונית</w:t>
      </w:r>
      <w:r w:rsidRPr="0021745E">
        <w:rPr>
          <w:rFonts w:asciiTheme="minorHAnsi" w:eastAsiaTheme="minorHAnsi" w:hAnsiTheme="minorHAnsi" w:cstheme="minorBidi" w:hint="cs"/>
          <w:b w:val="0"/>
          <w:bCs w:val="0"/>
          <w:szCs w:val="24"/>
          <w:rtl/>
          <w:lang w:eastAsia="en-US"/>
        </w:rPr>
        <w:t>'</w:t>
      </w:r>
      <w:r w:rsidR="005F2475" w:rsidRPr="0021745E">
        <w:rPr>
          <w:rFonts w:asciiTheme="minorHAnsi" w:eastAsiaTheme="minorHAnsi" w:hAnsiTheme="minorHAnsi" w:cstheme="minorBidi" w:hint="cs"/>
          <w:b w:val="0"/>
          <w:bCs w:val="0"/>
          <w:szCs w:val="24"/>
          <w:rtl/>
          <w:lang w:eastAsia="en-US"/>
        </w:rPr>
        <w:t>, חלשה או שאינם קוראים כלל בעברית.</w:t>
      </w:r>
    </w:p>
    <w:p w14:paraId="15A29378" w14:textId="77777777" w:rsidR="005F2475" w:rsidRPr="0021745E" w:rsidRDefault="005F2475" w:rsidP="00CB4801">
      <w:pPr>
        <w:spacing w:after="120" w:line="360" w:lineRule="auto"/>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 xml:space="preserve">גם </w:t>
      </w:r>
      <w:r w:rsidRPr="0021745E">
        <w:rPr>
          <w:rFonts w:asciiTheme="minorHAnsi" w:eastAsiaTheme="minorHAnsi" w:hAnsiTheme="minorHAnsi" w:cstheme="minorBidi" w:hint="cs"/>
          <w:szCs w:val="24"/>
          <w:rtl/>
          <w:lang w:eastAsia="en-US"/>
        </w:rPr>
        <w:t>בשליטה בכתיבה</w:t>
      </w:r>
      <w:r w:rsidRPr="0021745E">
        <w:rPr>
          <w:rFonts w:asciiTheme="minorHAnsi" w:eastAsiaTheme="minorHAnsi" w:hAnsiTheme="minorHAnsi" w:cstheme="minorBidi" w:hint="cs"/>
          <w:b w:val="0"/>
          <w:bCs w:val="0"/>
          <w:szCs w:val="24"/>
          <w:rtl/>
          <w:lang w:eastAsia="en-US"/>
        </w:rPr>
        <w:t xml:space="preserve"> בעברית </w:t>
      </w:r>
      <w:r w:rsidR="005A7CFB" w:rsidRPr="0021745E">
        <w:rPr>
          <w:rFonts w:asciiTheme="minorHAnsi" w:eastAsiaTheme="minorHAnsi" w:hAnsiTheme="minorHAnsi" w:cstheme="minorBidi" w:hint="cs"/>
          <w:b w:val="0"/>
          <w:bCs w:val="0"/>
          <w:szCs w:val="24"/>
          <w:rtl/>
          <w:lang w:eastAsia="en-US"/>
        </w:rPr>
        <w:t>ה</w:t>
      </w:r>
      <w:r w:rsidRPr="0021745E">
        <w:rPr>
          <w:rFonts w:asciiTheme="minorHAnsi" w:eastAsiaTheme="minorHAnsi" w:hAnsiTheme="minorHAnsi" w:cstheme="minorBidi" w:hint="cs"/>
          <w:b w:val="0"/>
          <w:bCs w:val="0"/>
          <w:szCs w:val="24"/>
          <w:rtl/>
          <w:lang w:eastAsia="en-US"/>
        </w:rPr>
        <w:t>התפלגות דומה.</w:t>
      </w:r>
    </w:p>
    <w:p w14:paraId="19000E94" w14:textId="77777777" w:rsidR="00DB0392" w:rsidRPr="0021745E" w:rsidRDefault="00DB0392">
      <w:pPr>
        <w:bidi w:val="0"/>
        <w:rPr>
          <w:rFonts w:asciiTheme="minorHAnsi" w:eastAsiaTheme="minorHAnsi" w:hAnsiTheme="minorHAnsi" w:cstheme="minorBidi"/>
          <w:spacing w:val="-4"/>
          <w:szCs w:val="24"/>
          <w:rtl/>
          <w:lang w:eastAsia="en-US"/>
        </w:rPr>
      </w:pPr>
      <w:r w:rsidRPr="0021745E">
        <w:rPr>
          <w:rFonts w:asciiTheme="minorHAnsi" w:eastAsiaTheme="minorHAnsi" w:hAnsiTheme="minorHAnsi" w:cstheme="minorBidi"/>
          <w:spacing w:val="-4"/>
          <w:szCs w:val="24"/>
          <w:rtl/>
          <w:lang w:eastAsia="en-US"/>
        </w:rPr>
        <w:br w:type="page"/>
      </w:r>
    </w:p>
    <w:p w14:paraId="4C2D45AE" w14:textId="77777777" w:rsidR="003D4F45" w:rsidRPr="0021745E" w:rsidRDefault="00E00ED0" w:rsidP="00AA0DE3">
      <w:pPr>
        <w:spacing w:line="360" w:lineRule="auto"/>
        <w:ind w:right="-227"/>
        <w:jc w:val="center"/>
        <w:rPr>
          <w:rFonts w:asciiTheme="minorHAnsi" w:eastAsiaTheme="minorHAnsi" w:hAnsiTheme="minorHAnsi" w:cstheme="minorBidi"/>
          <w:spacing w:val="-4"/>
          <w:szCs w:val="24"/>
          <w:rtl/>
          <w:lang w:eastAsia="en-US"/>
        </w:rPr>
      </w:pPr>
      <w:r w:rsidRPr="0021745E">
        <w:rPr>
          <w:rFonts w:asciiTheme="minorHAnsi" w:eastAsiaTheme="minorHAnsi" w:hAnsiTheme="minorHAnsi" w:cstheme="minorBidi" w:hint="cs"/>
          <w:spacing w:val="-4"/>
          <w:szCs w:val="24"/>
          <w:rtl/>
          <w:lang w:eastAsia="en-US"/>
        </w:rPr>
        <w:lastRenderedPageBreak/>
        <w:t xml:space="preserve">תרשים </w:t>
      </w:r>
      <w:r w:rsidR="006B2079" w:rsidRPr="0021745E">
        <w:rPr>
          <w:rFonts w:asciiTheme="minorHAnsi" w:eastAsiaTheme="minorHAnsi" w:hAnsiTheme="minorHAnsi" w:cstheme="minorBidi" w:hint="cs"/>
          <w:spacing w:val="-4"/>
          <w:szCs w:val="24"/>
          <w:rtl/>
          <w:lang w:eastAsia="en-US"/>
        </w:rPr>
        <w:t>4</w:t>
      </w:r>
      <w:r w:rsidR="005A7CFB" w:rsidRPr="0021745E">
        <w:rPr>
          <w:rFonts w:asciiTheme="minorHAnsi" w:eastAsiaTheme="minorHAnsi" w:hAnsiTheme="minorHAnsi" w:cstheme="minorBidi" w:hint="cs"/>
          <w:spacing w:val="-4"/>
          <w:szCs w:val="24"/>
          <w:rtl/>
          <w:lang w:eastAsia="en-US"/>
        </w:rPr>
        <w:t xml:space="preserve"> -</w:t>
      </w:r>
      <w:r w:rsidRPr="0021745E">
        <w:rPr>
          <w:rFonts w:asciiTheme="minorHAnsi" w:eastAsiaTheme="minorHAnsi" w:hAnsiTheme="minorHAnsi" w:cstheme="minorBidi" w:hint="cs"/>
          <w:spacing w:val="-4"/>
          <w:szCs w:val="24"/>
          <w:rtl/>
          <w:lang w:eastAsia="en-US"/>
        </w:rPr>
        <w:t xml:space="preserve"> </w:t>
      </w:r>
      <w:r w:rsidR="005F2475" w:rsidRPr="0021745E">
        <w:rPr>
          <w:rFonts w:asciiTheme="minorHAnsi" w:eastAsiaTheme="minorHAnsi" w:hAnsiTheme="minorHAnsi" w:cstheme="minorBidi" w:hint="cs"/>
          <w:spacing w:val="-4"/>
          <w:szCs w:val="24"/>
          <w:rtl/>
          <w:lang w:eastAsia="en-US"/>
        </w:rPr>
        <w:t xml:space="preserve">בני 65 ומעלה לפי רמת </w:t>
      </w:r>
      <w:r w:rsidR="002522AD" w:rsidRPr="0021745E">
        <w:rPr>
          <w:rFonts w:asciiTheme="minorHAnsi" w:eastAsiaTheme="minorHAnsi" w:hAnsiTheme="minorHAnsi" w:cstheme="minorBidi" w:hint="cs"/>
          <w:spacing w:val="-4"/>
          <w:szCs w:val="24"/>
          <w:rtl/>
          <w:lang w:eastAsia="en-US"/>
        </w:rPr>
        <w:t>ה</w:t>
      </w:r>
      <w:r w:rsidR="005F2475" w:rsidRPr="0021745E">
        <w:rPr>
          <w:rFonts w:asciiTheme="minorHAnsi" w:eastAsiaTheme="minorHAnsi" w:hAnsiTheme="minorHAnsi" w:cstheme="minorBidi" w:hint="cs"/>
          <w:spacing w:val="-4"/>
          <w:szCs w:val="24"/>
          <w:rtl/>
          <w:lang w:eastAsia="en-US"/>
        </w:rPr>
        <w:t>שליטה בעברית</w:t>
      </w:r>
      <w:r w:rsidR="005A7CFB" w:rsidRPr="0021745E">
        <w:rPr>
          <w:rFonts w:asciiTheme="minorHAnsi" w:eastAsiaTheme="minorHAnsi" w:hAnsiTheme="minorHAnsi" w:cstheme="minorBidi" w:hint="cs"/>
          <w:spacing w:val="-4"/>
          <w:szCs w:val="24"/>
          <w:rtl/>
          <w:lang w:eastAsia="en-US"/>
        </w:rPr>
        <w:t xml:space="preserve"> –</w:t>
      </w:r>
      <w:r w:rsidR="005F2475" w:rsidRPr="0021745E">
        <w:rPr>
          <w:rFonts w:asciiTheme="minorHAnsi" w:eastAsiaTheme="minorHAnsi" w:hAnsiTheme="minorHAnsi" w:cstheme="minorBidi" w:hint="cs"/>
          <w:spacing w:val="-4"/>
          <w:szCs w:val="24"/>
          <w:rtl/>
          <w:lang w:eastAsia="en-US"/>
        </w:rPr>
        <w:t xml:space="preserve"> בדיבור, ב</w:t>
      </w:r>
      <w:r w:rsidR="003D07A9" w:rsidRPr="0021745E">
        <w:rPr>
          <w:rFonts w:asciiTheme="minorHAnsi" w:eastAsiaTheme="minorHAnsi" w:hAnsiTheme="minorHAnsi" w:cstheme="minorBidi" w:hint="cs"/>
          <w:spacing w:val="-4"/>
          <w:szCs w:val="24"/>
          <w:rtl/>
          <w:lang w:eastAsia="en-US"/>
        </w:rPr>
        <w:t>כתיבה וב</w:t>
      </w:r>
      <w:r w:rsidR="005F2475" w:rsidRPr="0021745E">
        <w:rPr>
          <w:rFonts w:asciiTheme="minorHAnsi" w:eastAsiaTheme="minorHAnsi" w:hAnsiTheme="minorHAnsi" w:cstheme="minorBidi" w:hint="cs"/>
          <w:spacing w:val="-4"/>
          <w:szCs w:val="24"/>
          <w:rtl/>
          <w:lang w:eastAsia="en-US"/>
        </w:rPr>
        <w:t>קריאה</w:t>
      </w:r>
      <w:r w:rsidR="00BA5AA2" w:rsidRPr="0021745E">
        <w:rPr>
          <w:rFonts w:asciiTheme="minorHAnsi" w:eastAsiaTheme="minorHAnsi" w:hAnsiTheme="minorHAnsi" w:cstheme="minorBidi" w:hint="cs"/>
          <w:spacing w:val="-4"/>
          <w:szCs w:val="24"/>
          <w:rtl/>
          <w:lang w:eastAsia="en-US"/>
        </w:rPr>
        <w:t>,</w:t>
      </w:r>
    </w:p>
    <w:p w14:paraId="323C0F25" w14:textId="52A6B592" w:rsidR="005F2475" w:rsidRPr="0021745E" w:rsidRDefault="00BA5AA2" w:rsidP="00AA0DE3">
      <w:pPr>
        <w:spacing w:line="360" w:lineRule="auto"/>
        <w:ind w:right="-227"/>
        <w:jc w:val="center"/>
        <w:rPr>
          <w:rFonts w:asciiTheme="minorHAnsi" w:eastAsiaTheme="minorHAnsi" w:hAnsiTheme="minorHAnsi" w:cstheme="minorBidi"/>
          <w:spacing w:val="-4"/>
          <w:szCs w:val="24"/>
          <w:rtl/>
          <w:lang w:eastAsia="en-US"/>
        </w:rPr>
      </w:pPr>
      <w:r w:rsidRPr="0021745E">
        <w:rPr>
          <w:rFonts w:asciiTheme="minorHAnsi" w:eastAsiaTheme="minorHAnsi" w:hAnsiTheme="minorHAnsi" w:cstheme="minorBidi" w:hint="cs"/>
          <w:spacing w:val="-4"/>
          <w:szCs w:val="24"/>
          <w:rtl/>
          <w:lang w:eastAsia="en-US"/>
        </w:rPr>
        <w:t>אחוזים,</w:t>
      </w:r>
      <w:r w:rsidR="00BA0BD3">
        <w:rPr>
          <w:rFonts w:asciiTheme="minorHAnsi" w:eastAsiaTheme="minorHAnsi" w:hAnsiTheme="minorHAnsi" w:cstheme="minorBidi" w:hint="cs"/>
          <w:spacing w:val="-4"/>
          <w:szCs w:val="24"/>
          <w:rtl/>
          <w:lang w:eastAsia="en-US"/>
        </w:rPr>
        <w:t xml:space="preserve"> הסקר החברתי</w:t>
      </w:r>
      <w:r w:rsidRPr="0021745E">
        <w:rPr>
          <w:rFonts w:asciiTheme="minorHAnsi" w:eastAsiaTheme="minorHAnsi" w:hAnsiTheme="minorHAnsi" w:cstheme="minorBidi" w:hint="cs"/>
          <w:spacing w:val="-4"/>
          <w:szCs w:val="24"/>
          <w:rtl/>
          <w:lang w:eastAsia="en-US"/>
        </w:rPr>
        <w:t xml:space="preserve"> 20</w:t>
      </w:r>
      <w:r w:rsidR="00DA6F4B" w:rsidRPr="0021745E">
        <w:rPr>
          <w:rFonts w:asciiTheme="minorHAnsi" w:eastAsiaTheme="minorHAnsi" w:hAnsiTheme="minorHAnsi" w:cstheme="minorBidi" w:hint="cs"/>
          <w:spacing w:val="-4"/>
          <w:szCs w:val="24"/>
          <w:rtl/>
          <w:lang w:eastAsia="en-US"/>
        </w:rPr>
        <w:t>2</w:t>
      </w:r>
      <w:r w:rsidR="00AA0DE3" w:rsidRPr="0021745E">
        <w:rPr>
          <w:rFonts w:asciiTheme="minorHAnsi" w:eastAsiaTheme="minorHAnsi" w:hAnsiTheme="minorHAnsi" w:cstheme="minorBidi" w:hint="cs"/>
          <w:spacing w:val="-4"/>
          <w:szCs w:val="24"/>
          <w:rtl/>
          <w:lang w:eastAsia="en-US"/>
        </w:rPr>
        <w:t>1</w:t>
      </w:r>
    </w:p>
    <w:p w14:paraId="451DCDF1" w14:textId="14CD1650" w:rsidR="0018100D" w:rsidRPr="0021745E" w:rsidRDefault="00AA0DE3" w:rsidP="00C52ACB">
      <w:pPr>
        <w:spacing w:after="240" w:line="360" w:lineRule="auto"/>
        <w:ind w:right="-227"/>
        <w:jc w:val="center"/>
        <w:rPr>
          <w:rFonts w:asciiTheme="minorHAnsi" w:eastAsiaTheme="minorHAnsi" w:hAnsiTheme="minorHAnsi" w:cstheme="minorBidi"/>
          <w:szCs w:val="24"/>
          <w:rtl/>
          <w:lang w:eastAsia="en-US"/>
        </w:rPr>
      </w:pPr>
      <w:r w:rsidRPr="0021745E">
        <w:rPr>
          <w:rFonts w:asciiTheme="minorHAnsi" w:eastAsiaTheme="minorHAnsi" w:hAnsiTheme="minorHAnsi" w:cstheme="minorBidi"/>
          <w:noProof/>
          <w:szCs w:val="24"/>
          <w:lang w:eastAsia="en-US"/>
        </w:rPr>
        <w:drawing>
          <wp:inline distT="0" distB="0" distL="0" distR="0" wp14:anchorId="0623B32D" wp14:editId="595DF7EB">
            <wp:extent cx="5170170" cy="3096895"/>
            <wp:effectExtent l="0" t="0" r="0" b="8255"/>
            <wp:docPr id="11" name="תמונה 11" descr="תרשים 4 - בני 65 ומעלה לפי רמת השליטה בעברית – בדיבור, בכתיבה ובקריאה, אחוזים, 2021" title="תרשים 4 - בני 65 ומעלה לפי רמת השליטה בעברית – בדיבור, בכתיבה ובקריאה, אחוזים,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0170" cy="3096895"/>
                    </a:xfrm>
                    <a:prstGeom prst="rect">
                      <a:avLst/>
                    </a:prstGeom>
                    <a:noFill/>
                  </pic:spPr>
                </pic:pic>
              </a:graphicData>
            </a:graphic>
          </wp:inline>
        </w:drawing>
      </w:r>
    </w:p>
    <w:p w14:paraId="76B3707E" w14:textId="74961CD6" w:rsidR="00290CAA" w:rsidRPr="0021745E" w:rsidRDefault="002C7C2C" w:rsidP="00636E56">
      <w:pPr>
        <w:spacing w:before="120" w:line="360" w:lineRule="auto"/>
        <w:ind w:right="57"/>
        <w:rPr>
          <w:rFonts w:ascii="Arial" w:hAnsi="Arial" w:cs="Arial"/>
          <w:b w:val="0"/>
          <w:bCs w:val="0"/>
          <w:szCs w:val="24"/>
          <w:rtl/>
        </w:rPr>
      </w:pPr>
      <w:r w:rsidRPr="0021745E">
        <w:rPr>
          <w:rFonts w:ascii="Arial" w:hAnsi="Arial" w:cs="Arial" w:hint="cs"/>
          <w:b w:val="0"/>
          <w:bCs w:val="0"/>
          <w:szCs w:val="24"/>
          <w:rtl/>
        </w:rPr>
        <w:t>8.1</w:t>
      </w:r>
      <w:r w:rsidR="00290CAA" w:rsidRPr="0021745E">
        <w:rPr>
          <w:rFonts w:ascii="Arial" w:hAnsi="Arial" w:cs="Arial" w:hint="cs"/>
          <w:b w:val="0"/>
          <w:bCs w:val="0"/>
          <w:szCs w:val="24"/>
          <w:rtl/>
        </w:rPr>
        <w:t xml:space="preserve">% </w:t>
      </w:r>
      <w:r w:rsidR="00290CAA" w:rsidRPr="0021745E">
        <w:rPr>
          <w:rFonts w:ascii="Arial" w:hAnsi="Arial" w:cs="Arial" w:hint="cs"/>
          <w:szCs w:val="24"/>
          <w:rtl/>
        </w:rPr>
        <w:t>מהיהודים</w:t>
      </w:r>
      <w:r w:rsidR="00290CAA" w:rsidRPr="0021745E">
        <w:rPr>
          <w:rFonts w:ascii="Arial" w:hAnsi="Arial" w:cs="Arial" w:hint="cs"/>
          <w:b w:val="0"/>
          <w:bCs w:val="0"/>
          <w:szCs w:val="24"/>
          <w:rtl/>
        </w:rPr>
        <w:t xml:space="preserve"> בני 65 ומעלה אינם יודעים </w:t>
      </w:r>
      <w:r w:rsidR="00290CAA" w:rsidRPr="0021745E">
        <w:rPr>
          <w:rFonts w:ascii="Arial" w:hAnsi="Arial" w:cs="Arial" w:hint="cs"/>
          <w:szCs w:val="24"/>
          <w:rtl/>
        </w:rPr>
        <w:t>לקרוא</w:t>
      </w:r>
      <w:r w:rsidR="00290CAA" w:rsidRPr="0021745E">
        <w:rPr>
          <w:rFonts w:ascii="Arial" w:hAnsi="Arial" w:cs="Arial" w:hint="cs"/>
          <w:b w:val="0"/>
          <w:bCs w:val="0"/>
          <w:szCs w:val="24"/>
          <w:rtl/>
        </w:rPr>
        <w:t xml:space="preserve"> בעברית כלל; ל-</w:t>
      </w:r>
      <w:r w:rsidR="00636E56" w:rsidRPr="0021745E">
        <w:rPr>
          <w:rFonts w:ascii="Arial" w:hAnsi="Arial" w:cs="Arial" w:hint="cs"/>
          <w:b w:val="0"/>
          <w:bCs w:val="0"/>
          <w:szCs w:val="24"/>
          <w:rtl/>
        </w:rPr>
        <w:t>10.1</w:t>
      </w:r>
      <w:r w:rsidR="00290CAA" w:rsidRPr="0021745E">
        <w:rPr>
          <w:rFonts w:ascii="Arial" w:hAnsi="Arial" w:cs="Arial" w:hint="cs"/>
          <w:b w:val="0"/>
          <w:bCs w:val="0"/>
          <w:szCs w:val="24"/>
          <w:rtl/>
        </w:rPr>
        <w:t>% נוספים שליטה חלשה.</w:t>
      </w:r>
    </w:p>
    <w:p w14:paraId="5CEF7906" w14:textId="34165ECB" w:rsidR="00290CAA" w:rsidRPr="0021745E" w:rsidRDefault="00290CAA" w:rsidP="00E31EF7">
      <w:pPr>
        <w:spacing w:before="120" w:line="360" w:lineRule="auto"/>
        <w:ind w:right="57"/>
        <w:rPr>
          <w:rFonts w:ascii="Arial" w:hAnsi="Arial" w:cs="Arial"/>
          <w:b w:val="0"/>
          <w:bCs w:val="0"/>
          <w:szCs w:val="24"/>
          <w:rtl/>
        </w:rPr>
      </w:pPr>
      <w:r w:rsidRPr="0021745E">
        <w:rPr>
          <w:rFonts w:ascii="Arial" w:hAnsi="Arial" w:cs="Arial" w:hint="cs"/>
          <w:b w:val="0"/>
          <w:bCs w:val="0"/>
          <w:spacing w:val="-4"/>
          <w:szCs w:val="24"/>
          <w:rtl/>
        </w:rPr>
        <w:t xml:space="preserve">קרוב למחצית (46%) </w:t>
      </w:r>
      <w:r w:rsidRPr="0021745E">
        <w:rPr>
          <w:rFonts w:ascii="Arial" w:hAnsi="Arial" w:cs="Arial" w:hint="cs"/>
          <w:spacing w:val="-4"/>
          <w:szCs w:val="24"/>
          <w:rtl/>
        </w:rPr>
        <w:t xml:space="preserve">מהערבים </w:t>
      </w:r>
      <w:r w:rsidRPr="0021745E">
        <w:rPr>
          <w:rFonts w:ascii="Arial" w:hAnsi="Arial" w:cs="Arial" w:hint="cs"/>
          <w:b w:val="0"/>
          <w:bCs w:val="0"/>
          <w:spacing w:val="-4"/>
          <w:szCs w:val="24"/>
          <w:rtl/>
        </w:rPr>
        <w:t xml:space="preserve">(גברים ונשים) בני 65 ומעלה, אינם יודעים </w:t>
      </w:r>
      <w:r w:rsidRPr="0021745E">
        <w:rPr>
          <w:rFonts w:ascii="Arial" w:hAnsi="Arial" w:cs="Arial" w:hint="cs"/>
          <w:spacing w:val="-4"/>
          <w:szCs w:val="24"/>
          <w:rtl/>
        </w:rPr>
        <w:t>לקרוא</w:t>
      </w:r>
      <w:r w:rsidRPr="0021745E">
        <w:rPr>
          <w:rFonts w:ascii="Arial" w:hAnsi="Arial" w:cs="Arial" w:hint="cs"/>
          <w:b w:val="0"/>
          <w:bCs w:val="0"/>
          <w:spacing w:val="-4"/>
          <w:szCs w:val="24"/>
          <w:rtl/>
        </w:rPr>
        <w:t xml:space="preserve"> בעברית כלל, לעומת </w:t>
      </w:r>
      <w:r w:rsidR="00E31EF7" w:rsidRPr="0021745E">
        <w:rPr>
          <w:rFonts w:ascii="Arial" w:hAnsi="Arial" w:cs="Arial" w:hint="cs"/>
          <w:b w:val="0"/>
          <w:bCs w:val="0"/>
          <w:spacing w:val="-4"/>
          <w:szCs w:val="24"/>
          <w:rtl/>
        </w:rPr>
        <w:t>11.9</w:t>
      </w:r>
      <w:r w:rsidRPr="0021745E">
        <w:rPr>
          <w:rFonts w:ascii="Arial" w:hAnsi="Arial" w:cs="Arial" w:hint="cs"/>
          <w:b w:val="0"/>
          <w:bCs w:val="0"/>
          <w:spacing w:val="-4"/>
          <w:szCs w:val="24"/>
          <w:rtl/>
        </w:rPr>
        <w:t xml:space="preserve">% מבני </w:t>
      </w:r>
      <w:r w:rsidR="00E31EF7" w:rsidRPr="0021745E">
        <w:rPr>
          <w:rFonts w:ascii="Arial" w:hAnsi="Arial" w:cs="Arial" w:hint="cs"/>
          <w:b w:val="0"/>
          <w:bCs w:val="0"/>
          <w:spacing w:val="-4"/>
          <w:szCs w:val="24"/>
          <w:rtl/>
        </w:rPr>
        <w:t>6</w:t>
      </w:r>
      <w:r w:rsidRPr="0021745E">
        <w:rPr>
          <w:rFonts w:ascii="Arial" w:hAnsi="Arial" w:cs="Arial" w:hint="cs"/>
          <w:b w:val="0"/>
          <w:bCs w:val="0"/>
          <w:spacing w:val="-4"/>
          <w:szCs w:val="24"/>
          <w:rtl/>
        </w:rPr>
        <w:t>4-20</w:t>
      </w:r>
      <w:r w:rsidRPr="0021745E">
        <w:rPr>
          <w:rFonts w:ascii="Arial" w:hAnsi="Arial" w:cs="Arial" w:hint="cs"/>
          <w:b w:val="0"/>
          <w:bCs w:val="0"/>
          <w:szCs w:val="24"/>
          <w:rtl/>
        </w:rPr>
        <w:t xml:space="preserve">. בקרב </w:t>
      </w:r>
      <w:r w:rsidRPr="0021745E">
        <w:rPr>
          <w:rFonts w:ascii="Arial" w:hAnsi="Arial" w:cs="Arial" w:hint="cs"/>
          <w:szCs w:val="24"/>
          <w:rtl/>
        </w:rPr>
        <w:t>הנשים הערביות</w:t>
      </w:r>
      <w:r w:rsidRPr="0021745E">
        <w:rPr>
          <w:rFonts w:ascii="Arial" w:hAnsi="Arial" w:cs="Arial" w:hint="cs"/>
          <w:b w:val="0"/>
          <w:bCs w:val="0"/>
          <w:szCs w:val="24"/>
          <w:rtl/>
        </w:rPr>
        <w:t xml:space="preserve"> בגיל 65 ומעלה, </w:t>
      </w:r>
      <w:r w:rsidR="00636E56" w:rsidRPr="0021745E">
        <w:rPr>
          <w:rFonts w:ascii="Arial" w:hAnsi="Arial" w:cs="Arial" w:hint="cs"/>
          <w:b w:val="0"/>
          <w:bCs w:val="0"/>
          <w:szCs w:val="24"/>
          <w:rtl/>
        </w:rPr>
        <w:t>65</w:t>
      </w:r>
      <w:r w:rsidRPr="0021745E">
        <w:rPr>
          <w:rFonts w:ascii="Arial" w:hAnsi="Arial" w:cs="Arial" w:hint="cs"/>
          <w:b w:val="0"/>
          <w:bCs w:val="0"/>
          <w:szCs w:val="24"/>
          <w:rtl/>
        </w:rPr>
        <w:t>% אינן יודעות לקרוא בעברית כלל.</w:t>
      </w:r>
    </w:p>
    <w:p w14:paraId="06A7BE51" w14:textId="32703585" w:rsidR="00290CAA" w:rsidRPr="0021745E" w:rsidRDefault="00290CAA" w:rsidP="003D4F45">
      <w:pPr>
        <w:spacing w:before="240" w:line="276" w:lineRule="auto"/>
        <w:ind w:right="57"/>
        <w:jc w:val="center"/>
        <w:rPr>
          <w:rFonts w:ascii="Arial" w:hAnsi="Arial" w:cs="Arial"/>
          <w:b w:val="0"/>
          <w:bCs w:val="0"/>
          <w:szCs w:val="24"/>
          <w:rtl/>
        </w:rPr>
      </w:pPr>
      <w:r w:rsidRPr="0021745E">
        <w:rPr>
          <w:rFonts w:ascii="Arial" w:hAnsi="Arial" w:cs="Arial" w:hint="cs"/>
          <w:szCs w:val="24"/>
          <w:rtl/>
        </w:rPr>
        <w:t xml:space="preserve">תרשים </w:t>
      </w:r>
      <w:r w:rsidR="006B2079" w:rsidRPr="0021745E">
        <w:rPr>
          <w:rFonts w:ascii="Arial" w:hAnsi="Arial" w:cs="Arial" w:hint="cs"/>
          <w:szCs w:val="24"/>
          <w:rtl/>
        </w:rPr>
        <w:t>5</w:t>
      </w:r>
      <w:r w:rsidRPr="0021745E">
        <w:rPr>
          <w:rFonts w:ascii="Arial" w:hAnsi="Arial" w:cs="Arial" w:hint="cs"/>
          <w:szCs w:val="24"/>
          <w:rtl/>
        </w:rPr>
        <w:t xml:space="preserve"> - </w:t>
      </w:r>
      <w:r w:rsidRPr="0021745E">
        <w:rPr>
          <w:rFonts w:ascii="Arial" w:hAnsi="Arial" w:cs="Arial"/>
          <w:szCs w:val="24"/>
          <w:rtl/>
        </w:rPr>
        <w:t xml:space="preserve">בני 65 ומעלה </w:t>
      </w:r>
      <w:r w:rsidRPr="00D369EA">
        <w:rPr>
          <w:rFonts w:ascii="Arial" w:hAnsi="Arial" w:cs="Arial"/>
          <w:szCs w:val="24"/>
          <w:u w:val="single"/>
          <w:rtl/>
        </w:rPr>
        <w:t>שאינם יודעים כלל</w:t>
      </w:r>
      <w:r w:rsidRPr="0021745E">
        <w:rPr>
          <w:rFonts w:ascii="Arial" w:hAnsi="Arial" w:cs="Arial"/>
          <w:szCs w:val="24"/>
          <w:rtl/>
        </w:rPr>
        <w:t xml:space="preserve"> לדב</w:t>
      </w:r>
      <w:r w:rsidRPr="0021745E">
        <w:rPr>
          <w:rFonts w:ascii="Arial" w:hAnsi="Arial" w:cs="Arial" w:hint="cs"/>
          <w:szCs w:val="24"/>
          <w:rtl/>
        </w:rPr>
        <w:t>ּ</w:t>
      </w:r>
      <w:r w:rsidRPr="0021745E">
        <w:rPr>
          <w:rFonts w:ascii="Arial" w:hAnsi="Arial" w:cs="Arial"/>
          <w:szCs w:val="24"/>
          <w:rtl/>
        </w:rPr>
        <w:t>ר, לקרוא או לכתוב בעברית, לפי קבוצת אוכלוסייה,</w:t>
      </w:r>
      <w:r w:rsidR="003D4F45" w:rsidRPr="0021745E">
        <w:rPr>
          <w:rFonts w:ascii="Arial" w:hAnsi="Arial" w:cs="Arial" w:hint="cs"/>
          <w:szCs w:val="24"/>
          <w:rtl/>
        </w:rPr>
        <w:t xml:space="preserve"> </w:t>
      </w:r>
      <w:r w:rsidRPr="0021745E">
        <w:rPr>
          <w:rFonts w:ascii="Arial" w:hAnsi="Arial" w:cs="Arial"/>
          <w:szCs w:val="24"/>
          <w:rtl/>
        </w:rPr>
        <w:t xml:space="preserve">אחוזים, </w:t>
      </w:r>
      <w:r w:rsidRPr="0021745E">
        <w:rPr>
          <w:rFonts w:ascii="Arial" w:hAnsi="Arial" w:cs="Arial" w:hint="cs"/>
          <w:szCs w:val="24"/>
          <w:rtl/>
        </w:rPr>
        <w:t>הסקר החברתי 202</w:t>
      </w:r>
      <w:r w:rsidR="00AA0DE3" w:rsidRPr="0021745E">
        <w:rPr>
          <w:rFonts w:ascii="Arial" w:hAnsi="Arial" w:cs="Arial" w:hint="cs"/>
          <w:szCs w:val="24"/>
          <w:rtl/>
        </w:rPr>
        <w:t>1</w:t>
      </w:r>
    </w:p>
    <w:p w14:paraId="6C3CE5BE" w14:textId="7AE099B6" w:rsidR="00290CAA" w:rsidRPr="0021745E" w:rsidRDefault="00AA0DE3" w:rsidP="00290CAA">
      <w:pPr>
        <w:spacing w:before="240" w:line="720" w:lineRule="auto"/>
        <w:jc w:val="center"/>
        <w:rPr>
          <w:rFonts w:asciiTheme="minorBidi" w:hAnsiTheme="minorBidi" w:cstheme="minorBidi"/>
          <w:b w:val="0"/>
          <w:bCs w:val="0"/>
          <w:szCs w:val="24"/>
          <w:rtl/>
        </w:rPr>
      </w:pPr>
      <w:r w:rsidRPr="0021745E">
        <w:rPr>
          <w:rFonts w:asciiTheme="minorBidi" w:hAnsiTheme="minorBidi" w:cstheme="minorBidi"/>
          <w:b w:val="0"/>
          <w:bCs w:val="0"/>
          <w:noProof/>
          <w:szCs w:val="24"/>
          <w:lang w:eastAsia="en-US"/>
        </w:rPr>
        <w:drawing>
          <wp:inline distT="0" distB="0" distL="0" distR="0" wp14:anchorId="33422C8E" wp14:editId="7E848D78">
            <wp:extent cx="3735196" cy="2714625"/>
            <wp:effectExtent l="0" t="0" r="0" b="0"/>
            <wp:docPr id="12" name="תמונה 12" descr="תרשים 5 - בני 65 ומעלה שאינם יודעים כלל לדבּר, לקרוא או לכתוב בעברית, לפי קבוצת אוכלוסייה,&#10;אחוזים, הסקר החברתי 2021&#10;" title="תרשים 5 - בני 65 ומעלה שאינם יודעים כלל לדבּר, לקרוא או לכתוב בעברית, לפי קבוצת אוכלוסי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0330" cy="2718356"/>
                    </a:xfrm>
                    <a:prstGeom prst="rect">
                      <a:avLst/>
                    </a:prstGeom>
                    <a:noFill/>
                  </pic:spPr>
                </pic:pic>
              </a:graphicData>
            </a:graphic>
          </wp:inline>
        </w:drawing>
      </w:r>
    </w:p>
    <w:p w14:paraId="6479DF76" w14:textId="77777777" w:rsidR="00BE2408" w:rsidRDefault="00BE2408">
      <w:pPr>
        <w:bidi w:val="0"/>
        <w:rPr>
          <w:rFonts w:ascii="Arial" w:hAnsi="Arial" w:cs="Arial"/>
          <w:color w:val="1F497D" w:themeColor="text2"/>
          <w:szCs w:val="24"/>
          <w:rtl/>
        </w:rPr>
      </w:pPr>
      <w:r>
        <w:rPr>
          <w:rtl/>
        </w:rPr>
        <w:br w:type="page"/>
      </w:r>
    </w:p>
    <w:p w14:paraId="77468C54" w14:textId="1D0BB05F" w:rsidR="008F4840" w:rsidRPr="0021745E" w:rsidRDefault="008F4840" w:rsidP="005835FE">
      <w:pPr>
        <w:pStyle w:val="Heading3"/>
        <w:rPr>
          <w:rtl/>
        </w:rPr>
      </w:pPr>
      <w:r w:rsidRPr="0021745E">
        <w:rPr>
          <w:rFonts w:hint="cs"/>
          <w:rtl/>
        </w:rPr>
        <w:lastRenderedPageBreak/>
        <w:t xml:space="preserve">מרגישים </w:t>
      </w:r>
      <w:r w:rsidR="0023365F" w:rsidRPr="0021745E">
        <w:rPr>
          <w:rFonts w:hint="cs"/>
          <w:rtl/>
        </w:rPr>
        <w:t>בטוחים בדרכים</w:t>
      </w:r>
    </w:p>
    <w:p w14:paraId="68825857" w14:textId="50FB07F2" w:rsidR="008F4840" w:rsidRPr="00695B3B" w:rsidRDefault="0023365F" w:rsidP="00EA65D8">
      <w:pPr>
        <w:spacing w:line="360" w:lineRule="auto"/>
        <w:rPr>
          <w:rFonts w:asciiTheme="minorHAnsi" w:eastAsiaTheme="minorHAnsi" w:hAnsiTheme="minorHAnsi" w:cstheme="minorBidi"/>
          <w:b w:val="0"/>
          <w:bCs w:val="0"/>
          <w:szCs w:val="24"/>
          <w:rtl/>
          <w:lang w:eastAsia="en-US"/>
        </w:rPr>
      </w:pPr>
      <w:r w:rsidRPr="00695B3B">
        <w:rPr>
          <w:rFonts w:asciiTheme="minorHAnsi" w:eastAsiaTheme="minorHAnsi" w:hAnsiTheme="minorHAnsi" w:cstheme="minorBidi" w:hint="cs"/>
          <w:b w:val="0"/>
          <w:bCs w:val="0"/>
          <w:szCs w:val="24"/>
          <w:rtl/>
          <w:lang w:eastAsia="en-US"/>
        </w:rPr>
        <w:t>35</w:t>
      </w:r>
      <w:r w:rsidR="008F4840" w:rsidRPr="00695B3B">
        <w:rPr>
          <w:rFonts w:asciiTheme="minorHAnsi" w:eastAsiaTheme="minorHAnsi" w:hAnsiTheme="minorHAnsi" w:cstheme="minorBidi" w:hint="cs"/>
          <w:b w:val="0"/>
          <w:bCs w:val="0"/>
          <w:szCs w:val="24"/>
          <w:rtl/>
          <w:lang w:eastAsia="en-US"/>
        </w:rPr>
        <w:t>% מבני 65 ומעלה</w:t>
      </w:r>
      <w:r w:rsidRPr="00695B3B">
        <w:rPr>
          <w:rFonts w:asciiTheme="minorHAnsi" w:eastAsiaTheme="minorHAnsi" w:hAnsiTheme="minorHAnsi" w:cstheme="minorBidi" w:hint="cs"/>
          <w:b w:val="0"/>
          <w:bCs w:val="0"/>
          <w:szCs w:val="24"/>
          <w:rtl/>
          <w:lang w:eastAsia="en-US"/>
        </w:rPr>
        <w:t xml:space="preserve"> אינם מרגישים בטוחים כהולכי רגל </w:t>
      </w:r>
      <w:r w:rsidR="00233E8E" w:rsidRPr="00695B3B">
        <w:rPr>
          <w:rFonts w:asciiTheme="minorHAnsi" w:eastAsiaTheme="minorHAnsi" w:hAnsiTheme="minorHAnsi" w:cstheme="minorBidi" w:hint="cs"/>
          <w:b w:val="0"/>
          <w:bCs w:val="0"/>
          <w:szCs w:val="24"/>
          <w:rtl/>
          <w:lang w:eastAsia="en-US"/>
        </w:rPr>
        <w:t>(3</w:t>
      </w:r>
      <w:r w:rsidR="00EA65D8">
        <w:rPr>
          <w:rFonts w:asciiTheme="minorHAnsi" w:eastAsiaTheme="minorHAnsi" w:hAnsiTheme="minorHAnsi" w:cstheme="minorBidi" w:hint="cs"/>
          <w:b w:val="0"/>
          <w:bCs w:val="0"/>
          <w:szCs w:val="24"/>
          <w:rtl/>
          <w:lang w:eastAsia="en-US"/>
        </w:rPr>
        <w:t>8</w:t>
      </w:r>
      <w:r w:rsidR="00233E8E" w:rsidRPr="00695B3B">
        <w:rPr>
          <w:rFonts w:asciiTheme="minorHAnsi" w:eastAsiaTheme="minorHAnsi" w:hAnsiTheme="minorHAnsi" w:cstheme="minorBidi" w:hint="cs"/>
          <w:b w:val="0"/>
          <w:bCs w:val="0"/>
          <w:szCs w:val="24"/>
          <w:rtl/>
          <w:lang w:eastAsia="en-US"/>
        </w:rPr>
        <w:t xml:space="preserve">% </w:t>
      </w:r>
      <w:r w:rsidR="008F4840" w:rsidRPr="00695B3B">
        <w:rPr>
          <w:rFonts w:asciiTheme="minorHAnsi" w:eastAsiaTheme="minorHAnsi" w:hAnsiTheme="minorHAnsi" w:cstheme="minorBidi" w:hint="cs"/>
          <w:b w:val="0"/>
          <w:bCs w:val="0"/>
          <w:szCs w:val="24"/>
          <w:rtl/>
          <w:lang w:eastAsia="en-US"/>
        </w:rPr>
        <w:t xml:space="preserve">מבני </w:t>
      </w:r>
      <w:r w:rsidRPr="00695B3B">
        <w:rPr>
          <w:rFonts w:asciiTheme="minorHAnsi" w:eastAsiaTheme="minorHAnsi" w:hAnsiTheme="minorHAnsi" w:cstheme="minorBidi" w:hint="cs"/>
          <w:b w:val="0"/>
          <w:bCs w:val="0"/>
          <w:szCs w:val="24"/>
          <w:rtl/>
          <w:lang w:eastAsia="en-US"/>
        </w:rPr>
        <w:t>6</w:t>
      </w:r>
      <w:r w:rsidR="008F4840" w:rsidRPr="00695B3B">
        <w:rPr>
          <w:rFonts w:asciiTheme="minorHAnsi" w:eastAsiaTheme="minorHAnsi" w:hAnsiTheme="minorHAnsi" w:cstheme="minorBidi" w:hint="cs"/>
          <w:b w:val="0"/>
          <w:bCs w:val="0"/>
          <w:szCs w:val="24"/>
          <w:rtl/>
          <w:lang w:eastAsia="en-US"/>
        </w:rPr>
        <w:t>4-20</w:t>
      </w:r>
      <w:r w:rsidR="00233E8E" w:rsidRPr="00695B3B">
        <w:rPr>
          <w:rFonts w:asciiTheme="minorHAnsi" w:eastAsiaTheme="minorHAnsi" w:hAnsiTheme="minorHAnsi" w:cstheme="minorBidi" w:hint="cs"/>
          <w:b w:val="0"/>
          <w:bCs w:val="0"/>
          <w:szCs w:val="24"/>
          <w:rtl/>
          <w:lang w:eastAsia="en-US"/>
        </w:rPr>
        <w:t>)</w:t>
      </w:r>
      <w:r w:rsidR="008F4840" w:rsidRPr="00695B3B">
        <w:rPr>
          <w:rFonts w:asciiTheme="minorHAnsi" w:eastAsiaTheme="minorHAnsi" w:hAnsiTheme="minorHAnsi" w:cstheme="minorBidi" w:hint="cs"/>
          <w:b w:val="0"/>
          <w:bCs w:val="0"/>
          <w:szCs w:val="24"/>
          <w:rtl/>
          <w:lang w:eastAsia="en-US"/>
        </w:rPr>
        <w:t>.</w:t>
      </w:r>
    </w:p>
    <w:p w14:paraId="6B83FC1C" w14:textId="436A6BED" w:rsidR="008F4840" w:rsidRPr="0021745E" w:rsidRDefault="00233E8E" w:rsidP="00EA65D8">
      <w:pPr>
        <w:spacing w:line="360" w:lineRule="auto"/>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2</w:t>
      </w:r>
      <w:r w:rsidR="00EA65D8">
        <w:rPr>
          <w:rFonts w:asciiTheme="minorHAnsi" w:eastAsiaTheme="minorHAnsi" w:hAnsiTheme="minorHAnsi" w:cstheme="minorBidi" w:hint="cs"/>
          <w:b w:val="0"/>
          <w:bCs w:val="0"/>
          <w:szCs w:val="24"/>
          <w:rtl/>
          <w:lang w:eastAsia="en-US"/>
        </w:rPr>
        <w:t>3</w:t>
      </w:r>
      <w:r w:rsidR="008F4840" w:rsidRPr="0021745E">
        <w:rPr>
          <w:rFonts w:asciiTheme="minorHAnsi" w:eastAsiaTheme="minorHAnsi" w:hAnsiTheme="minorHAnsi" w:cstheme="minorBidi" w:hint="cs"/>
          <w:b w:val="0"/>
          <w:bCs w:val="0"/>
          <w:szCs w:val="24"/>
          <w:rtl/>
          <w:lang w:eastAsia="en-US"/>
        </w:rPr>
        <w:t>% מבני 65 ומעלה</w:t>
      </w:r>
      <w:r w:rsidRPr="0021745E">
        <w:rPr>
          <w:rFonts w:asciiTheme="minorHAnsi" w:eastAsiaTheme="minorHAnsi" w:hAnsiTheme="minorHAnsi" w:cstheme="minorBidi" w:hint="cs"/>
          <w:b w:val="0"/>
          <w:bCs w:val="0"/>
          <w:szCs w:val="24"/>
          <w:rtl/>
          <w:lang w:eastAsia="en-US"/>
        </w:rPr>
        <w:t xml:space="preserve"> בעלי רישיון נהיגה</w:t>
      </w:r>
      <w:r w:rsidR="0023365F" w:rsidRPr="0021745E">
        <w:rPr>
          <w:rFonts w:asciiTheme="minorHAnsi" w:eastAsiaTheme="minorHAnsi" w:hAnsiTheme="minorHAnsi" w:cstheme="minorBidi" w:hint="cs"/>
          <w:b w:val="0"/>
          <w:bCs w:val="0"/>
          <w:szCs w:val="24"/>
          <w:rtl/>
          <w:lang w:eastAsia="en-US"/>
        </w:rPr>
        <w:t xml:space="preserve"> אינם מרגישים בטוחים כנהגים</w:t>
      </w:r>
      <w:r w:rsidRPr="0021745E">
        <w:rPr>
          <w:rFonts w:asciiTheme="minorHAnsi" w:eastAsiaTheme="minorHAnsi" w:hAnsiTheme="minorHAnsi" w:cstheme="minorBidi" w:hint="cs"/>
          <w:b w:val="0"/>
          <w:bCs w:val="0"/>
          <w:szCs w:val="24"/>
          <w:rtl/>
          <w:lang w:eastAsia="en-US"/>
        </w:rPr>
        <w:t xml:space="preserve"> (32%</w:t>
      </w:r>
      <w:r w:rsidR="008F4840" w:rsidRPr="0021745E">
        <w:rPr>
          <w:rFonts w:asciiTheme="minorHAnsi" w:eastAsiaTheme="minorHAnsi" w:hAnsiTheme="minorHAnsi" w:cstheme="minorBidi" w:hint="cs"/>
          <w:b w:val="0"/>
          <w:bCs w:val="0"/>
          <w:szCs w:val="24"/>
          <w:rtl/>
          <w:lang w:eastAsia="en-US"/>
        </w:rPr>
        <w:t xml:space="preserve"> מבני </w:t>
      </w:r>
      <w:r w:rsidR="0023365F" w:rsidRPr="0021745E">
        <w:rPr>
          <w:rFonts w:asciiTheme="minorHAnsi" w:eastAsiaTheme="minorHAnsi" w:hAnsiTheme="minorHAnsi" w:cstheme="minorBidi" w:hint="cs"/>
          <w:b w:val="0"/>
          <w:bCs w:val="0"/>
          <w:szCs w:val="24"/>
          <w:rtl/>
          <w:lang w:eastAsia="en-US"/>
        </w:rPr>
        <w:t>6</w:t>
      </w:r>
      <w:r w:rsidR="008F4840" w:rsidRPr="0021745E">
        <w:rPr>
          <w:rFonts w:asciiTheme="minorHAnsi" w:eastAsiaTheme="minorHAnsi" w:hAnsiTheme="minorHAnsi" w:cstheme="minorBidi" w:hint="cs"/>
          <w:b w:val="0"/>
          <w:bCs w:val="0"/>
          <w:szCs w:val="24"/>
          <w:rtl/>
          <w:lang w:eastAsia="en-US"/>
        </w:rPr>
        <w:t>4-20</w:t>
      </w:r>
      <w:r w:rsidR="00AC7B1E" w:rsidRPr="0021745E">
        <w:rPr>
          <w:rFonts w:asciiTheme="minorHAnsi" w:eastAsiaTheme="minorHAnsi" w:hAnsiTheme="minorHAnsi" w:cstheme="minorBidi" w:hint="cs"/>
          <w:b w:val="0"/>
          <w:bCs w:val="0"/>
          <w:szCs w:val="24"/>
          <w:rtl/>
          <w:lang w:eastAsia="en-US"/>
        </w:rPr>
        <w:t>)</w:t>
      </w:r>
      <w:r w:rsidR="008F4840" w:rsidRPr="0021745E">
        <w:rPr>
          <w:rFonts w:asciiTheme="minorHAnsi" w:eastAsiaTheme="minorHAnsi" w:hAnsiTheme="minorHAnsi" w:cstheme="minorBidi" w:hint="cs"/>
          <w:b w:val="0"/>
          <w:bCs w:val="0"/>
          <w:szCs w:val="24"/>
          <w:rtl/>
          <w:lang w:eastAsia="en-US"/>
        </w:rPr>
        <w:t>.</w:t>
      </w:r>
    </w:p>
    <w:p w14:paraId="416BBDB3" w14:textId="3912AC7B" w:rsidR="00B973E8" w:rsidRPr="0021745E" w:rsidRDefault="00B973E8" w:rsidP="005835FE">
      <w:pPr>
        <w:pStyle w:val="Heading3"/>
        <w:rPr>
          <w:rtl/>
        </w:rPr>
      </w:pPr>
      <w:r w:rsidRPr="0021745E">
        <w:rPr>
          <w:rFonts w:hint="cs"/>
          <w:rtl/>
        </w:rPr>
        <w:t>רמת דתיות</w:t>
      </w:r>
      <w:r w:rsidR="00695B3B">
        <w:rPr>
          <w:rFonts w:hint="cs"/>
          <w:rtl/>
        </w:rPr>
        <w:t xml:space="preserve"> – </w:t>
      </w:r>
      <w:r w:rsidRPr="0021745E">
        <w:rPr>
          <w:rFonts w:hint="cs"/>
          <w:rtl/>
        </w:rPr>
        <w:t>יהודים</w:t>
      </w:r>
    </w:p>
    <w:p w14:paraId="5D595BDC" w14:textId="140116F4" w:rsidR="00CE18C4" w:rsidRPr="0021745E" w:rsidRDefault="00E32593" w:rsidP="00EA65D8">
      <w:pPr>
        <w:spacing w:line="360" w:lineRule="auto"/>
        <w:ind w:right="-227"/>
        <w:rPr>
          <w:rFonts w:asciiTheme="minorHAnsi" w:eastAsiaTheme="minorHAnsi" w:hAnsiTheme="minorHAnsi" w:cstheme="minorBidi"/>
          <w:b w:val="0"/>
          <w:bCs w:val="0"/>
          <w:szCs w:val="24"/>
          <w:rtl/>
          <w:lang w:eastAsia="en-US"/>
        </w:rPr>
      </w:pPr>
      <w:r w:rsidRPr="0021745E">
        <w:rPr>
          <w:rFonts w:asciiTheme="minorHAnsi" w:eastAsiaTheme="minorHAnsi" w:hAnsiTheme="minorHAnsi" w:cstheme="minorBidi" w:hint="cs"/>
          <w:b w:val="0"/>
          <w:bCs w:val="0"/>
          <w:szCs w:val="24"/>
          <w:rtl/>
          <w:lang w:eastAsia="en-US"/>
        </w:rPr>
        <w:t>4</w:t>
      </w:r>
      <w:r w:rsidR="00EA65D8">
        <w:rPr>
          <w:rFonts w:asciiTheme="minorHAnsi" w:eastAsiaTheme="minorHAnsi" w:hAnsiTheme="minorHAnsi" w:cstheme="minorBidi" w:hint="cs"/>
          <w:b w:val="0"/>
          <w:bCs w:val="0"/>
          <w:szCs w:val="24"/>
          <w:rtl/>
          <w:lang w:eastAsia="en-US"/>
        </w:rPr>
        <w:t>9</w:t>
      </w:r>
      <w:r w:rsidR="00E1387B" w:rsidRPr="0021745E">
        <w:rPr>
          <w:rFonts w:asciiTheme="minorHAnsi" w:eastAsiaTheme="minorHAnsi" w:hAnsiTheme="minorHAnsi" w:cstheme="minorBidi" w:hint="cs"/>
          <w:b w:val="0"/>
          <w:bCs w:val="0"/>
          <w:szCs w:val="24"/>
          <w:rtl/>
          <w:lang w:eastAsia="en-US"/>
        </w:rPr>
        <w:t xml:space="preserve">% מהיהודים בגיל 65 ומעלה מגדירים </w:t>
      </w:r>
      <w:r w:rsidR="007C28EB" w:rsidRPr="0021745E">
        <w:rPr>
          <w:rFonts w:asciiTheme="minorHAnsi" w:eastAsiaTheme="minorHAnsi" w:hAnsiTheme="minorHAnsi" w:cstheme="minorBidi" w:hint="cs"/>
          <w:b w:val="0"/>
          <w:bCs w:val="0"/>
          <w:szCs w:val="24"/>
          <w:rtl/>
          <w:lang w:eastAsia="en-US"/>
        </w:rPr>
        <w:t xml:space="preserve">את </w:t>
      </w:r>
      <w:r w:rsidR="00E1387B" w:rsidRPr="0021745E">
        <w:rPr>
          <w:rFonts w:asciiTheme="minorHAnsi" w:eastAsiaTheme="minorHAnsi" w:hAnsiTheme="minorHAnsi" w:cstheme="minorBidi" w:hint="cs"/>
          <w:b w:val="0"/>
          <w:bCs w:val="0"/>
          <w:szCs w:val="24"/>
          <w:rtl/>
          <w:lang w:eastAsia="en-US"/>
        </w:rPr>
        <w:t xml:space="preserve">עצמם כלא-דתיים, חילונים; </w:t>
      </w:r>
      <w:r w:rsidR="00EA65D8">
        <w:rPr>
          <w:rFonts w:asciiTheme="minorHAnsi" w:eastAsiaTheme="minorHAnsi" w:hAnsiTheme="minorHAnsi" w:cstheme="minorBidi" w:hint="cs"/>
          <w:b w:val="0"/>
          <w:bCs w:val="0"/>
          <w:szCs w:val="24"/>
          <w:rtl/>
          <w:lang w:eastAsia="en-US"/>
        </w:rPr>
        <w:t>3</w:t>
      </w:r>
      <w:r w:rsidR="00902F82" w:rsidRPr="0021745E">
        <w:rPr>
          <w:rFonts w:asciiTheme="minorHAnsi" w:eastAsiaTheme="minorHAnsi" w:hAnsiTheme="minorHAnsi" w:cstheme="minorBidi" w:hint="cs"/>
          <w:b w:val="0"/>
          <w:bCs w:val="0"/>
          <w:szCs w:val="24"/>
          <w:rtl/>
          <w:lang w:eastAsia="en-US"/>
        </w:rPr>
        <w:t>.</w:t>
      </w:r>
      <w:r w:rsidR="00EA65D8">
        <w:rPr>
          <w:rFonts w:asciiTheme="minorHAnsi" w:eastAsiaTheme="minorHAnsi" w:hAnsiTheme="minorHAnsi" w:cstheme="minorBidi" w:hint="cs"/>
          <w:b w:val="0"/>
          <w:bCs w:val="0"/>
          <w:szCs w:val="24"/>
          <w:rtl/>
          <w:lang w:eastAsia="en-US"/>
        </w:rPr>
        <w:t>8</w:t>
      </w:r>
      <w:r w:rsidR="00C03A2E" w:rsidRPr="0021745E">
        <w:rPr>
          <w:rFonts w:asciiTheme="minorHAnsi" w:eastAsiaTheme="minorHAnsi" w:hAnsiTheme="minorHAnsi" w:cstheme="minorBidi" w:hint="cs"/>
          <w:b w:val="0"/>
          <w:bCs w:val="0"/>
          <w:szCs w:val="24"/>
          <w:rtl/>
          <w:lang w:eastAsia="en-US"/>
        </w:rPr>
        <w:t>% מגדירים</w:t>
      </w:r>
      <w:r w:rsidR="00D97C62" w:rsidRPr="0021745E">
        <w:rPr>
          <w:rFonts w:asciiTheme="minorHAnsi" w:eastAsiaTheme="minorHAnsi" w:hAnsiTheme="minorHAnsi" w:cstheme="minorBidi" w:hint="cs"/>
          <w:b w:val="0"/>
          <w:bCs w:val="0"/>
          <w:szCs w:val="24"/>
          <w:rtl/>
          <w:lang w:eastAsia="en-US"/>
        </w:rPr>
        <w:t xml:space="preserve"> את</w:t>
      </w:r>
      <w:r w:rsidR="00C03A2E" w:rsidRPr="0021745E">
        <w:rPr>
          <w:rFonts w:asciiTheme="minorHAnsi" w:eastAsiaTheme="minorHAnsi" w:hAnsiTheme="minorHAnsi" w:cstheme="minorBidi" w:hint="cs"/>
          <w:b w:val="0"/>
          <w:bCs w:val="0"/>
          <w:szCs w:val="24"/>
          <w:rtl/>
          <w:lang w:eastAsia="en-US"/>
        </w:rPr>
        <w:t xml:space="preserve"> עצמם כ</w:t>
      </w:r>
      <w:r w:rsidR="00E1387B" w:rsidRPr="0021745E">
        <w:rPr>
          <w:rFonts w:asciiTheme="minorHAnsi" w:eastAsiaTheme="minorHAnsi" w:hAnsiTheme="minorHAnsi" w:cstheme="minorBidi" w:hint="cs"/>
          <w:b w:val="0"/>
          <w:bCs w:val="0"/>
          <w:szCs w:val="24"/>
          <w:rtl/>
          <w:lang w:eastAsia="en-US"/>
        </w:rPr>
        <w:t xml:space="preserve">חרדים, </w:t>
      </w:r>
      <w:r w:rsidR="002522AD" w:rsidRPr="0021745E">
        <w:rPr>
          <w:rFonts w:asciiTheme="minorHAnsi" w:eastAsiaTheme="minorHAnsi" w:hAnsiTheme="minorHAnsi" w:cstheme="minorBidi" w:hint="cs"/>
          <w:b w:val="0"/>
          <w:bCs w:val="0"/>
          <w:szCs w:val="24"/>
          <w:rtl/>
          <w:lang w:eastAsia="en-US"/>
        </w:rPr>
        <w:t>לעומת 1</w:t>
      </w:r>
      <w:r w:rsidR="00EA65D8">
        <w:rPr>
          <w:rFonts w:asciiTheme="minorHAnsi" w:eastAsiaTheme="minorHAnsi" w:hAnsiTheme="minorHAnsi" w:cstheme="minorBidi" w:hint="cs"/>
          <w:b w:val="0"/>
          <w:bCs w:val="0"/>
          <w:szCs w:val="24"/>
          <w:rtl/>
          <w:lang w:eastAsia="en-US"/>
        </w:rPr>
        <w:t>2</w:t>
      </w:r>
      <w:r w:rsidR="002522AD" w:rsidRPr="0021745E">
        <w:rPr>
          <w:rFonts w:asciiTheme="minorHAnsi" w:eastAsiaTheme="minorHAnsi" w:hAnsiTheme="minorHAnsi" w:cstheme="minorBidi" w:hint="cs"/>
          <w:b w:val="0"/>
          <w:bCs w:val="0"/>
          <w:szCs w:val="24"/>
          <w:rtl/>
          <w:lang w:eastAsia="en-US"/>
        </w:rPr>
        <w:t xml:space="preserve">% </w:t>
      </w:r>
      <w:r w:rsidR="00902F82" w:rsidRPr="0021745E">
        <w:rPr>
          <w:rFonts w:asciiTheme="minorHAnsi" w:eastAsiaTheme="minorHAnsi" w:hAnsiTheme="minorHAnsi" w:cstheme="minorBidi" w:hint="cs"/>
          <w:b w:val="0"/>
          <w:bCs w:val="0"/>
          <w:szCs w:val="24"/>
          <w:rtl/>
          <w:lang w:eastAsia="en-US"/>
        </w:rPr>
        <w:t>מבני 64-20.</w:t>
      </w:r>
    </w:p>
    <w:p w14:paraId="4825ECF9" w14:textId="77777777" w:rsidR="0037213D" w:rsidRPr="0021745E" w:rsidRDefault="0037213D" w:rsidP="005835FE">
      <w:pPr>
        <w:pStyle w:val="Heading3"/>
        <w:rPr>
          <w:rFonts w:asciiTheme="minorBidi" w:hAnsiTheme="minorBidi" w:cstheme="minorBidi"/>
          <w:spacing w:val="-4"/>
          <w:rtl/>
        </w:rPr>
      </w:pPr>
      <w:r w:rsidRPr="0021745E">
        <w:rPr>
          <w:rFonts w:hint="cs"/>
          <w:rtl/>
        </w:rPr>
        <w:t>מדדי איכות חיים</w:t>
      </w:r>
      <w:r w:rsidRPr="0021745E">
        <w:rPr>
          <w:rFonts w:asciiTheme="minorBidi" w:hAnsiTheme="minorBidi" w:cstheme="minorBidi"/>
          <w:spacing w:val="-4"/>
          <w:rtl/>
        </w:rPr>
        <w:t xml:space="preserve"> </w:t>
      </w:r>
    </w:p>
    <w:p w14:paraId="7200F56E" w14:textId="77777777" w:rsidR="008F4840" w:rsidRPr="0021745E" w:rsidRDefault="008F4840" w:rsidP="008F4840">
      <w:pPr>
        <w:spacing w:line="360" w:lineRule="auto"/>
        <w:rPr>
          <w:rFonts w:asciiTheme="minorBidi" w:hAnsiTheme="minorBidi" w:cstheme="minorBidi"/>
          <w:b w:val="0"/>
          <w:bCs w:val="0"/>
          <w:spacing w:val="-4"/>
          <w:szCs w:val="24"/>
          <w:rtl/>
        </w:rPr>
      </w:pPr>
      <w:r w:rsidRPr="0021745E">
        <w:rPr>
          <w:rFonts w:asciiTheme="minorBidi" w:hAnsiTheme="minorBidi" w:cstheme="minorBidi"/>
          <w:b w:val="0"/>
          <w:bCs w:val="0"/>
          <w:spacing w:val="-4"/>
          <w:szCs w:val="24"/>
          <w:rtl/>
        </w:rPr>
        <w:t>הממצאים שלהלן מבוססים על שאלות סובייקטיביות על שביעות רצון מתחומים שונים ועל ביטחון בזולת,</w:t>
      </w:r>
    </w:p>
    <w:p w14:paraId="29D46929" w14:textId="77777777" w:rsidR="008F4840" w:rsidRPr="0021745E" w:rsidRDefault="008F4840" w:rsidP="008F4840">
      <w:pPr>
        <w:rPr>
          <w:rFonts w:asciiTheme="minorBidi" w:hAnsiTheme="minorBidi" w:cstheme="minorBidi"/>
          <w:b w:val="0"/>
          <w:bCs w:val="0"/>
          <w:rtl/>
        </w:rPr>
      </w:pPr>
      <w:r w:rsidRPr="0021745E">
        <w:rPr>
          <w:rFonts w:asciiTheme="minorBidi" w:hAnsiTheme="minorBidi" w:cstheme="minorBidi"/>
          <w:b w:val="0"/>
          <w:bCs w:val="0"/>
          <w:spacing w:val="-4"/>
          <w:szCs w:val="24"/>
          <w:rtl/>
        </w:rPr>
        <w:t>לפי סולם 10-0, כאשר 0=בכלל לא; 10= מרוצה/בוטח לגמרי</w:t>
      </w:r>
      <w:r w:rsidRPr="0021745E">
        <w:rPr>
          <w:rStyle w:val="FootnoteReference"/>
          <w:rFonts w:asciiTheme="minorBidi" w:hAnsiTheme="minorBidi" w:cstheme="minorBidi"/>
          <w:b w:val="0"/>
          <w:bCs w:val="0"/>
          <w:spacing w:val="-4"/>
          <w:szCs w:val="24"/>
          <w:rtl/>
        </w:rPr>
        <w:footnoteReference w:id="1"/>
      </w:r>
      <w:r w:rsidRPr="0021745E">
        <w:rPr>
          <w:rFonts w:asciiTheme="minorBidi" w:hAnsiTheme="minorBidi" w:cstheme="minorBidi"/>
          <w:b w:val="0"/>
          <w:bCs w:val="0"/>
          <w:spacing w:val="-4"/>
          <w:szCs w:val="24"/>
          <w:rtl/>
        </w:rPr>
        <w:t>.</w:t>
      </w:r>
    </w:p>
    <w:p w14:paraId="54D30875" w14:textId="77777777" w:rsidR="0037213D" w:rsidRPr="001B3374" w:rsidRDefault="0037213D" w:rsidP="0037213D">
      <w:pPr>
        <w:pStyle w:val="Heading4"/>
        <w:spacing w:before="240"/>
        <w:rPr>
          <w:rtl/>
        </w:rPr>
      </w:pPr>
      <w:r w:rsidRPr="001B3374">
        <w:rPr>
          <w:rFonts w:hint="cs"/>
          <w:rtl/>
        </w:rPr>
        <w:t>שביעות רצון מהחיים</w:t>
      </w:r>
    </w:p>
    <w:p w14:paraId="3EF8640B" w14:textId="5534E8A1" w:rsidR="008F4840" w:rsidRPr="0021745E" w:rsidRDefault="001B3374" w:rsidP="001B3374">
      <w:pPr>
        <w:spacing w:line="360" w:lineRule="auto"/>
        <w:rPr>
          <w:rFonts w:asciiTheme="minorBidi" w:hAnsiTheme="minorBidi" w:cstheme="minorBidi"/>
          <w:b w:val="0"/>
          <w:bCs w:val="0"/>
          <w:spacing w:val="-4"/>
          <w:szCs w:val="24"/>
          <w:rtl/>
        </w:rPr>
      </w:pPr>
      <w:r>
        <w:rPr>
          <w:rFonts w:asciiTheme="minorBidi" w:hAnsiTheme="minorBidi" w:cstheme="minorBidi" w:hint="cs"/>
          <w:b w:val="0"/>
          <w:bCs w:val="0"/>
          <w:spacing w:val="-4"/>
          <w:szCs w:val="24"/>
          <w:rtl/>
        </w:rPr>
        <w:t>בגיל 65 ומעלה הממוצע עומד על 7.9 (</w:t>
      </w:r>
      <w:r w:rsidR="008F4840" w:rsidRPr="0021745E">
        <w:rPr>
          <w:rFonts w:asciiTheme="minorBidi" w:hAnsiTheme="minorBidi" w:cstheme="minorBidi" w:hint="cs"/>
          <w:b w:val="0"/>
          <w:bCs w:val="0"/>
          <w:spacing w:val="-4"/>
          <w:szCs w:val="24"/>
          <w:rtl/>
        </w:rPr>
        <w:t>8.1 ב</w:t>
      </w:r>
      <w:r>
        <w:rPr>
          <w:rFonts w:asciiTheme="minorBidi" w:hAnsiTheme="minorBidi" w:cstheme="minorBidi" w:hint="cs"/>
          <w:b w:val="0"/>
          <w:bCs w:val="0"/>
          <w:spacing w:val="-4"/>
          <w:szCs w:val="24"/>
          <w:rtl/>
        </w:rPr>
        <w:t xml:space="preserve">גילאי </w:t>
      </w:r>
      <w:r w:rsidR="008F4840" w:rsidRPr="0021745E">
        <w:rPr>
          <w:rFonts w:asciiTheme="minorBidi" w:hAnsiTheme="minorBidi" w:cstheme="minorBidi" w:hint="cs"/>
          <w:b w:val="0"/>
          <w:bCs w:val="0"/>
          <w:spacing w:val="-4"/>
          <w:szCs w:val="24"/>
          <w:rtl/>
        </w:rPr>
        <w:t xml:space="preserve">ל </w:t>
      </w:r>
      <w:r w:rsidR="00B719A6" w:rsidRPr="0021745E">
        <w:rPr>
          <w:rFonts w:asciiTheme="minorBidi" w:hAnsiTheme="minorBidi" w:cstheme="minorBidi" w:hint="cs"/>
          <w:b w:val="0"/>
          <w:bCs w:val="0"/>
          <w:spacing w:val="-4"/>
          <w:szCs w:val="24"/>
          <w:rtl/>
        </w:rPr>
        <w:t>6</w:t>
      </w:r>
      <w:r>
        <w:rPr>
          <w:rFonts w:asciiTheme="minorBidi" w:hAnsiTheme="minorBidi" w:cstheme="minorBidi" w:hint="cs"/>
          <w:b w:val="0"/>
          <w:bCs w:val="0"/>
          <w:spacing w:val="-4"/>
          <w:szCs w:val="24"/>
          <w:rtl/>
        </w:rPr>
        <w:t>4-20)</w:t>
      </w:r>
      <w:r w:rsidR="008F4840" w:rsidRPr="0021745E">
        <w:rPr>
          <w:rFonts w:asciiTheme="minorBidi" w:hAnsiTheme="minorBidi" w:cstheme="minorBidi" w:hint="cs"/>
          <w:b w:val="0"/>
          <w:bCs w:val="0"/>
          <w:spacing w:val="-4"/>
          <w:szCs w:val="24"/>
          <w:rtl/>
        </w:rPr>
        <w:t>.</w:t>
      </w:r>
    </w:p>
    <w:p w14:paraId="5A22D748" w14:textId="77777777" w:rsidR="008F4840" w:rsidRPr="0021745E" w:rsidRDefault="008F4840" w:rsidP="0037213D">
      <w:pPr>
        <w:pStyle w:val="Heading4"/>
        <w:rPr>
          <w:rtl/>
        </w:rPr>
      </w:pPr>
      <w:r w:rsidRPr="0021745E">
        <w:rPr>
          <w:rFonts w:hint="cs"/>
          <w:rtl/>
        </w:rPr>
        <w:t>שביעות רצון מכמות הזמן שמקדישים לפעילויות פנאי</w:t>
      </w:r>
    </w:p>
    <w:p w14:paraId="05A9C478" w14:textId="549447EC" w:rsidR="008F4840" w:rsidRPr="0021745E" w:rsidRDefault="001B3374" w:rsidP="001B3374">
      <w:pPr>
        <w:spacing w:line="360" w:lineRule="auto"/>
        <w:rPr>
          <w:rFonts w:asciiTheme="minorBidi" w:hAnsiTheme="minorBidi" w:cstheme="minorBidi"/>
          <w:b w:val="0"/>
          <w:bCs w:val="0"/>
          <w:spacing w:val="-4"/>
          <w:szCs w:val="24"/>
          <w:rtl/>
        </w:rPr>
      </w:pPr>
      <w:r w:rsidRPr="0021745E">
        <w:rPr>
          <w:rFonts w:asciiTheme="minorBidi" w:hAnsiTheme="minorBidi" w:cstheme="minorBidi" w:hint="cs"/>
          <w:b w:val="0"/>
          <w:bCs w:val="0"/>
          <w:spacing w:val="-4"/>
          <w:szCs w:val="24"/>
          <w:rtl/>
        </w:rPr>
        <w:t xml:space="preserve">בגיל 65 ומעלה </w:t>
      </w:r>
      <w:r>
        <w:rPr>
          <w:rFonts w:asciiTheme="minorBidi" w:hAnsiTheme="minorBidi" w:cstheme="minorBidi" w:hint="cs"/>
          <w:b w:val="0"/>
          <w:bCs w:val="0"/>
          <w:spacing w:val="-4"/>
          <w:szCs w:val="24"/>
          <w:rtl/>
        </w:rPr>
        <w:t xml:space="preserve">הממוצע עומד על 6.5 (5.9 </w:t>
      </w:r>
      <w:r w:rsidR="008F4840" w:rsidRPr="0021745E">
        <w:rPr>
          <w:rFonts w:asciiTheme="minorBidi" w:hAnsiTheme="minorBidi" w:cstheme="minorBidi" w:hint="cs"/>
          <w:b w:val="0"/>
          <w:bCs w:val="0"/>
          <w:spacing w:val="-4"/>
          <w:szCs w:val="24"/>
          <w:rtl/>
        </w:rPr>
        <w:t>ב</w:t>
      </w:r>
      <w:r>
        <w:rPr>
          <w:rFonts w:asciiTheme="minorBidi" w:hAnsiTheme="minorBidi" w:cstheme="minorBidi" w:hint="cs"/>
          <w:b w:val="0"/>
          <w:bCs w:val="0"/>
          <w:spacing w:val="-4"/>
          <w:szCs w:val="24"/>
          <w:rtl/>
        </w:rPr>
        <w:t>גילאי</w:t>
      </w:r>
      <w:r w:rsidR="008F4840" w:rsidRPr="0021745E">
        <w:rPr>
          <w:rFonts w:asciiTheme="minorBidi" w:hAnsiTheme="minorBidi" w:cstheme="minorBidi" w:hint="cs"/>
          <w:b w:val="0"/>
          <w:bCs w:val="0"/>
          <w:spacing w:val="-4"/>
          <w:szCs w:val="24"/>
          <w:rtl/>
        </w:rPr>
        <w:t xml:space="preserve"> </w:t>
      </w:r>
      <w:r w:rsidR="00B719A6" w:rsidRPr="0021745E">
        <w:rPr>
          <w:rFonts w:asciiTheme="minorBidi" w:hAnsiTheme="minorBidi" w:cstheme="minorBidi" w:hint="cs"/>
          <w:b w:val="0"/>
          <w:bCs w:val="0"/>
          <w:spacing w:val="-4"/>
          <w:szCs w:val="24"/>
          <w:rtl/>
        </w:rPr>
        <w:t>6</w:t>
      </w:r>
      <w:r>
        <w:rPr>
          <w:rFonts w:asciiTheme="minorBidi" w:hAnsiTheme="minorBidi" w:cstheme="minorBidi" w:hint="cs"/>
          <w:b w:val="0"/>
          <w:bCs w:val="0"/>
          <w:spacing w:val="-4"/>
          <w:szCs w:val="24"/>
          <w:rtl/>
        </w:rPr>
        <w:t>4-20).</w:t>
      </w:r>
    </w:p>
    <w:p w14:paraId="5CE2E4DE" w14:textId="77777777" w:rsidR="008F4840" w:rsidRPr="0021745E" w:rsidRDefault="008F4840" w:rsidP="0037213D">
      <w:pPr>
        <w:pStyle w:val="Heading4"/>
        <w:rPr>
          <w:rtl/>
        </w:rPr>
      </w:pPr>
      <w:r w:rsidRPr="0021745E">
        <w:rPr>
          <w:rFonts w:hint="cs"/>
          <w:rtl/>
        </w:rPr>
        <w:t>שביעות רצון מקשרים אישיים עם משפחה, חברים ומכרים אחרים</w:t>
      </w:r>
    </w:p>
    <w:p w14:paraId="0772F81C" w14:textId="75AE2225" w:rsidR="008F4840" w:rsidRPr="0021745E" w:rsidRDefault="001B3374" w:rsidP="001B3374">
      <w:pPr>
        <w:spacing w:line="360" w:lineRule="auto"/>
        <w:rPr>
          <w:rFonts w:asciiTheme="minorBidi" w:hAnsiTheme="minorBidi" w:cstheme="minorBidi"/>
          <w:b w:val="0"/>
          <w:bCs w:val="0"/>
          <w:spacing w:val="-4"/>
          <w:szCs w:val="24"/>
          <w:rtl/>
        </w:rPr>
      </w:pPr>
      <w:r w:rsidRPr="0021745E">
        <w:rPr>
          <w:rFonts w:asciiTheme="minorBidi" w:hAnsiTheme="minorBidi" w:cstheme="minorBidi" w:hint="cs"/>
          <w:b w:val="0"/>
          <w:bCs w:val="0"/>
          <w:spacing w:val="-4"/>
          <w:szCs w:val="24"/>
          <w:rtl/>
        </w:rPr>
        <w:t xml:space="preserve">בגיל 65 ומעלה </w:t>
      </w:r>
      <w:r>
        <w:rPr>
          <w:rFonts w:asciiTheme="minorBidi" w:hAnsiTheme="minorBidi" w:cstheme="minorBidi" w:hint="cs"/>
          <w:b w:val="0"/>
          <w:bCs w:val="0"/>
          <w:spacing w:val="-4"/>
          <w:szCs w:val="24"/>
          <w:rtl/>
        </w:rPr>
        <w:t>הממוצע עומד על</w:t>
      </w:r>
      <w:r w:rsidRPr="0021745E">
        <w:rPr>
          <w:rFonts w:asciiTheme="minorBidi" w:hAnsiTheme="minorBidi" w:cstheme="minorBidi" w:hint="cs"/>
          <w:b w:val="0"/>
          <w:bCs w:val="0"/>
          <w:spacing w:val="-4"/>
          <w:szCs w:val="24"/>
          <w:rtl/>
        </w:rPr>
        <w:t xml:space="preserve"> </w:t>
      </w:r>
      <w:r>
        <w:rPr>
          <w:rFonts w:asciiTheme="minorBidi" w:hAnsiTheme="minorBidi" w:cstheme="minorBidi" w:hint="cs"/>
          <w:b w:val="0"/>
          <w:bCs w:val="0"/>
          <w:spacing w:val="-4"/>
          <w:szCs w:val="24"/>
          <w:rtl/>
        </w:rPr>
        <w:t xml:space="preserve">8.5 (8.3 בגילאי </w:t>
      </w:r>
      <w:r w:rsidR="00B719A6" w:rsidRPr="0021745E">
        <w:rPr>
          <w:rFonts w:asciiTheme="minorBidi" w:hAnsiTheme="minorBidi" w:cstheme="minorBidi" w:hint="cs"/>
          <w:b w:val="0"/>
          <w:bCs w:val="0"/>
          <w:spacing w:val="-4"/>
          <w:szCs w:val="24"/>
          <w:rtl/>
        </w:rPr>
        <w:t>6</w:t>
      </w:r>
      <w:r>
        <w:rPr>
          <w:rFonts w:asciiTheme="minorBidi" w:hAnsiTheme="minorBidi" w:cstheme="minorBidi" w:hint="cs"/>
          <w:b w:val="0"/>
          <w:bCs w:val="0"/>
          <w:spacing w:val="-4"/>
          <w:szCs w:val="24"/>
          <w:rtl/>
        </w:rPr>
        <w:t>4-20).</w:t>
      </w:r>
    </w:p>
    <w:p w14:paraId="60A50D62" w14:textId="77777777" w:rsidR="008F4840" w:rsidRPr="0021745E" w:rsidRDefault="008F4840" w:rsidP="0037213D">
      <w:pPr>
        <w:pStyle w:val="Heading4"/>
        <w:rPr>
          <w:rtl/>
        </w:rPr>
      </w:pPr>
      <w:r w:rsidRPr="0021745E">
        <w:rPr>
          <w:rFonts w:hint="cs"/>
          <w:rtl/>
        </w:rPr>
        <w:t>אמון בזולת</w:t>
      </w:r>
    </w:p>
    <w:p w14:paraId="36FF3FD2" w14:textId="77777777" w:rsidR="008F4840" w:rsidRPr="0021745E" w:rsidRDefault="008F4840" w:rsidP="008F4840">
      <w:pPr>
        <w:spacing w:after="60" w:line="360" w:lineRule="auto"/>
        <w:rPr>
          <w:rFonts w:asciiTheme="minorBidi" w:hAnsiTheme="minorBidi" w:cstheme="minorBidi"/>
          <w:b w:val="0"/>
          <w:bCs w:val="0"/>
          <w:spacing w:val="-4"/>
          <w:szCs w:val="24"/>
          <w:rtl/>
        </w:rPr>
      </w:pPr>
      <w:r w:rsidRPr="0021745E">
        <w:rPr>
          <w:rFonts w:asciiTheme="minorBidi" w:hAnsiTheme="minorBidi" w:cstheme="minorBidi" w:hint="cs"/>
          <w:b w:val="0"/>
          <w:bCs w:val="0"/>
          <w:spacing w:val="-4"/>
          <w:szCs w:val="24"/>
          <w:rtl/>
        </w:rPr>
        <w:t>"באופן כללי, עד כמה אתה בוטח באנשים?"</w:t>
      </w:r>
    </w:p>
    <w:p w14:paraId="79401F3F" w14:textId="77777777" w:rsidR="008F4840" w:rsidRPr="0021745E" w:rsidRDefault="008F4840" w:rsidP="00B719A6">
      <w:pPr>
        <w:spacing w:line="360" w:lineRule="auto"/>
        <w:rPr>
          <w:rFonts w:asciiTheme="minorBidi" w:hAnsiTheme="minorBidi" w:cstheme="minorBidi"/>
          <w:b w:val="0"/>
          <w:bCs w:val="0"/>
          <w:spacing w:val="-4"/>
          <w:szCs w:val="24"/>
          <w:rtl/>
        </w:rPr>
      </w:pPr>
      <w:r w:rsidRPr="0021745E">
        <w:rPr>
          <w:rFonts w:asciiTheme="minorBidi" w:hAnsiTheme="minorBidi" w:cstheme="minorBidi" w:hint="cs"/>
          <w:b w:val="0"/>
          <w:bCs w:val="0"/>
          <w:spacing w:val="-4"/>
          <w:szCs w:val="24"/>
          <w:rtl/>
        </w:rPr>
        <w:t xml:space="preserve">בקבוצת הגיל הצעירה </w:t>
      </w:r>
      <w:r w:rsidR="00B719A6" w:rsidRPr="0021745E">
        <w:rPr>
          <w:rFonts w:asciiTheme="minorBidi" w:hAnsiTheme="minorBidi" w:cstheme="minorBidi" w:hint="cs"/>
          <w:b w:val="0"/>
          <w:bCs w:val="0"/>
          <w:spacing w:val="-4"/>
          <w:szCs w:val="24"/>
          <w:rtl/>
        </w:rPr>
        <w:t>6</w:t>
      </w:r>
      <w:r w:rsidRPr="0021745E">
        <w:rPr>
          <w:rFonts w:asciiTheme="minorBidi" w:hAnsiTheme="minorBidi" w:cstheme="minorBidi" w:hint="cs"/>
          <w:b w:val="0"/>
          <w:bCs w:val="0"/>
          <w:spacing w:val="-4"/>
          <w:szCs w:val="24"/>
          <w:rtl/>
        </w:rPr>
        <w:t xml:space="preserve">4-20, הממוצע עומד על </w:t>
      </w:r>
      <w:r w:rsidR="00B719A6" w:rsidRPr="0021745E">
        <w:rPr>
          <w:rFonts w:asciiTheme="minorBidi" w:hAnsiTheme="minorBidi" w:cstheme="minorBidi" w:hint="cs"/>
          <w:b w:val="0"/>
          <w:bCs w:val="0"/>
          <w:spacing w:val="-4"/>
          <w:szCs w:val="24"/>
          <w:rtl/>
        </w:rPr>
        <w:t>6</w:t>
      </w:r>
      <w:r w:rsidRPr="0021745E">
        <w:rPr>
          <w:rFonts w:asciiTheme="minorBidi" w:hAnsiTheme="minorBidi" w:cstheme="minorBidi" w:hint="cs"/>
          <w:b w:val="0"/>
          <w:bCs w:val="0"/>
          <w:spacing w:val="-4"/>
          <w:szCs w:val="24"/>
          <w:rtl/>
        </w:rPr>
        <w:t>.</w:t>
      </w:r>
      <w:r w:rsidR="00B719A6" w:rsidRPr="0021745E">
        <w:rPr>
          <w:rFonts w:asciiTheme="minorBidi" w:hAnsiTheme="minorBidi" w:cstheme="minorBidi" w:hint="cs"/>
          <w:b w:val="0"/>
          <w:bCs w:val="0"/>
          <w:spacing w:val="-4"/>
          <w:szCs w:val="24"/>
          <w:rtl/>
        </w:rPr>
        <w:t>0</w:t>
      </w:r>
      <w:r w:rsidRPr="0021745E">
        <w:rPr>
          <w:rFonts w:asciiTheme="minorBidi" w:hAnsiTheme="minorBidi" w:cstheme="minorBidi" w:hint="cs"/>
          <w:b w:val="0"/>
          <w:bCs w:val="0"/>
          <w:spacing w:val="-4"/>
          <w:szCs w:val="24"/>
          <w:rtl/>
        </w:rPr>
        <w:t xml:space="preserve">, ובגיל 65 ומעלה </w:t>
      </w:r>
      <w:r w:rsidRPr="0021745E">
        <w:rPr>
          <w:rFonts w:asciiTheme="minorBidi" w:hAnsiTheme="minorBidi" w:cstheme="minorBidi"/>
          <w:b w:val="0"/>
          <w:bCs w:val="0"/>
          <w:spacing w:val="-4"/>
          <w:szCs w:val="24"/>
          <w:rtl/>
        </w:rPr>
        <w:t>–</w:t>
      </w:r>
      <w:r w:rsidRPr="0021745E">
        <w:rPr>
          <w:rFonts w:asciiTheme="minorBidi" w:hAnsiTheme="minorBidi" w:cstheme="minorBidi" w:hint="cs"/>
          <w:b w:val="0"/>
          <w:bCs w:val="0"/>
          <w:spacing w:val="-4"/>
          <w:szCs w:val="24"/>
          <w:rtl/>
        </w:rPr>
        <w:t xml:space="preserve"> על 6.4.</w:t>
      </w:r>
    </w:p>
    <w:p w14:paraId="711D51C7" w14:textId="77777777" w:rsidR="00D51068" w:rsidRPr="0021745E" w:rsidRDefault="00D51068" w:rsidP="00C55314">
      <w:pPr>
        <w:spacing w:before="720" w:line="360" w:lineRule="auto"/>
        <w:rPr>
          <w:rStyle w:val="Hyperlink"/>
          <w:rFonts w:asciiTheme="minorBidi" w:hAnsiTheme="minorBidi" w:cstheme="minorBidi"/>
          <w:b w:val="0"/>
          <w:bCs w:val="0"/>
          <w:szCs w:val="24"/>
          <w:rtl/>
        </w:rPr>
      </w:pPr>
      <w:r w:rsidRPr="0021745E">
        <w:rPr>
          <w:rFonts w:asciiTheme="minorBidi" w:hAnsiTheme="minorBidi" w:cstheme="minorBidi"/>
          <w:b w:val="0"/>
          <w:bCs w:val="0"/>
          <w:szCs w:val="24"/>
          <w:rtl/>
        </w:rPr>
        <w:fldChar w:fldCharType="begin"/>
      </w:r>
      <w:r w:rsidRPr="0021745E">
        <w:rPr>
          <w:rFonts w:asciiTheme="minorBidi" w:hAnsiTheme="minorBidi" w:cstheme="minorBidi"/>
          <w:b w:val="0"/>
          <w:bCs w:val="0"/>
          <w:szCs w:val="24"/>
        </w:rPr>
        <w:instrText>HYPERLINK</w:instrText>
      </w:r>
      <w:r w:rsidRPr="0021745E">
        <w:rPr>
          <w:rFonts w:asciiTheme="minorBidi" w:hAnsiTheme="minorBidi" w:cstheme="minorBidi"/>
          <w:b w:val="0"/>
          <w:bCs w:val="0"/>
          <w:szCs w:val="24"/>
          <w:rtl/>
        </w:rPr>
        <w:instrText xml:space="preserve"> "</w:instrText>
      </w:r>
      <w:r w:rsidRPr="0021745E">
        <w:rPr>
          <w:rFonts w:asciiTheme="minorBidi" w:hAnsiTheme="minorBidi" w:cstheme="minorBidi"/>
          <w:b w:val="0"/>
          <w:bCs w:val="0"/>
          <w:szCs w:val="24"/>
        </w:rPr>
        <w:instrText>https://www.cbs.gov.il/he/subjects/Pages</w:instrText>
      </w:r>
      <w:r w:rsidRPr="0021745E">
        <w:rPr>
          <w:rFonts w:asciiTheme="minorBidi" w:hAnsiTheme="minorBidi" w:cstheme="minorBidi"/>
          <w:b w:val="0"/>
          <w:bCs w:val="0"/>
          <w:szCs w:val="24"/>
          <w:rtl/>
        </w:rPr>
        <w:instrText>/הסקר-החברתי.</w:instrText>
      </w:r>
      <w:r w:rsidRPr="0021745E">
        <w:rPr>
          <w:rFonts w:asciiTheme="minorBidi" w:hAnsiTheme="minorBidi" w:cstheme="minorBidi"/>
          <w:b w:val="0"/>
          <w:bCs w:val="0"/>
          <w:szCs w:val="24"/>
        </w:rPr>
        <w:instrText>aspx</w:instrText>
      </w:r>
      <w:r w:rsidRPr="0021745E">
        <w:rPr>
          <w:rFonts w:asciiTheme="minorBidi" w:hAnsiTheme="minorBidi" w:cstheme="minorBidi"/>
          <w:b w:val="0"/>
          <w:bCs w:val="0"/>
          <w:szCs w:val="24"/>
          <w:rtl/>
        </w:rPr>
        <w:instrText>"</w:instrText>
      </w:r>
      <w:r w:rsidRPr="0021745E">
        <w:rPr>
          <w:rFonts w:asciiTheme="minorBidi" w:hAnsiTheme="minorBidi" w:cstheme="minorBidi"/>
          <w:b w:val="0"/>
          <w:bCs w:val="0"/>
          <w:szCs w:val="24"/>
          <w:rtl/>
        </w:rPr>
        <w:fldChar w:fldCharType="separate"/>
      </w:r>
      <w:r w:rsidRPr="0021745E">
        <w:rPr>
          <w:rStyle w:val="Hyperlink"/>
          <w:rFonts w:asciiTheme="minorBidi" w:hAnsiTheme="minorBidi" w:cstheme="minorBidi"/>
          <w:b w:val="0"/>
          <w:bCs w:val="0"/>
          <w:szCs w:val="24"/>
          <w:rtl/>
        </w:rPr>
        <w:t xml:space="preserve">לדף הסקר החברתי באתר </w:t>
      </w:r>
      <w:proofErr w:type="spellStart"/>
      <w:r w:rsidRPr="0021745E">
        <w:rPr>
          <w:rStyle w:val="Hyperlink"/>
          <w:rFonts w:asciiTheme="minorBidi" w:hAnsiTheme="minorBidi" w:cstheme="minorBidi"/>
          <w:b w:val="0"/>
          <w:bCs w:val="0"/>
          <w:szCs w:val="24"/>
          <w:rtl/>
        </w:rPr>
        <w:t>הלמ"ס</w:t>
      </w:r>
      <w:proofErr w:type="spellEnd"/>
    </w:p>
    <w:p w14:paraId="0CD721D4" w14:textId="77777777" w:rsidR="00D51068" w:rsidRPr="0021745E" w:rsidRDefault="00D51068" w:rsidP="00D51068">
      <w:pPr>
        <w:spacing w:line="360" w:lineRule="auto"/>
        <w:rPr>
          <w:rStyle w:val="Hyperlink"/>
          <w:rFonts w:asciiTheme="minorBidi" w:hAnsiTheme="minorBidi" w:cstheme="minorBidi"/>
          <w:b w:val="0"/>
          <w:bCs w:val="0"/>
          <w:szCs w:val="24"/>
          <w:rtl/>
        </w:rPr>
      </w:pPr>
      <w:r w:rsidRPr="0021745E">
        <w:rPr>
          <w:rFonts w:asciiTheme="minorBidi" w:hAnsiTheme="minorBidi" w:cstheme="minorBidi"/>
          <w:b w:val="0"/>
          <w:bCs w:val="0"/>
          <w:szCs w:val="24"/>
          <w:rtl/>
        </w:rPr>
        <w:fldChar w:fldCharType="end"/>
      </w:r>
      <w:r w:rsidRPr="0021745E">
        <w:rPr>
          <w:rFonts w:asciiTheme="minorBidi" w:hAnsiTheme="minorBidi" w:cstheme="minorBidi"/>
          <w:b w:val="0"/>
          <w:bCs w:val="0"/>
          <w:szCs w:val="24"/>
          <w:rtl/>
        </w:rPr>
        <w:fldChar w:fldCharType="begin"/>
      </w:r>
      <w:r w:rsidRPr="0021745E">
        <w:rPr>
          <w:rFonts w:asciiTheme="minorBidi" w:hAnsiTheme="minorBidi" w:cstheme="minorBidi"/>
          <w:b w:val="0"/>
          <w:bCs w:val="0"/>
          <w:szCs w:val="24"/>
        </w:rPr>
        <w:instrText>HYPERLINK</w:instrText>
      </w:r>
      <w:r w:rsidRPr="0021745E">
        <w:rPr>
          <w:rFonts w:asciiTheme="minorBidi" w:hAnsiTheme="minorBidi" w:cstheme="minorBidi"/>
          <w:b w:val="0"/>
          <w:bCs w:val="0"/>
          <w:szCs w:val="24"/>
          <w:rtl/>
        </w:rPr>
        <w:instrText xml:space="preserve"> "</w:instrText>
      </w:r>
      <w:r w:rsidRPr="0021745E">
        <w:rPr>
          <w:rFonts w:asciiTheme="minorBidi" w:hAnsiTheme="minorBidi" w:cstheme="minorBidi"/>
          <w:b w:val="0"/>
          <w:bCs w:val="0"/>
          <w:szCs w:val="24"/>
        </w:rPr>
        <w:instrText>https://www.cbs.gov.il/he/Documents</w:instrText>
      </w:r>
      <w:r w:rsidRPr="0021745E">
        <w:rPr>
          <w:rFonts w:asciiTheme="minorBidi" w:hAnsiTheme="minorBidi" w:cstheme="minorBidi"/>
          <w:b w:val="0"/>
          <w:bCs w:val="0"/>
          <w:szCs w:val="24"/>
          <w:rtl/>
        </w:rPr>
        <w:instrText>/נושאי-סקר-2021.</w:instrText>
      </w:r>
      <w:r w:rsidRPr="0021745E">
        <w:rPr>
          <w:rFonts w:asciiTheme="minorBidi" w:hAnsiTheme="minorBidi" w:cstheme="minorBidi"/>
          <w:b w:val="0"/>
          <w:bCs w:val="0"/>
          <w:szCs w:val="24"/>
        </w:rPr>
        <w:instrText>pdf</w:instrText>
      </w:r>
      <w:r w:rsidRPr="0021745E">
        <w:rPr>
          <w:rFonts w:asciiTheme="minorBidi" w:hAnsiTheme="minorBidi" w:cstheme="minorBidi"/>
          <w:b w:val="0"/>
          <w:bCs w:val="0"/>
          <w:szCs w:val="24"/>
          <w:rtl/>
        </w:rPr>
        <w:instrText>"</w:instrText>
      </w:r>
      <w:r w:rsidRPr="0021745E">
        <w:rPr>
          <w:rFonts w:asciiTheme="minorBidi" w:hAnsiTheme="minorBidi" w:cstheme="minorBidi"/>
          <w:b w:val="0"/>
          <w:bCs w:val="0"/>
          <w:szCs w:val="24"/>
          <w:rtl/>
        </w:rPr>
        <w:fldChar w:fldCharType="separate"/>
      </w:r>
      <w:r w:rsidRPr="0021745E">
        <w:rPr>
          <w:rStyle w:val="Hyperlink"/>
          <w:rFonts w:asciiTheme="minorBidi" w:hAnsiTheme="minorBidi" w:cstheme="minorBidi"/>
          <w:b w:val="0"/>
          <w:bCs w:val="0"/>
          <w:szCs w:val="24"/>
          <w:rtl/>
        </w:rPr>
        <w:t>לשאלון הסקר החברתי 2021</w:t>
      </w:r>
    </w:p>
    <w:p w14:paraId="1A8E3DC2" w14:textId="3ECC0C8B" w:rsidR="00AC41A8" w:rsidRPr="002030BC" w:rsidRDefault="00D51068" w:rsidP="002030BC">
      <w:pPr>
        <w:rPr>
          <w:rFonts w:asciiTheme="minorBidi" w:hAnsiTheme="minorBidi" w:cstheme="minorBidi"/>
          <w:b w:val="0"/>
          <w:bCs w:val="0"/>
          <w:szCs w:val="24"/>
          <w:rtl/>
        </w:rPr>
      </w:pPr>
      <w:r w:rsidRPr="0021745E">
        <w:rPr>
          <w:rFonts w:asciiTheme="minorBidi" w:hAnsiTheme="minorBidi" w:cstheme="minorBidi"/>
          <w:b w:val="0"/>
          <w:bCs w:val="0"/>
          <w:szCs w:val="24"/>
          <w:rtl/>
        </w:rPr>
        <w:fldChar w:fldCharType="end"/>
      </w:r>
      <w:hyperlink r:id="rId16" w:history="1">
        <w:r w:rsidRPr="0021745E">
          <w:rPr>
            <w:rStyle w:val="Hyperlink"/>
            <w:rFonts w:asciiTheme="minorBidi" w:hAnsiTheme="minorBidi" w:cstheme="minorBidi"/>
            <w:b w:val="0"/>
            <w:bCs w:val="0"/>
            <w:szCs w:val="24"/>
            <w:rtl/>
          </w:rPr>
          <w:t>למחולל הלוחות של הסקר החברתי</w:t>
        </w:r>
      </w:hyperlink>
    </w:p>
    <w:sectPr w:rsidR="00AC41A8" w:rsidRPr="002030BC" w:rsidSect="00E37F3C">
      <w:footerReference w:type="even" r:id="rId17"/>
      <w:footerReference w:type="default" r:id="rId18"/>
      <w:headerReference w:type="first" r:id="rId19"/>
      <w:footerReference w:type="first" r:id="rId20"/>
      <w:footnotePr>
        <w:numRestart w:val="eachPage"/>
      </w:footnotePr>
      <w:pgSz w:w="11906" w:h="16838" w:code="9"/>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2F4A" w14:textId="77777777" w:rsidR="00054FB9" w:rsidRDefault="00054FB9">
      <w:r>
        <w:separator/>
      </w:r>
    </w:p>
    <w:p w14:paraId="21A1ED3F" w14:textId="77777777" w:rsidR="00054FB9" w:rsidRDefault="00054FB9"/>
  </w:endnote>
  <w:endnote w:type="continuationSeparator" w:id="0">
    <w:p w14:paraId="044BF6EF" w14:textId="77777777" w:rsidR="00054FB9" w:rsidRDefault="00054FB9">
      <w:r>
        <w:continuationSeparator/>
      </w:r>
    </w:p>
    <w:p w14:paraId="714CD961" w14:textId="77777777" w:rsidR="00054FB9" w:rsidRDefault="00054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A5B82" w14:textId="77777777" w:rsidR="00453959" w:rsidRDefault="00453959" w:rsidP="00647BF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A856989" w14:textId="77777777" w:rsidR="00453959" w:rsidRDefault="00453959" w:rsidP="00120320">
    <w:pPr>
      <w:pStyle w:val="Footer"/>
      <w:ind w:right="360"/>
    </w:pPr>
  </w:p>
  <w:p w14:paraId="7B2E8867" w14:textId="77777777" w:rsidR="00453959" w:rsidRDefault="004539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bCs w:val="0"/>
        <w:szCs w:val="24"/>
        <w:rtl/>
      </w:rPr>
      <w:id w:val="-1910142520"/>
      <w:docPartObj>
        <w:docPartGallery w:val="Page Numbers (Bottom of Page)"/>
        <w:docPartUnique/>
      </w:docPartObj>
    </w:sdtPr>
    <w:sdtEndPr/>
    <w:sdtContent>
      <w:p w14:paraId="37BB56E3" w14:textId="53D0F701" w:rsidR="00453959" w:rsidRPr="00327794" w:rsidRDefault="00453959" w:rsidP="00327794">
        <w:pPr>
          <w:pStyle w:val="Footer"/>
          <w:jc w:val="right"/>
          <w:rPr>
            <w:b w:val="0"/>
            <w:bCs w:val="0"/>
            <w:szCs w:val="24"/>
          </w:rPr>
        </w:pPr>
        <w:r w:rsidRPr="00327794">
          <w:rPr>
            <w:rFonts w:asciiTheme="minorBidi" w:hAnsiTheme="minorBidi" w:cstheme="minorBidi"/>
            <w:b w:val="0"/>
            <w:bCs w:val="0"/>
            <w:color w:val="1F497D" w:themeColor="text2"/>
            <w:szCs w:val="24"/>
          </w:rPr>
          <w:fldChar w:fldCharType="begin"/>
        </w:r>
        <w:r w:rsidRPr="00327794">
          <w:rPr>
            <w:rFonts w:asciiTheme="minorBidi" w:hAnsiTheme="minorBidi" w:cstheme="minorBidi"/>
            <w:b w:val="0"/>
            <w:bCs w:val="0"/>
            <w:color w:val="1F497D" w:themeColor="text2"/>
            <w:szCs w:val="24"/>
          </w:rPr>
          <w:instrText xml:space="preserve"> PAGE   \* MERGEFORMAT </w:instrText>
        </w:r>
        <w:r w:rsidRPr="00327794">
          <w:rPr>
            <w:rFonts w:asciiTheme="minorBidi" w:hAnsiTheme="minorBidi" w:cstheme="minorBidi"/>
            <w:b w:val="0"/>
            <w:bCs w:val="0"/>
            <w:color w:val="1F497D" w:themeColor="text2"/>
            <w:szCs w:val="24"/>
          </w:rPr>
          <w:fldChar w:fldCharType="separate"/>
        </w:r>
        <w:r w:rsidR="0041621A">
          <w:rPr>
            <w:rFonts w:asciiTheme="minorBidi" w:hAnsiTheme="minorBidi" w:cstheme="minorBidi"/>
            <w:b w:val="0"/>
            <w:bCs w:val="0"/>
            <w:noProof/>
            <w:color w:val="1F497D" w:themeColor="text2"/>
            <w:szCs w:val="24"/>
            <w:rtl/>
          </w:rPr>
          <w:t>6</w:t>
        </w:r>
        <w:r w:rsidRPr="00327794">
          <w:rPr>
            <w:rFonts w:asciiTheme="minorBidi" w:hAnsiTheme="minorBidi" w:cstheme="minorBidi"/>
            <w:b w:val="0"/>
            <w:bCs w:val="0"/>
            <w:noProof/>
            <w:color w:val="1F497D" w:themeColor="text2"/>
            <w:szCs w:val="24"/>
          </w:rPr>
          <w:fldChar w:fldCharType="end"/>
        </w:r>
      </w:p>
    </w:sdtContent>
  </w:sdt>
  <w:p w14:paraId="34D940DF" w14:textId="247B3786" w:rsidR="00E37F3C" w:rsidRDefault="00453959" w:rsidP="00874E1F">
    <w:pPr>
      <w:pStyle w:val="Footer"/>
      <w:rPr>
        <w:rFonts w:asciiTheme="minorBidi" w:hAnsiTheme="minorBidi" w:cs="Arial"/>
        <w:szCs w:val="24"/>
        <w:rtl/>
      </w:rPr>
    </w:pPr>
    <w:r w:rsidRPr="00327794">
      <w:rPr>
        <w:rFonts w:asciiTheme="minorBidi" w:hAnsiTheme="minorBidi" w:cs="Arial"/>
        <w:szCs w:val="24"/>
        <w:rtl/>
      </w:rPr>
      <w:t xml:space="preserve">נתונים מתוך </w:t>
    </w:r>
    <w:r w:rsidR="00E37F3C">
      <w:rPr>
        <w:rFonts w:asciiTheme="minorBidi" w:hAnsiTheme="minorBidi" w:cs="Arial" w:hint="cs"/>
        <w:szCs w:val="24"/>
        <w:rtl/>
      </w:rPr>
      <w:t>ה</w:t>
    </w:r>
    <w:r w:rsidRPr="00327794">
      <w:rPr>
        <w:rFonts w:asciiTheme="minorBidi" w:hAnsiTheme="minorBidi" w:cs="Arial"/>
        <w:szCs w:val="24"/>
        <w:rtl/>
      </w:rPr>
      <w:t xml:space="preserve">סקר </w:t>
    </w:r>
    <w:r w:rsidR="00E37F3C">
      <w:rPr>
        <w:rFonts w:asciiTheme="minorBidi" w:hAnsiTheme="minorBidi" w:cs="Arial" w:hint="cs"/>
        <w:szCs w:val="24"/>
        <w:rtl/>
      </w:rPr>
      <w:t>ה</w:t>
    </w:r>
    <w:r w:rsidRPr="00327794">
      <w:rPr>
        <w:rFonts w:asciiTheme="minorBidi" w:hAnsiTheme="minorBidi" w:cs="Arial"/>
        <w:szCs w:val="24"/>
        <w:rtl/>
      </w:rPr>
      <w:t xml:space="preserve">חברתי </w:t>
    </w:r>
    <w:r w:rsidR="00874E1F">
      <w:rPr>
        <w:rFonts w:asciiTheme="minorBidi" w:hAnsiTheme="minorBidi" w:cs="Arial" w:hint="cs"/>
        <w:szCs w:val="24"/>
        <w:rtl/>
      </w:rPr>
      <w:t>2021</w:t>
    </w:r>
    <w:r w:rsidRPr="00327794">
      <w:rPr>
        <w:rFonts w:asciiTheme="minorBidi" w:hAnsiTheme="minorBidi" w:cs="Arial"/>
        <w:szCs w:val="24"/>
        <w:rtl/>
      </w:rPr>
      <w:t xml:space="preserve"> </w:t>
    </w:r>
    <w:r>
      <w:rPr>
        <w:rFonts w:asciiTheme="minorBidi" w:hAnsiTheme="minorBidi" w:cs="Arial" w:hint="cs"/>
        <w:szCs w:val="24"/>
        <w:rtl/>
      </w:rPr>
      <w:t>לרגל יום האזרח הוותיק הבין-לאומי</w:t>
    </w:r>
    <w:r w:rsidR="00647C9A">
      <w:rPr>
        <w:rFonts w:asciiTheme="minorBidi" w:hAnsiTheme="minorBidi" w:cs="Arial" w:hint="cs"/>
        <w:szCs w:val="24"/>
        <w:rtl/>
      </w:rPr>
      <w:t xml:space="preserve"> </w:t>
    </w:r>
  </w:p>
  <w:p w14:paraId="260DE1BA" w14:textId="0CF5B174" w:rsidR="00BA2758" w:rsidRPr="00327794" w:rsidRDefault="00BA2758" w:rsidP="00874E1F">
    <w:pPr>
      <w:pStyle w:val="Footer"/>
      <w:rPr>
        <w:rFonts w:asciiTheme="minorBidi" w:hAnsiTheme="minorBidi" w:cstheme="minorBidi"/>
        <w:szCs w:val="24"/>
        <w:rtl/>
      </w:rPr>
    </w:pPr>
    <w:r>
      <w:rPr>
        <w:rFonts w:asciiTheme="minorBidi" w:hAnsiTheme="minorBidi" w:cs="Arial" w:hint="cs"/>
        <w:szCs w:val="24"/>
        <w:rtl/>
      </w:rPr>
      <w:t>19/10/2022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2BD6" w14:textId="42F5624A" w:rsidR="00453959" w:rsidRPr="00032DD4" w:rsidRDefault="00453959" w:rsidP="00232674">
    <w:pPr>
      <w:pStyle w:val="Footer"/>
      <w:pBdr>
        <w:top w:val="single" w:sz="4" w:space="1" w:color="auto"/>
        <w:left w:val="single" w:sz="4" w:space="4" w:color="auto"/>
        <w:bottom w:val="single" w:sz="4" w:space="1" w:color="auto"/>
        <w:right w:val="single" w:sz="4" w:space="4" w:color="auto"/>
      </w:pBdr>
      <w:tabs>
        <w:tab w:val="clear" w:pos="4153"/>
        <w:tab w:val="clear" w:pos="8306"/>
        <w:tab w:val="left" w:pos="2963"/>
        <w:tab w:val="left" w:pos="3193"/>
        <w:tab w:val="center" w:pos="4819"/>
      </w:tabs>
      <w:jc w:val="center"/>
      <w:rPr>
        <w:rFonts w:ascii="Arial" w:hAnsi="Arial" w:cs="Arial"/>
        <w:szCs w:val="24"/>
        <w:rtl/>
      </w:rPr>
    </w:pPr>
    <w:r w:rsidRPr="00032DD4">
      <w:rPr>
        <w:rFonts w:ascii="Arial" w:hAnsi="Arial" w:cs="Arial"/>
        <w:szCs w:val="24"/>
        <w:rtl/>
      </w:rPr>
      <w:t>כתב</w:t>
    </w:r>
    <w:r>
      <w:rPr>
        <w:rFonts w:ascii="Arial" w:hAnsi="Arial" w:cs="Arial" w:hint="cs"/>
        <w:szCs w:val="24"/>
        <w:rtl/>
      </w:rPr>
      <w:t>ו</w:t>
    </w:r>
    <w:r w:rsidRPr="00032DD4">
      <w:rPr>
        <w:rFonts w:ascii="Arial" w:hAnsi="Arial" w:cs="Arial" w:hint="cs"/>
        <w:szCs w:val="24"/>
        <w:rtl/>
      </w:rPr>
      <w:t xml:space="preserve"> </w:t>
    </w:r>
    <w:r w:rsidR="00647C9A">
      <w:rPr>
        <w:rFonts w:ascii="Arial" w:hAnsi="Arial" w:cs="Arial" w:hint="cs"/>
        <w:szCs w:val="24"/>
        <w:rtl/>
      </w:rPr>
      <w:t xml:space="preserve">נורית דוברין, </w:t>
    </w:r>
    <w:r>
      <w:rPr>
        <w:rFonts w:ascii="Arial" w:hAnsi="Arial" w:cs="Arial" w:hint="cs"/>
        <w:szCs w:val="24"/>
        <w:rtl/>
      </w:rPr>
      <w:t>טל אדמון</w:t>
    </w:r>
    <w:r w:rsidR="00647C9A">
      <w:rPr>
        <w:rFonts w:ascii="Arial" w:hAnsi="Arial" w:cs="Arial" w:hint="cs"/>
        <w:szCs w:val="24"/>
        <w:rtl/>
      </w:rPr>
      <w:t xml:space="preserve"> ומיכל ימיני</w:t>
    </w:r>
    <w:r w:rsidRPr="00032DD4">
      <w:rPr>
        <w:rFonts w:ascii="Arial" w:hAnsi="Arial" w:cs="Arial" w:hint="cs"/>
        <w:szCs w:val="24"/>
        <w:rtl/>
      </w:rPr>
      <w:t xml:space="preserve"> </w:t>
    </w:r>
    <w:r>
      <w:rPr>
        <w:rFonts w:ascii="Arial" w:hAnsi="Arial" w:cs="Arial" w:hint="eastAsia"/>
        <w:szCs w:val="24"/>
        <w:rtl/>
      </w:rPr>
      <w:t xml:space="preserve">– </w:t>
    </w:r>
    <w:r w:rsidRPr="00032DD4">
      <w:rPr>
        <w:rFonts w:ascii="Arial" w:hAnsi="Arial" w:cs="Arial" w:hint="cs"/>
        <w:szCs w:val="24"/>
        <w:rtl/>
      </w:rPr>
      <w:t>תחום הסקר החברתי</w:t>
    </w:r>
  </w:p>
  <w:p w14:paraId="63C4620B" w14:textId="7FB62BD1" w:rsidR="00453959" w:rsidRDefault="00BA2758" w:rsidP="00BA2758">
    <w:pPr>
      <w:pStyle w:val="Footer"/>
      <w:pBdr>
        <w:top w:val="single" w:sz="4" w:space="1" w:color="auto"/>
        <w:left w:val="single" w:sz="4" w:space="4" w:color="auto"/>
        <w:bottom w:val="single" w:sz="4" w:space="1" w:color="auto"/>
        <w:right w:val="single" w:sz="4" w:space="4" w:color="auto"/>
      </w:pBdr>
      <w:tabs>
        <w:tab w:val="clear" w:pos="4153"/>
        <w:tab w:val="clear" w:pos="8306"/>
        <w:tab w:val="left" w:pos="3193"/>
      </w:tabs>
      <w:jc w:val="center"/>
    </w:pPr>
    <w:r w:rsidRPr="00BA2758">
      <w:rPr>
        <w:rFonts w:ascii="Arial" w:hAnsi="Arial" w:cs="Arial"/>
        <w:szCs w:val="24"/>
        <w:rtl/>
      </w:rPr>
      <w:t>לקבלת הסברים נא לפנות למרכז למידע סטטיסטי 02-6592666</w:t>
    </w:r>
    <w:r w:rsidRPr="00BA2758">
      <w:rPr>
        <w:rFonts w:ascii="Arial" w:hAnsi="Arial" w:cs="Arial"/>
        <w:szCs w:val="24"/>
        <w:rtl/>
      </w:rPr>
      <w:br/>
      <w:t>או באמצעות</w:t>
    </w:r>
    <w:r w:rsidRPr="00BA2758">
      <w:rPr>
        <w:rFonts w:hint="cs"/>
        <w:rtl/>
      </w:rPr>
      <w:t xml:space="preserve"> </w:t>
    </w:r>
    <w:hyperlink r:id="rId1" w:history="1">
      <w:r w:rsidRPr="00BA2758">
        <w:rPr>
          <w:rFonts w:ascii="Arial" w:hAnsi="Arial" w:cs="Arial"/>
          <w:color w:val="0000FF"/>
          <w:u w:val="single"/>
          <w:rtl/>
        </w:rPr>
        <w:t>טופס פנייה מקוון</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6B99D" w14:textId="77777777" w:rsidR="00054FB9" w:rsidRDefault="00054FB9">
      <w:r>
        <w:separator/>
      </w:r>
    </w:p>
  </w:footnote>
  <w:footnote w:type="continuationSeparator" w:id="0">
    <w:p w14:paraId="1E5080E4" w14:textId="77777777" w:rsidR="00054FB9" w:rsidRDefault="00054FB9">
      <w:r>
        <w:continuationSeparator/>
      </w:r>
    </w:p>
    <w:p w14:paraId="116D5C22" w14:textId="77777777" w:rsidR="00054FB9" w:rsidRDefault="00054FB9"/>
  </w:footnote>
  <w:footnote w:id="1">
    <w:p w14:paraId="16404891" w14:textId="77777777" w:rsidR="00453959" w:rsidRPr="008F4840" w:rsidRDefault="00453959" w:rsidP="008F4840">
      <w:pPr>
        <w:pStyle w:val="FootnoteText"/>
        <w:spacing w:after="240"/>
        <w:ind w:left="170" w:hanging="170"/>
        <w:rPr>
          <w:rFonts w:asciiTheme="minorBidi" w:hAnsiTheme="minorBidi" w:cstheme="minorBidi"/>
          <w:b w:val="0"/>
          <w:bCs w:val="0"/>
          <w:sz w:val="24"/>
          <w:szCs w:val="24"/>
          <w:rtl/>
        </w:rPr>
      </w:pPr>
      <w:r w:rsidRPr="00C2422E">
        <w:rPr>
          <w:rStyle w:val="FootnoteReference"/>
          <w:rFonts w:asciiTheme="minorBidi" w:hAnsiTheme="minorBidi"/>
          <w:sz w:val="24"/>
          <w:szCs w:val="24"/>
        </w:rPr>
        <w:footnoteRef/>
      </w:r>
      <w:r w:rsidRPr="00C2422E">
        <w:rPr>
          <w:rFonts w:asciiTheme="minorBidi" w:hAnsiTheme="minorBidi"/>
          <w:sz w:val="24"/>
          <w:szCs w:val="24"/>
          <w:rtl/>
        </w:rPr>
        <w:t xml:space="preserve"> </w:t>
      </w:r>
      <w:r w:rsidRPr="008F4840">
        <w:rPr>
          <w:rFonts w:asciiTheme="minorBidi" w:hAnsiTheme="minorBidi" w:cstheme="minorBidi"/>
          <w:b w:val="0"/>
          <w:bCs w:val="0"/>
          <w:sz w:val="24"/>
          <w:szCs w:val="24"/>
          <w:rtl/>
        </w:rPr>
        <w:t xml:space="preserve">השאלות והסולמות מבוססים על סקרים בין-לאומיים הנערכים באירופה ובמדינות נוספות ואשר תוצאותיהם מנותחות ומפורסמות בפרסום </w:t>
      </w:r>
      <w:hyperlink r:id="rId1" w:history="1">
        <w:r w:rsidRPr="008F4840">
          <w:rPr>
            <w:rStyle w:val="Hyperlink"/>
            <w:rFonts w:asciiTheme="minorBidi" w:hAnsiTheme="minorBidi" w:cstheme="minorBidi"/>
            <w:b w:val="0"/>
            <w:bCs w:val="0"/>
            <w:sz w:val="24"/>
            <w:szCs w:val="24"/>
          </w:rPr>
          <w:t>How's Life</w:t>
        </w:r>
        <w:r w:rsidRPr="008F4840">
          <w:rPr>
            <w:rStyle w:val="Hyperlink"/>
            <w:rFonts w:asciiTheme="minorBidi" w:hAnsiTheme="minorBidi" w:cstheme="minorBidi"/>
            <w:b w:val="0"/>
            <w:bCs w:val="0"/>
            <w:sz w:val="24"/>
            <w:szCs w:val="24"/>
            <w:rtl/>
          </w:rPr>
          <w:t xml:space="preserve"> של ה-</w:t>
        </w:r>
        <w:r w:rsidRPr="008F4840">
          <w:rPr>
            <w:rStyle w:val="Hyperlink"/>
            <w:rFonts w:asciiTheme="minorBidi" w:hAnsiTheme="minorBidi" w:cstheme="minorBidi"/>
            <w:b w:val="0"/>
            <w:bCs w:val="0"/>
            <w:sz w:val="24"/>
            <w:szCs w:val="24"/>
          </w:rPr>
          <w:t>OECD</w:t>
        </w:r>
      </w:hyperlink>
      <w:r w:rsidRPr="008F4840">
        <w:rPr>
          <w:rFonts w:asciiTheme="minorBidi" w:hAnsiTheme="minorBidi" w:cstheme="minorBidi"/>
          <w:b w:val="0"/>
          <w:bCs w:val="0"/>
          <w:sz w:val="24"/>
          <w:szCs w:val="24"/>
          <w:rtl/>
        </w:rPr>
        <w:t xml:space="preserve">. הנתונים הבין-לאומיים לשנת 2021 אינם זמינים. לפרטים נוספים ראו </w:t>
      </w:r>
      <w:hyperlink r:id="rId2" w:history="1">
        <w:r w:rsidRPr="008F4840">
          <w:rPr>
            <w:rStyle w:val="Hyperlink"/>
            <w:rFonts w:asciiTheme="minorBidi" w:hAnsiTheme="minorBidi" w:cstheme="minorBidi"/>
            <w:b w:val="0"/>
            <w:bCs w:val="0"/>
            <w:sz w:val="24"/>
            <w:szCs w:val="24"/>
            <w:rtl/>
          </w:rPr>
          <w:t>דף מדדי איכות חיים, קיימות וחוסן לאומי</w:t>
        </w:r>
      </w:hyperlink>
      <w:r w:rsidRPr="008F4840">
        <w:rPr>
          <w:rFonts w:asciiTheme="minorBidi" w:hAnsiTheme="minorBidi" w:cstheme="minorBidi"/>
          <w:b w:val="0"/>
          <w:bCs w:val="0"/>
          <w:sz w:val="24"/>
          <w:szCs w:val="24"/>
          <w:rtl/>
        </w:rPr>
        <w:t xml:space="preserve"> באתר </w:t>
      </w:r>
      <w:proofErr w:type="spellStart"/>
      <w:r w:rsidRPr="008F4840">
        <w:rPr>
          <w:rFonts w:asciiTheme="minorBidi" w:hAnsiTheme="minorBidi" w:cstheme="minorBidi"/>
          <w:b w:val="0"/>
          <w:bCs w:val="0"/>
          <w:sz w:val="24"/>
          <w:szCs w:val="24"/>
          <w:rtl/>
        </w:rPr>
        <w:t>הלמ"ס</w:t>
      </w:r>
      <w:proofErr w:type="spellEnd"/>
      <w:r w:rsidRPr="008F4840">
        <w:rPr>
          <w:rFonts w:asciiTheme="minorBidi" w:hAnsiTheme="minorBidi" w:cstheme="minorBidi"/>
          <w:b w:val="0"/>
          <w:bCs w:val="0"/>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DD75" w14:textId="77777777" w:rsidR="00BA2758" w:rsidRDefault="00BA2758" w:rsidP="00BA2758">
    <w:pPr>
      <w:tabs>
        <w:tab w:val="left" w:pos="7990"/>
      </w:tabs>
      <w:rPr>
        <w:rFonts w:ascii="Arial" w:hAnsi="Arial" w:cs="Arial"/>
        <w:szCs w:val="24"/>
        <w:rtl/>
      </w:rPr>
    </w:pPr>
    <w:r w:rsidRPr="00BD72B2">
      <w:rPr>
        <w:rFonts w:ascii="Arial" w:hAnsi="Arial" w:cs="Arial"/>
        <w:b w:val="0"/>
        <w:bCs w:val="0"/>
        <w:noProof/>
        <w:szCs w:val="24"/>
        <w:lang w:eastAsia="en-US"/>
      </w:rPr>
      <w:drawing>
        <wp:inline distT="0" distB="0" distL="0" distR="0" wp14:anchorId="0686803B" wp14:editId="70F1FA59">
          <wp:extent cx="1140460" cy="1045845"/>
          <wp:effectExtent l="0" t="0" r="2540" b="1905"/>
          <wp:docPr id="2" name="Picture 1" descr="לוגו לשכה מרכזית לסטטיסטיקה" title="לוגו לשכה מרכזית לסטטיסטיק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as+eng&amp;ara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1045845"/>
                  </a:xfrm>
                  <a:prstGeom prst="rect">
                    <a:avLst/>
                  </a:prstGeom>
                  <a:noFill/>
                  <a:ln>
                    <a:noFill/>
                  </a:ln>
                </pic:spPr>
              </pic:pic>
            </a:graphicData>
          </a:graphic>
        </wp:inline>
      </w:drawing>
    </w:r>
  </w:p>
  <w:p w14:paraId="617F83B4" w14:textId="77777777" w:rsidR="00BA2758" w:rsidRPr="00BD72B2" w:rsidRDefault="00BA2758" w:rsidP="00BA2758">
    <w:pPr>
      <w:tabs>
        <w:tab w:val="center" w:pos="4153"/>
        <w:tab w:val="right" w:pos="8306"/>
      </w:tabs>
      <w:jc w:val="right"/>
      <w:rPr>
        <w:rFonts w:ascii="Arial" w:hAnsi="Arial" w:cs="Arial"/>
        <w:b w:val="0"/>
        <w:bCs w:val="0"/>
        <w:szCs w:val="24"/>
        <w:rtl/>
      </w:rPr>
    </w:pPr>
    <w:r w:rsidRPr="00BD72B2">
      <w:rPr>
        <w:rFonts w:ascii="Arial" w:hAnsi="Arial" w:cs="Arial"/>
        <w:szCs w:val="24"/>
        <w:rtl/>
      </w:rPr>
      <w:t>מדינת ישראל</w:t>
    </w:r>
  </w:p>
  <w:p w14:paraId="73EC850D" w14:textId="77777777" w:rsidR="00BA2758" w:rsidRPr="00BD72B2" w:rsidRDefault="00BA2758" w:rsidP="00BA2758">
    <w:pPr>
      <w:tabs>
        <w:tab w:val="center" w:pos="4153"/>
        <w:tab w:val="right" w:pos="8306"/>
      </w:tabs>
      <w:jc w:val="center"/>
      <w:rPr>
        <w:rFonts w:ascii="Arial" w:hAnsi="Arial" w:cs="Guttman Hatzvi"/>
        <w:b w:val="0"/>
        <w:bCs w:val="0"/>
        <w:color w:val="000080"/>
        <w:sz w:val="56"/>
        <w:szCs w:val="56"/>
        <w:rtl/>
        <w14:shadow w14:blurRad="50800" w14:dist="38100" w14:dir="2700000" w14:sx="100000" w14:sy="100000" w14:kx="0" w14:ky="0" w14:algn="tl">
          <w14:srgbClr w14:val="000000">
            <w14:alpha w14:val="60000"/>
          </w14:srgbClr>
        </w14:shadow>
      </w:rPr>
    </w:pPr>
    <w:r w:rsidRPr="00BD72B2">
      <w:rPr>
        <w:rFonts w:ascii="Arial" w:hAnsi="Arial" w:cs="Guttman Hatzvi"/>
        <w:color w:val="000080"/>
        <w:sz w:val="56"/>
        <w:szCs w:val="56"/>
        <w:rtl/>
        <w14:shadow w14:blurRad="50800" w14:dist="38100" w14:dir="2700000" w14:sx="100000" w14:sy="100000" w14:kx="0" w14:ky="0" w14:algn="tl">
          <w14:srgbClr w14:val="000000">
            <w14:alpha w14:val="60000"/>
          </w14:srgbClr>
        </w14:shadow>
      </w:rPr>
      <w:t>הודעה ל</w:t>
    </w:r>
    <w:r w:rsidRPr="00BD72B2">
      <w:rPr>
        <w:rFonts w:ascii="Arial" w:hAnsi="Arial" w:cs="Guttman Hatzvi" w:hint="cs"/>
        <w:color w:val="000080"/>
        <w:sz w:val="56"/>
        <w:szCs w:val="56"/>
        <w:rtl/>
        <w14:shadow w14:blurRad="50800" w14:dist="38100" w14:dir="2700000" w14:sx="100000" w14:sy="100000" w14:kx="0" w14:ky="0" w14:algn="tl">
          <w14:srgbClr w14:val="000000">
            <w14:alpha w14:val="60000"/>
          </w14:srgbClr>
        </w14:shadow>
      </w:rPr>
      <w:t>תקשור</w:t>
    </w:r>
    <w:r w:rsidRPr="00BD72B2">
      <w:rPr>
        <w:rFonts w:ascii="Arial" w:hAnsi="Arial" w:cs="Guttman Hatzvi"/>
        <w:color w:val="000080"/>
        <w:sz w:val="56"/>
        <w:szCs w:val="56"/>
        <w:rtl/>
        <w14:shadow w14:blurRad="50800" w14:dist="38100" w14:dir="2700000" w14:sx="100000" w14:sy="100000" w14:kx="0" w14:ky="0" w14:algn="tl">
          <w14:srgbClr w14:val="000000">
            <w14:alpha w14:val="60000"/>
          </w14:srgbClr>
        </w14:shadow>
      </w:rPr>
      <w:t>ת</w:t>
    </w:r>
  </w:p>
  <w:p w14:paraId="53B94B31" w14:textId="77777777" w:rsidR="00BA2758" w:rsidRPr="00BD72B2" w:rsidRDefault="00BA2758" w:rsidP="00BA2758">
    <w:pPr>
      <w:tabs>
        <w:tab w:val="center" w:pos="4153"/>
        <w:tab w:val="right" w:pos="8306"/>
      </w:tabs>
      <w:jc w:val="center"/>
      <w:rPr>
        <w:rFonts w:ascii="Arial" w:hAnsi="Arial" w:cs="Arial"/>
        <w:szCs w:val="24"/>
        <w:rtl/>
      </w:rPr>
    </w:pPr>
    <w:r w:rsidRPr="00BD72B2">
      <w:rPr>
        <w:rFonts w:ascii="Arial" w:hAnsi="Arial" w:cs="Arial" w:hint="cs"/>
        <w:szCs w:val="24"/>
        <w:rtl/>
      </w:rPr>
      <w:t xml:space="preserve">אתר: </w:t>
    </w:r>
    <w:hyperlink r:id="rId2" w:history="1">
      <w:r w:rsidRPr="00BD72B2">
        <w:rPr>
          <w:rFonts w:ascii="Arial" w:hAnsi="Arial" w:cs="Arial"/>
          <w:color w:val="0000FF"/>
          <w:szCs w:val="24"/>
          <w:u w:val="single"/>
        </w:rPr>
        <w:t>www.cbs.gov.il</w:t>
      </w:r>
    </w:hyperlink>
    <w:r>
      <w:rPr>
        <w:rFonts w:ascii="Arial" w:hAnsi="Arial" w:cs="Arial" w:hint="cs"/>
        <w:szCs w:val="24"/>
        <w:rtl/>
      </w:rPr>
      <w:t xml:space="preserve">; </w:t>
    </w:r>
    <w:r w:rsidRPr="00BD72B2">
      <w:rPr>
        <w:rFonts w:ascii="Arial" w:hAnsi="Arial" w:cs="Arial" w:hint="cs"/>
        <w:szCs w:val="24"/>
        <w:rtl/>
      </w:rPr>
      <w:t xml:space="preserve">דוא"ל: </w:t>
    </w:r>
    <w:hyperlink r:id="rId3" w:history="1">
      <w:r w:rsidRPr="00F20AA6">
        <w:rPr>
          <w:rStyle w:val="Hyperlink"/>
          <w:rFonts w:ascii="Arial" w:hAnsi="Arial" w:cs="Arial"/>
          <w:szCs w:val="24"/>
        </w:rPr>
        <w:t>info@cbs.gov.il</w:t>
      </w:r>
    </w:hyperlink>
    <w:r>
      <w:rPr>
        <w:rFonts w:ascii="Arial" w:hAnsi="Arial" w:cs="Arial" w:hint="cs"/>
        <w:szCs w:val="24"/>
        <w:rtl/>
      </w:rPr>
      <w:t xml:space="preserve">; </w:t>
    </w:r>
    <w:r w:rsidRPr="00BD72B2">
      <w:rPr>
        <w:rFonts w:ascii="Arial" w:hAnsi="Arial" w:cs="Arial" w:hint="cs"/>
        <w:szCs w:val="24"/>
        <w:rtl/>
      </w:rPr>
      <w:t>פקס: 02-6521340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68_"/>
      </v:shape>
    </w:pict>
  </w:numPicBullet>
  <w:numPicBullet w:numPicBulletId="1">
    <w:pict>
      <v:shape id="_x0000_i1027" type="#_x0000_t75" style="width:11.25pt;height:11.25pt" o:bullet="t">
        <v:imagedata r:id="rId2" o:title="BD14866_"/>
      </v:shape>
    </w:pict>
  </w:numPicBullet>
  <w:abstractNum w:abstractNumId="0" w15:restartNumberingAfterBreak="0">
    <w:nsid w:val="08863B96"/>
    <w:multiLevelType w:val="hybridMultilevel"/>
    <w:tmpl w:val="116A6454"/>
    <w:lvl w:ilvl="0" w:tplc="51245766">
      <w:start w:val="1"/>
      <w:numFmt w:val="bullet"/>
      <w:lvlText w:val=""/>
      <w:lvlPicBulletId w:val="0"/>
      <w:lvlJc w:val="left"/>
      <w:pPr>
        <w:tabs>
          <w:tab w:val="num" w:pos="360"/>
        </w:tabs>
        <w:ind w:left="360" w:hanging="360"/>
      </w:pPr>
      <w:rPr>
        <w:rFonts w:ascii="Symbol" w:hAnsi="Symbol" w:hint="default"/>
        <w:color w:val="auto"/>
        <w:sz w:val="20"/>
        <w:szCs w:val="20"/>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E7D7E"/>
    <w:multiLevelType w:val="hybridMultilevel"/>
    <w:tmpl w:val="61E06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3521A7"/>
    <w:multiLevelType w:val="hybridMultilevel"/>
    <w:tmpl w:val="7960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14F27"/>
    <w:multiLevelType w:val="multilevel"/>
    <w:tmpl w:val="BC0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95C8E"/>
    <w:multiLevelType w:val="hybridMultilevel"/>
    <w:tmpl w:val="FE7C99C2"/>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15:restartNumberingAfterBreak="0">
    <w:nsid w:val="3221577B"/>
    <w:multiLevelType w:val="hybridMultilevel"/>
    <w:tmpl w:val="FC54C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3638DB"/>
    <w:multiLevelType w:val="hybridMultilevel"/>
    <w:tmpl w:val="A5CAAFA4"/>
    <w:lvl w:ilvl="0" w:tplc="B62AF15E">
      <w:start w:val="1"/>
      <w:numFmt w:val="bullet"/>
      <w:lvlText w:val=""/>
      <w:lvlPicBulletId w:val="0"/>
      <w:lvlJc w:val="left"/>
      <w:pPr>
        <w:tabs>
          <w:tab w:val="num" w:pos="360"/>
        </w:tabs>
        <w:ind w:left="360" w:hanging="360"/>
      </w:pPr>
      <w:rPr>
        <w:rFonts w:ascii="Symbol" w:hAnsi="Symbol" w:hint="default"/>
        <w:color w:val="auto"/>
        <w:sz w:val="20"/>
        <w:szCs w:val="20"/>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25027B"/>
    <w:multiLevelType w:val="hybridMultilevel"/>
    <w:tmpl w:val="C79E7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D7357C"/>
    <w:multiLevelType w:val="hybridMultilevel"/>
    <w:tmpl w:val="4260E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157706"/>
    <w:multiLevelType w:val="hybridMultilevel"/>
    <w:tmpl w:val="2E70E860"/>
    <w:lvl w:ilvl="0" w:tplc="725E0A44">
      <w:start w:val="1"/>
      <w:numFmt w:val="bullet"/>
      <w:lvlText w:val=""/>
      <w:lvlPicBulletId w:val="1"/>
      <w:lvlJc w:val="left"/>
      <w:pPr>
        <w:ind w:left="360" w:hanging="360"/>
      </w:pPr>
      <w:rPr>
        <w:rFonts w:ascii="Symbol" w:hAnsi="Symbol" w:hint="default"/>
        <w:color w:val="auto"/>
        <w:sz w:val="16"/>
        <w:szCs w:val="1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9035D8"/>
    <w:multiLevelType w:val="hybridMultilevel"/>
    <w:tmpl w:val="280CD5A0"/>
    <w:lvl w:ilvl="0" w:tplc="1C8A3AA8">
      <w:start w:val="1"/>
      <w:numFmt w:val="bullet"/>
      <w:lvlText w:val=""/>
      <w:lvlPicBulletId w:val="0"/>
      <w:lvlJc w:val="left"/>
      <w:pPr>
        <w:tabs>
          <w:tab w:val="num" w:pos="360"/>
        </w:tabs>
        <w:ind w:left="360" w:hanging="360"/>
      </w:pPr>
      <w:rPr>
        <w:rFonts w:ascii="Symbol" w:hAnsi="Symbol" w:hint="default"/>
        <w:color w:val="auto"/>
        <w:sz w:val="20"/>
        <w:szCs w:val="20"/>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75675A"/>
    <w:multiLevelType w:val="hybridMultilevel"/>
    <w:tmpl w:val="6F9AC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C95E5B"/>
    <w:multiLevelType w:val="hybridMultilevel"/>
    <w:tmpl w:val="9BB62D4E"/>
    <w:lvl w:ilvl="0" w:tplc="68F03CDE">
      <w:start w:val="1"/>
      <w:numFmt w:val="bullet"/>
      <w:lvlText w:val=""/>
      <w:lvlPicBulletId w:val="0"/>
      <w:lvlJc w:val="left"/>
      <w:pPr>
        <w:tabs>
          <w:tab w:val="num" w:pos="360"/>
        </w:tabs>
        <w:ind w:left="360" w:hanging="360"/>
      </w:pPr>
      <w:rPr>
        <w:rFonts w:ascii="Symbol" w:hAnsi="Symbol" w:hint="default"/>
        <w:color w:val="auto"/>
        <w:sz w:val="20"/>
        <w:szCs w:val="20"/>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EC7475"/>
    <w:multiLevelType w:val="hybridMultilevel"/>
    <w:tmpl w:val="17C65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781B0E"/>
    <w:multiLevelType w:val="hybridMultilevel"/>
    <w:tmpl w:val="2F9CE654"/>
    <w:lvl w:ilvl="0" w:tplc="E99E14FC">
      <w:start w:val="1"/>
      <w:numFmt w:val="bullet"/>
      <w:lvlText w:val=""/>
      <w:lvlPicBulletId w:val="0"/>
      <w:lvlJc w:val="left"/>
      <w:pPr>
        <w:tabs>
          <w:tab w:val="num" w:pos="360"/>
        </w:tabs>
        <w:ind w:left="360" w:hanging="360"/>
      </w:pPr>
      <w:rPr>
        <w:rFonts w:ascii="Symbol" w:hAnsi="Symbol" w:hint="default"/>
        <w:color w:val="auto"/>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D60D3"/>
    <w:multiLevelType w:val="hybridMultilevel"/>
    <w:tmpl w:val="1BF87960"/>
    <w:lvl w:ilvl="0" w:tplc="D9A65026">
      <w:numFmt w:val="bullet"/>
      <w:lvlText w:val="•"/>
      <w:lvlJc w:val="left"/>
      <w:pPr>
        <w:ind w:left="1545" w:hanging="118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2"/>
  </w:num>
  <w:num w:numId="5">
    <w:abstractNumId w:val="6"/>
  </w:num>
  <w:num w:numId="6">
    <w:abstractNumId w:val="1"/>
  </w:num>
  <w:num w:numId="7">
    <w:abstractNumId w:val="5"/>
  </w:num>
  <w:num w:numId="8">
    <w:abstractNumId w:val="8"/>
  </w:num>
  <w:num w:numId="9">
    <w:abstractNumId w:val="7"/>
  </w:num>
  <w:num w:numId="10">
    <w:abstractNumId w:val="13"/>
  </w:num>
  <w:num w:numId="11">
    <w:abstractNumId w:val="11"/>
  </w:num>
  <w:num w:numId="12">
    <w:abstractNumId w:val="2"/>
  </w:num>
  <w:num w:numId="13">
    <w:abstractNumId w:val="15"/>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91"/>
    <w:rsid w:val="00000E81"/>
    <w:rsid w:val="00001C0D"/>
    <w:rsid w:val="0000235F"/>
    <w:rsid w:val="000033D2"/>
    <w:rsid w:val="00003EC6"/>
    <w:rsid w:val="0000498E"/>
    <w:rsid w:val="00004A9F"/>
    <w:rsid w:val="00005D42"/>
    <w:rsid w:val="00005F96"/>
    <w:rsid w:val="00006116"/>
    <w:rsid w:val="0000641F"/>
    <w:rsid w:val="000072D6"/>
    <w:rsid w:val="00011756"/>
    <w:rsid w:val="000132A1"/>
    <w:rsid w:val="0001331C"/>
    <w:rsid w:val="000155DC"/>
    <w:rsid w:val="00015B98"/>
    <w:rsid w:val="00015C3C"/>
    <w:rsid w:val="00015E72"/>
    <w:rsid w:val="00016291"/>
    <w:rsid w:val="00016331"/>
    <w:rsid w:val="000165E0"/>
    <w:rsid w:val="0001674F"/>
    <w:rsid w:val="00022012"/>
    <w:rsid w:val="00022348"/>
    <w:rsid w:val="00022D2C"/>
    <w:rsid w:val="0002300D"/>
    <w:rsid w:val="000236B5"/>
    <w:rsid w:val="000238DC"/>
    <w:rsid w:val="00024350"/>
    <w:rsid w:val="00024D5A"/>
    <w:rsid w:val="000254F2"/>
    <w:rsid w:val="00025AD6"/>
    <w:rsid w:val="0002696F"/>
    <w:rsid w:val="000300DD"/>
    <w:rsid w:val="00030A17"/>
    <w:rsid w:val="00030B49"/>
    <w:rsid w:val="00030DBA"/>
    <w:rsid w:val="00031419"/>
    <w:rsid w:val="000315FD"/>
    <w:rsid w:val="00032DD4"/>
    <w:rsid w:val="00033813"/>
    <w:rsid w:val="00034D53"/>
    <w:rsid w:val="0003596A"/>
    <w:rsid w:val="000374F5"/>
    <w:rsid w:val="00040BAA"/>
    <w:rsid w:val="000420F1"/>
    <w:rsid w:val="000430C1"/>
    <w:rsid w:val="0004350E"/>
    <w:rsid w:val="00043A0B"/>
    <w:rsid w:val="00045072"/>
    <w:rsid w:val="000452F0"/>
    <w:rsid w:val="00045AB0"/>
    <w:rsid w:val="0004663B"/>
    <w:rsid w:val="00046976"/>
    <w:rsid w:val="00046D6B"/>
    <w:rsid w:val="000472ED"/>
    <w:rsid w:val="000473C5"/>
    <w:rsid w:val="0005020A"/>
    <w:rsid w:val="00050289"/>
    <w:rsid w:val="000502FA"/>
    <w:rsid w:val="00051EED"/>
    <w:rsid w:val="00054E39"/>
    <w:rsid w:val="00054FB9"/>
    <w:rsid w:val="00055C22"/>
    <w:rsid w:val="00055ED9"/>
    <w:rsid w:val="00056397"/>
    <w:rsid w:val="0005664A"/>
    <w:rsid w:val="0005750D"/>
    <w:rsid w:val="0005753A"/>
    <w:rsid w:val="00057F22"/>
    <w:rsid w:val="00061DF4"/>
    <w:rsid w:val="000624CB"/>
    <w:rsid w:val="00062E0A"/>
    <w:rsid w:val="00063D1A"/>
    <w:rsid w:val="00063EC2"/>
    <w:rsid w:val="000650DA"/>
    <w:rsid w:val="0006537C"/>
    <w:rsid w:val="0006544B"/>
    <w:rsid w:val="00066341"/>
    <w:rsid w:val="00066F4A"/>
    <w:rsid w:val="000677C8"/>
    <w:rsid w:val="0007011D"/>
    <w:rsid w:val="00071D41"/>
    <w:rsid w:val="0007452F"/>
    <w:rsid w:val="0007652C"/>
    <w:rsid w:val="00077E5F"/>
    <w:rsid w:val="00082188"/>
    <w:rsid w:val="00082660"/>
    <w:rsid w:val="00083370"/>
    <w:rsid w:val="0008338D"/>
    <w:rsid w:val="00083770"/>
    <w:rsid w:val="0008393A"/>
    <w:rsid w:val="000847B9"/>
    <w:rsid w:val="0008500B"/>
    <w:rsid w:val="00085CA6"/>
    <w:rsid w:val="0008610E"/>
    <w:rsid w:val="000864A4"/>
    <w:rsid w:val="0008688D"/>
    <w:rsid w:val="00086A71"/>
    <w:rsid w:val="00086C30"/>
    <w:rsid w:val="0008785D"/>
    <w:rsid w:val="00087D78"/>
    <w:rsid w:val="0009027E"/>
    <w:rsid w:val="000907D7"/>
    <w:rsid w:val="00090E10"/>
    <w:rsid w:val="0009100C"/>
    <w:rsid w:val="00091145"/>
    <w:rsid w:val="0009496C"/>
    <w:rsid w:val="00095DC5"/>
    <w:rsid w:val="00096893"/>
    <w:rsid w:val="000968E4"/>
    <w:rsid w:val="000A040E"/>
    <w:rsid w:val="000A0FA5"/>
    <w:rsid w:val="000A19C7"/>
    <w:rsid w:val="000A27FA"/>
    <w:rsid w:val="000A32CB"/>
    <w:rsid w:val="000A3758"/>
    <w:rsid w:val="000A38D7"/>
    <w:rsid w:val="000A4777"/>
    <w:rsid w:val="000A5329"/>
    <w:rsid w:val="000A586F"/>
    <w:rsid w:val="000A60A3"/>
    <w:rsid w:val="000A70C2"/>
    <w:rsid w:val="000A77F2"/>
    <w:rsid w:val="000A7F4B"/>
    <w:rsid w:val="000B2686"/>
    <w:rsid w:val="000B355E"/>
    <w:rsid w:val="000B384F"/>
    <w:rsid w:val="000B4FDC"/>
    <w:rsid w:val="000B568A"/>
    <w:rsid w:val="000B5B3D"/>
    <w:rsid w:val="000B65C9"/>
    <w:rsid w:val="000C02D2"/>
    <w:rsid w:val="000C1BFF"/>
    <w:rsid w:val="000C2BE4"/>
    <w:rsid w:val="000C3A40"/>
    <w:rsid w:val="000C3A92"/>
    <w:rsid w:val="000C4FCF"/>
    <w:rsid w:val="000C5AB8"/>
    <w:rsid w:val="000C5F60"/>
    <w:rsid w:val="000C79D9"/>
    <w:rsid w:val="000D0550"/>
    <w:rsid w:val="000D15EE"/>
    <w:rsid w:val="000D1B71"/>
    <w:rsid w:val="000D1CE5"/>
    <w:rsid w:val="000D1D4B"/>
    <w:rsid w:val="000D4BA6"/>
    <w:rsid w:val="000D4C75"/>
    <w:rsid w:val="000D5138"/>
    <w:rsid w:val="000D5EAB"/>
    <w:rsid w:val="000D605C"/>
    <w:rsid w:val="000D65ED"/>
    <w:rsid w:val="000D679D"/>
    <w:rsid w:val="000D6F1C"/>
    <w:rsid w:val="000E080F"/>
    <w:rsid w:val="000E2456"/>
    <w:rsid w:val="000E2685"/>
    <w:rsid w:val="000E2A04"/>
    <w:rsid w:val="000E39FB"/>
    <w:rsid w:val="000E3A5B"/>
    <w:rsid w:val="000E59C4"/>
    <w:rsid w:val="000E649B"/>
    <w:rsid w:val="000E6578"/>
    <w:rsid w:val="000E7A65"/>
    <w:rsid w:val="000E7DC4"/>
    <w:rsid w:val="000F0D1A"/>
    <w:rsid w:val="000F2792"/>
    <w:rsid w:val="000F2BB8"/>
    <w:rsid w:val="000F5A16"/>
    <w:rsid w:val="000F5DE9"/>
    <w:rsid w:val="000F5F1E"/>
    <w:rsid w:val="000F5FA8"/>
    <w:rsid w:val="000F6ADF"/>
    <w:rsid w:val="000F7862"/>
    <w:rsid w:val="00100559"/>
    <w:rsid w:val="00100AE9"/>
    <w:rsid w:val="0010110F"/>
    <w:rsid w:val="00102029"/>
    <w:rsid w:val="001031E0"/>
    <w:rsid w:val="00103833"/>
    <w:rsid w:val="001045B6"/>
    <w:rsid w:val="00104E97"/>
    <w:rsid w:val="00104F9E"/>
    <w:rsid w:val="00106713"/>
    <w:rsid w:val="00110FAA"/>
    <w:rsid w:val="00111B8B"/>
    <w:rsid w:val="001124FB"/>
    <w:rsid w:val="001134F5"/>
    <w:rsid w:val="001135C6"/>
    <w:rsid w:val="00113965"/>
    <w:rsid w:val="00113F0C"/>
    <w:rsid w:val="00113F13"/>
    <w:rsid w:val="00114308"/>
    <w:rsid w:val="0011480E"/>
    <w:rsid w:val="00114B63"/>
    <w:rsid w:val="001151B1"/>
    <w:rsid w:val="001178D1"/>
    <w:rsid w:val="001178F6"/>
    <w:rsid w:val="00117DFC"/>
    <w:rsid w:val="00120320"/>
    <w:rsid w:val="001221AD"/>
    <w:rsid w:val="00122447"/>
    <w:rsid w:val="00123F3D"/>
    <w:rsid w:val="001242EE"/>
    <w:rsid w:val="00124EF0"/>
    <w:rsid w:val="001253F7"/>
    <w:rsid w:val="00125821"/>
    <w:rsid w:val="00126079"/>
    <w:rsid w:val="00126476"/>
    <w:rsid w:val="00126C0F"/>
    <w:rsid w:val="00127729"/>
    <w:rsid w:val="00130A90"/>
    <w:rsid w:val="0013112E"/>
    <w:rsid w:val="001315F5"/>
    <w:rsid w:val="00131D99"/>
    <w:rsid w:val="00131E38"/>
    <w:rsid w:val="0013288D"/>
    <w:rsid w:val="00132BE5"/>
    <w:rsid w:val="00132D67"/>
    <w:rsid w:val="0013307F"/>
    <w:rsid w:val="001332B2"/>
    <w:rsid w:val="001349E5"/>
    <w:rsid w:val="00134CBA"/>
    <w:rsid w:val="001367BB"/>
    <w:rsid w:val="00136B3B"/>
    <w:rsid w:val="00137434"/>
    <w:rsid w:val="0013759F"/>
    <w:rsid w:val="00141820"/>
    <w:rsid w:val="0014289E"/>
    <w:rsid w:val="00143911"/>
    <w:rsid w:val="001455C8"/>
    <w:rsid w:val="00146150"/>
    <w:rsid w:val="00146972"/>
    <w:rsid w:val="00146997"/>
    <w:rsid w:val="00146E76"/>
    <w:rsid w:val="00146E8C"/>
    <w:rsid w:val="00146F5A"/>
    <w:rsid w:val="001476BD"/>
    <w:rsid w:val="00147AB5"/>
    <w:rsid w:val="00151E24"/>
    <w:rsid w:val="00153407"/>
    <w:rsid w:val="001537A2"/>
    <w:rsid w:val="00153DD0"/>
    <w:rsid w:val="00154122"/>
    <w:rsid w:val="00154580"/>
    <w:rsid w:val="00155218"/>
    <w:rsid w:val="001576AF"/>
    <w:rsid w:val="00157C47"/>
    <w:rsid w:val="0016168B"/>
    <w:rsid w:val="00162461"/>
    <w:rsid w:val="0016387E"/>
    <w:rsid w:val="00164FEF"/>
    <w:rsid w:val="00165BED"/>
    <w:rsid w:val="00165FA5"/>
    <w:rsid w:val="001666FD"/>
    <w:rsid w:val="00167867"/>
    <w:rsid w:val="0017213C"/>
    <w:rsid w:val="001732E2"/>
    <w:rsid w:val="001735D6"/>
    <w:rsid w:val="00174605"/>
    <w:rsid w:val="001746D4"/>
    <w:rsid w:val="0017514A"/>
    <w:rsid w:val="00175922"/>
    <w:rsid w:val="00175AD1"/>
    <w:rsid w:val="00175D5F"/>
    <w:rsid w:val="0017634C"/>
    <w:rsid w:val="00176598"/>
    <w:rsid w:val="0017683D"/>
    <w:rsid w:val="00177876"/>
    <w:rsid w:val="00180779"/>
    <w:rsid w:val="0018100D"/>
    <w:rsid w:val="00181677"/>
    <w:rsid w:val="00181F65"/>
    <w:rsid w:val="00182A0D"/>
    <w:rsid w:val="001832C7"/>
    <w:rsid w:val="00183A10"/>
    <w:rsid w:val="0018558C"/>
    <w:rsid w:val="00186944"/>
    <w:rsid w:val="00186C39"/>
    <w:rsid w:val="001875BD"/>
    <w:rsid w:val="0019002E"/>
    <w:rsid w:val="00190829"/>
    <w:rsid w:val="00190892"/>
    <w:rsid w:val="00190B2A"/>
    <w:rsid w:val="001914B8"/>
    <w:rsid w:val="001916B2"/>
    <w:rsid w:val="001924FB"/>
    <w:rsid w:val="00192B8C"/>
    <w:rsid w:val="00192CEB"/>
    <w:rsid w:val="00193FCE"/>
    <w:rsid w:val="00197286"/>
    <w:rsid w:val="001A015C"/>
    <w:rsid w:val="001A0605"/>
    <w:rsid w:val="001A0C1F"/>
    <w:rsid w:val="001A0EF3"/>
    <w:rsid w:val="001A2681"/>
    <w:rsid w:val="001A2AFA"/>
    <w:rsid w:val="001A35AD"/>
    <w:rsid w:val="001A3B9C"/>
    <w:rsid w:val="001A48D7"/>
    <w:rsid w:val="001A5BB9"/>
    <w:rsid w:val="001A5FB8"/>
    <w:rsid w:val="001A6431"/>
    <w:rsid w:val="001A65D1"/>
    <w:rsid w:val="001B0A2C"/>
    <w:rsid w:val="001B0AB4"/>
    <w:rsid w:val="001B1109"/>
    <w:rsid w:val="001B1C56"/>
    <w:rsid w:val="001B241C"/>
    <w:rsid w:val="001B2DB4"/>
    <w:rsid w:val="001B3374"/>
    <w:rsid w:val="001B3DA5"/>
    <w:rsid w:val="001B3DE9"/>
    <w:rsid w:val="001B433A"/>
    <w:rsid w:val="001B44FE"/>
    <w:rsid w:val="001B4513"/>
    <w:rsid w:val="001B7C2D"/>
    <w:rsid w:val="001C0217"/>
    <w:rsid w:val="001C1028"/>
    <w:rsid w:val="001C28C0"/>
    <w:rsid w:val="001C2EA6"/>
    <w:rsid w:val="001C30BF"/>
    <w:rsid w:val="001C3A4C"/>
    <w:rsid w:val="001C3CC2"/>
    <w:rsid w:val="001C434B"/>
    <w:rsid w:val="001C5A3B"/>
    <w:rsid w:val="001C64EE"/>
    <w:rsid w:val="001D0DCC"/>
    <w:rsid w:val="001D12E8"/>
    <w:rsid w:val="001D1EA4"/>
    <w:rsid w:val="001D31F6"/>
    <w:rsid w:val="001D34E3"/>
    <w:rsid w:val="001D367A"/>
    <w:rsid w:val="001D4355"/>
    <w:rsid w:val="001D43B8"/>
    <w:rsid w:val="001D56D1"/>
    <w:rsid w:val="001D5E49"/>
    <w:rsid w:val="001D6DCF"/>
    <w:rsid w:val="001D7745"/>
    <w:rsid w:val="001D783D"/>
    <w:rsid w:val="001D7A00"/>
    <w:rsid w:val="001D7AE1"/>
    <w:rsid w:val="001E0EC1"/>
    <w:rsid w:val="001E1B32"/>
    <w:rsid w:val="001E2C07"/>
    <w:rsid w:val="001E41EA"/>
    <w:rsid w:val="001E439B"/>
    <w:rsid w:val="001E460A"/>
    <w:rsid w:val="001E5119"/>
    <w:rsid w:val="001E5233"/>
    <w:rsid w:val="001E5956"/>
    <w:rsid w:val="001E5A68"/>
    <w:rsid w:val="001E6A2A"/>
    <w:rsid w:val="001E6FE1"/>
    <w:rsid w:val="001F39F2"/>
    <w:rsid w:val="001F46B8"/>
    <w:rsid w:val="001F580B"/>
    <w:rsid w:val="001F588D"/>
    <w:rsid w:val="001F601D"/>
    <w:rsid w:val="001F6976"/>
    <w:rsid w:val="002002C4"/>
    <w:rsid w:val="002002E5"/>
    <w:rsid w:val="00201F45"/>
    <w:rsid w:val="00202268"/>
    <w:rsid w:val="002030BC"/>
    <w:rsid w:val="00203A92"/>
    <w:rsid w:val="00205E16"/>
    <w:rsid w:val="00210BBB"/>
    <w:rsid w:val="00211108"/>
    <w:rsid w:val="00211CF1"/>
    <w:rsid w:val="00212F1B"/>
    <w:rsid w:val="0021457C"/>
    <w:rsid w:val="00214A9D"/>
    <w:rsid w:val="00214D00"/>
    <w:rsid w:val="00214F2B"/>
    <w:rsid w:val="00214F46"/>
    <w:rsid w:val="00215C75"/>
    <w:rsid w:val="00215E20"/>
    <w:rsid w:val="0021745E"/>
    <w:rsid w:val="002211A7"/>
    <w:rsid w:val="00222A49"/>
    <w:rsid w:val="00222C91"/>
    <w:rsid w:val="00223281"/>
    <w:rsid w:val="00224E93"/>
    <w:rsid w:val="00226362"/>
    <w:rsid w:val="00226776"/>
    <w:rsid w:val="00227068"/>
    <w:rsid w:val="00227168"/>
    <w:rsid w:val="002277FD"/>
    <w:rsid w:val="00227894"/>
    <w:rsid w:val="00232171"/>
    <w:rsid w:val="002324F2"/>
    <w:rsid w:val="00232674"/>
    <w:rsid w:val="00232FCC"/>
    <w:rsid w:val="0023318F"/>
    <w:rsid w:val="002334A9"/>
    <w:rsid w:val="0023365F"/>
    <w:rsid w:val="00233E8E"/>
    <w:rsid w:val="00235176"/>
    <w:rsid w:val="00235320"/>
    <w:rsid w:val="0023537D"/>
    <w:rsid w:val="002353EB"/>
    <w:rsid w:val="00235FC2"/>
    <w:rsid w:val="00236475"/>
    <w:rsid w:val="002366D2"/>
    <w:rsid w:val="00236825"/>
    <w:rsid w:val="00237116"/>
    <w:rsid w:val="00237330"/>
    <w:rsid w:val="00237607"/>
    <w:rsid w:val="00240A98"/>
    <w:rsid w:val="0024132A"/>
    <w:rsid w:val="0024168A"/>
    <w:rsid w:val="00241942"/>
    <w:rsid w:val="002419CE"/>
    <w:rsid w:val="00241C88"/>
    <w:rsid w:val="0024258C"/>
    <w:rsid w:val="00242A6A"/>
    <w:rsid w:val="00242CED"/>
    <w:rsid w:val="002432DF"/>
    <w:rsid w:val="0024347B"/>
    <w:rsid w:val="00244D25"/>
    <w:rsid w:val="00245236"/>
    <w:rsid w:val="00246494"/>
    <w:rsid w:val="0024677F"/>
    <w:rsid w:val="00247314"/>
    <w:rsid w:val="00247F47"/>
    <w:rsid w:val="002506EF"/>
    <w:rsid w:val="00250E86"/>
    <w:rsid w:val="002513FA"/>
    <w:rsid w:val="00252298"/>
    <w:rsid w:val="002522AD"/>
    <w:rsid w:val="00252B3F"/>
    <w:rsid w:val="00253283"/>
    <w:rsid w:val="00253C93"/>
    <w:rsid w:val="00255237"/>
    <w:rsid w:val="00255876"/>
    <w:rsid w:val="0025658B"/>
    <w:rsid w:val="00256FAF"/>
    <w:rsid w:val="002574A9"/>
    <w:rsid w:val="00262600"/>
    <w:rsid w:val="00262CE8"/>
    <w:rsid w:val="00263C3E"/>
    <w:rsid w:val="00264A72"/>
    <w:rsid w:val="00264CCC"/>
    <w:rsid w:val="00266105"/>
    <w:rsid w:val="00266FA8"/>
    <w:rsid w:val="00267AED"/>
    <w:rsid w:val="00267CBB"/>
    <w:rsid w:val="00267E6A"/>
    <w:rsid w:val="00270765"/>
    <w:rsid w:val="0027422B"/>
    <w:rsid w:val="0027559C"/>
    <w:rsid w:val="0027561E"/>
    <w:rsid w:val="002764EB"/>
    <w:rsid w:val="0027661A"/>
    <w:rsid w:val="002767DC"/>
    <w:rsid w:val="00276883"/>
    <w:rsid w:val="00277F25"/>
    <w:rsid w:val="0028061B"/>
    <w:rsid w:val="00280B41"/>
    <w:rsid w:val="00280DFA"/>
    <w:rsid w:val="00281630"/>
    <w:rsid w:val="00281A64"/>
    <w:rsid w:val="00281C56"/>
    <w:rsid w:val="0028229F"/>
    <w:rsid w:val="0028232C"/>
    <w:rsid w:val="00283479"/>
    <w:rsid w:val="002836AC"/>
    <w:rsid w:val="00285712"/>
    <w:rsid w:val="002858A5"/>
    <w:rsid w:val="00287465"/>
    <w:rsid w:val="00290971"/>
    <w:rsid w:val="00290CAA"/>
    <w:rsid w:val="002919AD"/>
    <w:rsid w:val="00291C9D"/>
    <w:rsid w:val="00292263"/>
    <w:rsid w:val="00292294"/>
    <w:rsid w:val="00292570"/>
    <w:rsid w:val="00293652"/>
    <w:rsid w:val="00294059"/>
    <w:rsid w:val="00294F13"/>
    <w:rsid w:val="0029526E"/>
    <w:rsid w:val="00295BDC"/>
    <w:rsid w:val="00295BFE"/>
    <w:rsid w:val="00295C87"/>
    <w:rsid w:val="00296206"/>
    <w:rsid w:val="002A035B"/>
    <w:rsid w:val="002A06E8"/>
    <w:rsid w:val="002A0788"/>
    <w:rsid w:val="002A0FD9"/>
    <w:rsid w:val="002A12CA"/>
    <w:rsid w:val="002A1B78"/>
    <w:rsid w:val="002A25A9"/>
    <w:rsid w:val="002A2934"/>
    <w:rsid w:val="002A2E68"/>
    <w:rsid w:val="002A3E09"/>
    <w:rsid w:val="002A449B"/>
    <w:rsid w:val="002B15D0"/>
    <w:rsid w:val="002B1F9A"/>
    <w:rsid w:val="002B6712"/>
    <w:rsid w:val="002B7338"/>
    <w:rsid w:val="002C0A68"/>
    <w:rsid w:val="002C2101"/>
    <w:rsid w:val="002C2140"/>
    <w:rsid w:val="002C21E7"/>
    <w:rsid w:val="002C2F9F"/>
    <w:rsid w:val="002C36D9"/>
    <w:rsid w:val="002C482E"/>
    <w:rsid w:val="002C4E07"/>
    <w:rsid w:val="002C5143"/>
    <w:rsid w:val="002C6B08"/>
    <w:rsid w:val="002C6DCB"/>
    <w:rsid w:val="002C6F6B"/>
    <w:rsid w:val="002C7816"/>
    <w:rsid w:val="002C7C2C"/>
    <w:rsid w:val="002C7FAC"/>
    <w:rsid w:val="002D1034"/>
    <w:rsid w:val="002D1150"/>
    <w:rsid w:val="002D2DA7"/>
    <w:rsid w:val="002D2E11"/>
    <w:rsid w:val="002D2F75"/>
    <w:rsid w:val="002D3100"/>
    <w:rsid w:val="002D55C4"/>
    <w:rsid w:val="002D55E4"/>
    <w:rsid w:val="002D680D"/>
    <w:rsid w:val="002D6843"/>
    <w:rsid w:val="002D7437"/>
    <w:rsid w:val="002D78C4"/>
    <w:rsid w:val="002D7B94"/>
    <w:rsid w:val="002D7CF3"/>
    <w:rsid w:val="002E1A4A"/>
    <w:rsid w:val="002E1D69"/>
    <w:rsid w:val="002E356B"/>
    <w:rsid w:val="002E4922"/>
    <w:rsid w:val="002F08DD"/>
    <w:rsid w:val="002F20D4"/>
    <w:rsid w:val="002F4AF9"/>
    <w:rsid w:val="002F5B9F"/>
    <w:rsid w:val="002F5DE0"/>
    <w:rsid w:val="002F5E84"/>
    <w:rsid w:val="002F60E1"/>
    <w:rsid w:val="002F6527"/>
    <w:rsid w:val="002F6E10"/>
    <w:rsid w:val="002F779C"/>
    <w:rsid w:val="002F7CD4"/>
    <w:rsid w:val="00301DFC"/>
    <w:rsid w:val="00302BB8"/>
    <w:rsid w:val="0030360B"/>
    <w:rsid w:val="00304123"/>
    <w:rsid w:val="003052A3"/>
    <w:rsid w:val="00306495"/>
    <w:rsid w:val="003064AF"/>
    <w:rsid w:val="00310B11"/>
    <w:rsid w:val="00310C91"/>
    <w:rsid w:val="00311117"/>
    <w:rsid w:val="0031201C"/>
    <w:rsid w:val="00312893"/>
    <w:rsid w:val="00314816"/>
    <w:rsid w:val="00315B97"/>
    <w:rsid w:val="00315D98"/>
    <w:rsid w:val="003164C0"/>
    <w:rsid w:val="00316CD3"/>
    <w:rsid w:val="003173F9"/>
    <w:rsid w:val="003208E2"/>
    <w:rsid w:val="00321480"/>
    <w:rsid w:val="00321C28"/>
    <w:rsid w:val="00321E64"/>
    <w:rsid w:val="00324104"/>
    <w:rsid w:val="00324428"/>
    <w:rsid w:val="00326032"/>
    <w:rsid w:val="003264A5"/>
    <w:rsid w:val="0032683C"/>
    <w:rsid w:val="00327794"/>
    <w:rsid w:val="00327844"/>
    <w:rsid w:val="0032787B"/>
    <w:rsid w:val="00330CB1"/>
    <w:rsid w:val="00331413"/>
    <w:rsid w:val="00332345"/>
    <w:rsid w:val="0033244E"/>
    <w:rsid w:val="0033259A"/>
    <w:rsid w:val="00333621"/>
    <w:rsid w:val="00334E5D"/>
    <w:rsid w:val="00336A4A"/>
    <w:rsid w:val="00337B3C"/>
    <w:rsid w:val="003408F7"/>
    <w:rsid w:val="00341326"/>
    <w:rsid w:val="0034334E"/>
    <w:rsid w:val="003441F4"/>
    <w:rsid w:val="00344852"/>
    <w:rsid w:val="003448B0"/>
    <w:rsid w:val="003451B6"/>
    <w:rsid w:val="003503A3"/>
    <w:rsid w:val="00354DDC"/>
    <w:rsid w:val="0035670C"/>
    <w:rsid w:val="00356BA3"/>
    <w:rsid w:val="00356D7D"/>
    <w:rsid w:val="00357588"/>
    <w:rsid w:val="003601EC"/>
    <w:rsid w:val="003606B1"/>
    <w:rsid w:val="003608C8"/>
    <w:rsid w:val="00361146"/>
    <w:rsid w:val="00361859"/>
    <w:rsid w:val="00361AC1"/>
    <w:rsid w:val="003621A1"/>
    <w:rsid w:val="003628E0"/>
    <w:rsid w:val="00362B70"/>
    <w:rsid w:val="003630AB"/>
    <w:rsid w:val="003641C3"/>
    <w:rsid w:val="003641EC"/>
    <w:rsid w:val="00364AA4"/>
    <w:rsid w:val="00364B25"/>
    <w:rsid w:val="00364C41"/>
    <w:rsid w:val="00365D95"/>
    <w:rsid w:val="0036690C"/>
    <w:rsid w:val="00366B05"/>
    <w:rsid w:val="0036749F"/>
    <w:rsid w:val="003706DF"/>
    <w:rsid w:val="003708E4"/>
    <w:rsid w:val="00372058"/>
    <w:rsid w:val="0037213D"/>
    <w:rsid w:val="00372878"/>
    <w:rsid w:val="003746BB"/>
    <w:rsid w:val="00374889"/>
    <w:rsid w:val="00375320"/>
    <w:rsid w:val="00375913"/>
    <w:rsid w:val="0037742C"/>
    <w:rsid w:val="00377BCD"/>
    <w:rsid w:val="00381272"/>
    <w:rsid w:val="0038174E"/>
    <w:rsid w:val="003831F8"/>
    <w:rsid w:val="00383874"/>
    <w:rsid w:val="00384389"/>
    <w:rsid w:val="003856B5"/>
    <w:rsid w:val="00386D1F"/>
    <w:rsid w:val="003901CD"/>
    <w:rsid w:val="00390B5F"/>
    <w:rsid w:val="00394B55"/>
    <w:rsid w:val="00395071"/>
    <w:rsid w:val="00395490"/>
    <w:rsid w:val="0039626F"/>
    <w:rsid w:val="003975F2"/>
    <w:rsid w:val="003A059B"/>
    <w:rsid w:val="003A09AC"/>
    <w:rsid w:val="003A1F52"/>
    <w:rsid w:val="003A337A"/>
    <w:rsid w:val="003A546C"/>
    <w:rsid w:val="003A57EE"/>
    <w:rsid w:val="003A6873"/>
    <w:rsid w:val="003A6A2D"/>
    <w:rsid w:val="003A6C85"/>
    <w:rsid w:val="003B04D8"/>
    <w:rsid w:val="003B1CAB"/>
    <w:rsid w:val="003B1FEC"/>
    <w:rsid w:val="003B23BB"/>
    <w:rsid w:val="003B2ED1"/>
    <w:rsid w:val="003B3177"/>
    <w:rsid w:val="003B3983"/>
    <w:rsid w:val="003B425B"/>
    <w:rsid w:val="003B4A70"/>
    <w:rsid w:val="003B57E8"/>
    <w:rsid w:val="003B6E89"/>
    <w:rsid w:val="003B76AA"/>
    <w:rsid w:val="003B7A65"/>
    <w:rsid w:val="003B7D87"/>
    <w:rsid w:val="003C000C"/>
    <w:rsid w:val="003C1273"/>
    <w:rsid w:val="003C1813"/>
    <w:rsid w:val="003C1D51"/>
    <w:rsid w:val="003C24D5"/>
    <w:rsid w:val="003C2C6C"/>
    <w:rsid w:val="003C37B3"/>
    <w:rsid w:val="003C46FF"/>
    <w:rsid w:val="003C550B"/>
    <w:rsid w:val="003C66D5"/>
    <w:rsid w:val="003C6E32"/>
    <w:rsid w:val="003D000F"/>
    <w:rsid w:val="003D07A9"/>
    <w:rsid w:val="003D0A86"/>
    <w:rsid w:val="003D0D2B"/>
    <w:rsid w:val="003D23A6"/>
    <w:rsid w:val="003D42B0"/>
    <w:rsid w:val="003D4433"/>
    <w:rsid w:val="003D4522"/>
    <w:rsid w:val="003D49D9"/>
    <w:rsid w:val="003D4BE7"/>
    <w:rsid w:val="003D4D1B"/>
    <w:rsid w:val="003D4F45"/>
    <w:rsid w:val="003D57C6"/>
    <w:rsid w:val="003D6A56"/>
    <w:rsid w:val="003D77A1"/>
    <w:rsid w:val="003D7B27"/>
    <w:rsid w:val="003E0B5D"/>
    <w:rsid w:val="003E16BD"/>
    <w:rsid w:val="003E1845"/>
    <w:rsid w:val="003E30F1"/>
    <w:rsid w:val="003E3F30"/>
    <w:rsid w:val="003E48FD"/>
    <w:rsid w:val="003E4EB1"/>
    <w:rsid w:val="003E515A"/>
    <w:rsid w:val="003E5439"/>
    <w:rsid w:val="003E6308"/>
    <w:rsid w:val="003E6F06"/>
    <w:rsid w:val="003E7830"/>
    <w:rsid w:val="003F022A"/>
    <w:rsid w:val="003F032D"/>
    <w:rsid w:val="003F06A3"/>
    <w:rsid w:val="003F0D41"/>
    <w:rsid w:val="003F1052"/>
    <w:rsid w:val="003F16D9"/>
    <w:rsid w:val="003F27F3"/>
    <w:rsid w:val="003F3343"/>
    <w:rsid w:val="003F420D"/>
    <w:rsid w:val="003F52D6"/>
    <w:rsid w:val="003F5CCC"/>
    <w:rsid w:val="003F739F"/>
    <w:rsid w:val="003F744D"/>
    <w:rsid w:val="003F790A"/>
    <w:rsid w:val="003F7EAF"/>
    <w:rsid w:val="0040000C"/>
    <w:rsid w:val="00400497"/>
    <w:rsid w:val="004009CF"/>
    <w:rsid w:val="00400A34"/>
    <w:rsid w:val="00400F1B"/>
    <w:rsid w:val="00401355"/>
    <w:rsid w:val="0040141B"/>
    <w:rsid w:val="0040270A"/>
    <w:rsid w:val="0040341E"/>
    <w:rsid w:val="00403B5A"/>
    <w:rsid w:val="00403BD5"/>
    <w:rsid w:val="004040F5"/>
    <w:rsid w:val="00404A46"/>
    <w:rsid w:val="00404DB2"/>
    <w:rsid w:val="00405011"/>
    <w:rsid w:val="00405938"/>
    <w:rsid w:val="00405CD2"/>
    <w:rsid w:val="004067C0"/>
    <w:rsid w:val="004067DF"/>
    <w:rsid w:val="00406977"/>
    <w:rsid w:val="00407502"/>
    <w:rsid w:val="00407529"/>
    <w:rsid w:val="00410A6C"/>
    <w:rsid w:val="00410E40"/>
    <w:rsid w:val="0041324A"/>
    <w:rsid w:val="00413305"/>
    <w:rsid w:val="00414902"/>
    <w:rsid w:val="0041621A"/>
    <w:rsid w:val="00416732"/>
    <w:rsid w:val="00417F38"/>
    <w:rsid w:val="004206E8"/>
    <w:rsid w:val="00420867"/>
    <w:rsid w:val="00421850"/>
    <w:rsid w:val="00421FF1"/>
    <w:rsid w:val="0042331E"/>
    <w:rsid w:val="004235F7"/>
    <w:rsid w:val="00424680"/>
    <w:rsid w:val="00424DF3"/>
    <w:rsid w:val="004251AA"/>
    <w:rsid w:val="00425F51"/>
    <w:rsid w:val="0042643B"/>
    <w:rsid w:val="0042651F"/>
    <w:rsid w:val="00426BE8"/>
    <w:rsid w:val="00427285"/>
    <w:rsid w:val="00431821"/>
    <w:rsid w:val="00432063"/>
    <w:rsid w:val="004323CE"/>
    <w:rsid w:val="004339E5"/>
    <w:rsid w:val="004339FD"/>
    <w:rsid w:val="00434F97"/>
    <w:rsid w:val="004355A8"/>
    <w:rsid w:val="00435FE5"/>
    <w:rsid w:val="004413D0"/>
    <w:rsid w:val="0044241F"/>
    <w:rsid w:val="00444F71"/>
    <w:rsid w:val="0044751C"/>
    <w:rsid w:val="00450633"/>
    <w:rsid w:val="004514E7"/>
    <w:rsid w:val="00452D7D"/>
    <w:rsid w:val="00452FCB"/>
    <w:rsid w:val="00453959"/>
    <w:rsid w:val="00453FB9"/>
    <w:rsid w:val="004542DE"/>
    <w:rsid w:val="00454765"/>
    <w:rsid w:val="004557BC"/>
    <w:rsid w:val="0045667D"/>
    <w:rsid w:val="00457184"/>
    <w:rsid w:val="00460C72"/>
    <w:rsid w:val="0046121B"/>
    <w:rsid w:val="00461A38"/>
    <w:rsid w:val="004625C8"/>
    <w:rsid w:val="00462889"/>
    <w:rsid w:val="00464025"/>
    <w:rsid w:val="0046467F"/>
    <w:rsid w:val="004651C8"/>
    <w:rsid w:val="0046526E"/>
    <w:rsid w:val="004656ED"/>
    <w:rsid w:val="00465D4E"/>
    <w:rsid w:val="00467E28"/>
    <w:rsid w:val="00470E70"/>
    <w:rsid w:val="004726A8"/>
    <w:rsid w:val="00472D87"/>
    <w:rsid w:val="00475056"/>
    <w:rsid w:val="004755E1"/>
    <w:rsid w:val="004757A7"/>
    <w:rsid w:val="00475DA5"/>
    <w:rsid w:val="00475F45"/>
    <w:rsid w:val="00477535"/>
    <w:rsid w:val="004778E4"/>
    <w:rsid w:val="004808C6"/>
    <w:rsid w:val="00480D80"/>
    <w:rsid w:val="00481249"/>
    <w:rsid w:val="00482739"/>
    <w:rsid w:val="00483A07"/>
    <w:rsid w:val="00483AF6"/>
    <w:rsid w:val="00484A70"/>
    <w:rsid w:val="00484EC6"/>
    <w:rsid w:val="004860B6"/>
    <w:rsid w:val="00486948"/>
    <w:rsid w:val="004905F5"/>
    <w:rsid w:val="00490E3F"/>
    <w:rsid w:val="00490E5D"/>
    <w:rsid w:val="00491328"/>
    <w:rsid w:val="00491D98"/>
    <w:rsid w:val="004927B2"/>
    <w:rsid w:val="00493A26"/>
    <w:rsid w:val="004955F7"/>
    <w:rsid w:val="0049658C"/>
    <w:rsid w:val="00496ABE"/>
    <w:rsid w:val="00496F11"/>
    <w:rsid w:val="00497834"/>
    <w:rsid w:val="004A027C"/>
    <w:rsid w:val="004A0331"/>
    <w:rsid w:val="004A16EE"/>
    <w:rsid w:val="004A1C98"/>
    <w:rsid w:val="004A213F"/>
    <w:rsid w:val="004A2190"/>
    <w:rsid w:val="004A2716"/>
    <w:rsid w:val="004A53A2"/>
    <w:rsid w:val="004A6A92"/>
    <w:rsid w:val="004A7C44"/>
    <w:rsid w:val="004B0E97"/>
    <w:rsid w:val="004B1297"/>
    <w:rsid w:val="004B1D93"/>
    <w:rsid w:val="004B26B4"/>
    <w:rsid w:val="004B3B39"/>
    <w:rsid w:val="004B4103"/>
    <w:rsid w:val="004B4BE9"/>
    <w:rsid w:val="004B5F77"/>
    <w:rsid w:val="004B6AF7"/>
    <w:rsid w:val="004C0155"/>
    <w:rsid w:val="004C2466"/>
    <w:rsid w:val="004C44B6"/>
    <w:rsid w:val="004C4F58"/>
    <w:rsid w:val="004C636E"/>
    <w:rsid w:val="004C6473"/>
    <w:rsid w:val="004D2F95"/>
    <w:rsid w:val="004D36FF"/>
    <w:rsid w:val="004D4F59"/>
    <w:rsid w:val="004D7E26"/>
    <w:rsid w:val="004E07B4"/>
    <w:rsid w:val="004E1659"/>
    <w:rsid w:val="004E1F86"/>
    <w:rsid w:val="004E1FA4"/>
    <w:rsid w:val="004E331E"/>
    <w:rsid w:val="004E3A5D"/>
    <w:rsid w:val="004E49F0"/>
    <w:rsid w:val="004E5860"/>
    <w:rsid w:val="004E7340"/>
    <w:rsid w:val="004E7EC1"/>
    <w:rsid w:val="004F0691"/>
    <w:rsid w:val="004F080B"/>
    <w:rsid w:val="004F0ABF"/>
    <w:rsid w:val="004F0E32"/>
    <w:rsid w:val="004F10F3"/>
    <w:rsid w:val="004F1A2D"/>
    <w:rsid w:val="004F1C35"/>
    <w:rsid w:val="004F1DAF"/>
    <w:rsid w:val="004F1F48"/>
    <w:rsid w:val="004F1F95"/>
    <w:rsid w:val="004F21BC"/>
    <w:rsid w:val="004F22AA"/>
    <w:rsid w:val="004F354B"/>
    <w:rsid w:val="004F393B"/>
    <w:rsid w:val="004F50AB"/>
    <w:rsid w:val="004F5617"/>
    <w:rsid w:val="004F57BD"/>
    <w:rsid w:val="004F5BB2"/>
    <w:rsid w:val="004F77B4"/>
    <w:rsid w:val="004F7DE7"/>
    <w:rsid w:val="0050127E"/>
    <w:rsid w:val="005014C7"/>
    <w:rsid w:val="00501661"/>
    <w:rsid w:val="005019BD"/>
    <w:rsid w:val="005021B2"/>
    <w:rsid w:val="0050333D"/>
    <w:rsid w:val="0050334D"/>
    <w:rsid w:val="00506123"/>
    <w:rsid w:val="00506259"/>
    <w:rsid w:val="00507DF1"/>
    <w:rsid w:val="00510554"/>
    <w:rsid w:val="00510D1C"/>
    <w:rsid w:val="0051207E"/>
    <w:rsid w:val="005128DE"/>
    <w:rsid w:val="00514B95"/>
    <w:rsid w:val="00514D12"/>
    <w:rsid w:val="00516F74"/>
    <w:rsid w:val="00517C24"/>
    <w:rsid w:val="00517F45"/>
    <w:rsid w:val="00520E4A"/>
    <w:rsid w:val="00521978"/>
    <w:rsid w:val="00521F97"/>
    <w:rsid w:val="0052280A"/>
    <w:rsid w:val="00522A69"/>
    <w:rsid w:val="005243C2"/>
    <w:rsid w:val="00524D4F"/>
    <w:rsid w:val="00524FC7"/>
    <w:rsid w:val="005255D5"/>
    <w:rsid w:val="00525BDE"/>
    <w:rsid w:val="005262B1"/>
    <w:rsid w:val="00526D85"/>
    <w:rsid w:val="0052768F"/>
    <w:rsid w:val="00527B8A"/>
    <w:rsid w:val="00530FCC"/>
    <w:rsid w:val="005318CB"/>
    <w:rsid w:val="00531FA2"/>
    <w:rsid w:val="00532A4C"/>
    <w:rsid w:val="00533FBE"/>
    <w:rsid w:val="00534A2A"/>
    <w:rsid w:val="00534D08"/>
    <w:rsid w:val="00535CAB"/>
    <w:rsid w:val="00537559"/>
    <w:rsid w:val="00537805"/>
    <w:rsid w:val="005427CD"/>
    <w:rsid w:val="0054362A"/>
    <w:rsid w:val="005436EC"/>
    <w:rsid w:val="005438ED"/>
    <w:rsid w:val="00543B0A"/>
    <w:rsid w:val="005446D2"/>
    <w:rsid w:val="00544BD6"/>
    <w:rsid w:val="00544F35"/>
    <w:rsid w:val="00545149"/>
    <w:rsid w:val="0054561E"/>
    <w:rsid w:val="00546705"/>
    <w:rsid w:val="00546D0F"/>
    <w:rsid w:val="00547C24"/>
    <w:rsid w:val="00551198"/>
    <w:rsid w:val="00551BC5"/>
    <w:rsid w:val="00552858"/>
    <w:rsid w:val="0055322B"/>
    <w:rsid w:val="0055541A"/>
    <w:rsid w:val="00555941"/>
    <w:rsid w:val="005559E9"/>
    <w:rsid w:val="00555F2B"/>
    <w:rsid w:val="005561AA"/>
    <w:rsid w:val="0056071D"/>
    <w:rsid w:val="00560AC4"/>
    <w:rsid w:val="005616C7"/>
    <w:rsid w:val="005646C4"/>
    <w:rsid w:val="005646D7"/>
    <w:rsid w:val="00564A1E"/>
    <w:rsid w:val="0056587F"/>
    <w:rsid w:val="00565A42"/>
    <w:rsid w:val="00566715"/>
    <w:rsid w:val="00566C19"/>
    <w:rsid w:val="0057087B"/>
    <w:rsid w:val="00570A9A"/>
    <w:rsid w:val="00570FA6"/>
    <w:rsid w:val="005743EC"/>
    <w:rsid w:val="00575F7C"/>
    <w:rsid w:val="0057602A"/>
    <w:rsid w:val="005762E5"/>
    <w:rsid w:val="00576A9A"/>
    <w:rsid w:val="00577A4A"/>
    <w:rsid w:val="00580776"/>
    <w:rsid w:val="00580A9F"/>
    <w:rsid w:val="00581A0A"/>
    <w:rsid w:val="00581A0D"/>
    <w:rsid w:val="00581B48"/>
    <w:rsid w:val="00581FFF"/>
    <w:rsid w:val="0058208E"/>
    <w:rsid w:val="00582B10"/>
    <w:rsid w:val="005835FE"/>
    <w:rsid w:val="00584A4A"/>
    <w:rsid w:val="00584C26"/>
    <w:rsid w:val="00584ED1"/>
    <w:rsid w:val="00585707"/>
    <w:rsid w:val="005857B0"/>
    <w:rsid w:val="00587B35"/>
    <w:rsid w:val="00590C2F"/>
    <w:rsid w:val="00590F3E"/>
    <w:rsid w:val="00591F67"/>
    <w:rsid w:val="00593755"/>
    <w:rsid w:val="00593FEA"/>
    <w:rsid w:val="0059403F"/>
    <w:rsid w:val="0059493B"/>
    <w:rsid w:val="00596462"/>
    <w:rsid w:val="005A04DE"/>
    <w:rsid w:val="005A053E"/>
    <w:rsid w:val="005A1201"/>
    <w:rsid w:val="005A160F"/>
    <w:rsid w:val="005A173D"/>
    <w:rsid w:val="005A2073"/>
    <w:rsid w:val="005A2997"/>
    <w:rsid w:val="005A29F6"/>
    <w:rsid w:val="005A2B8E"/>
    <w:rsid w:val="005A2C28"/>
    <w:rsid w:val="005A4298"/>
    <w:rsid w:val="005A502A"/>
    <w:rsid w:val="005A56D0"/>
    <w:rsid w:val="005A5786"/>
    <w:rsid w:val="005A621D"/>
    <w:rsid w:val="005A69C5"/>
    <w:rsid w:val="005A6AA9"/>
    <w:rsid w:val="005A7582"/>
    <w:rsid w:val="005A7CFB"/>
    <w:rsid w:val="005A7ED0"/>
    <w:rsid w:val="005B0EC0"/>
    <w:rsid w:val="005B11AE"/>
    <w:rsid w:val="005B1CB8"/>
    <w:rsid w:val="005B234A"/>
    <w:rsid w:val="005B2B88"/>
    <w:rsid w:val="005B44E8"/>
    <w:rsid w:val="005B568C"/>
    <w:rsid w:val="005B64DC"/>
    <w:rsid w:val="005B6D3C"/>
    <w:rsid w:val="005B7F2A"/>
    <w:rsid w:val="005C025E"/>
    <w:rsid w:val="005C1D91"/>
    <w:rsid w:val="005C2A9C"/>
    <w:rsid w:val="005C2C2A"/>
    <w:rsid w:val="005C454E"/>
    <w:rsid w:val="005C4B01"/>
    <w:rsid w:val="005C6ECC"/>
    <w:rsid w:val="005D0FE8"/>
    <w:rsid w:val="005D3C1A"/>
    <w:rsid w:val="005D3D9D"/>
    <w:rsid w:val="005D61EB"/>
    <w:rsid w:val="005D69E0"/>
    <w:rsid w:val="005E0588"/>
    <w:rsid w:val="005E152D"/>
    <w:rsid w:val="005E175B"/>
    <w:rsid w:val="005E18F5"/>
    <w:rsid w:val="005E1CB3"/>
    <w:rsid w:val="005E203A"/>
    <w:rsid w:val="005E21BC"/>
    <w:rsid w:val="005E313B"/>
    <w:rsid w:val="005E3F54"/>
    <w:rsid w:val="005E4323"/>
    <w:rsid w:val="005E4BCC"/>
    <w:rsid w:val="005E4CD1"/>
    <w:rsid w:val="005E56E2"/>
    <w:rsid w:val="005E5D89"/>
    <w:rsid w:val="005E6E3B"/>
    <w:rsid w:val="005F0014"/>
    <w:rsid w:val="005F0222"/>
    <w:rsid w:val="005F22A7"/>
    <w:rsid w:val="005F2475"/>
    <w:rsid w:val="005F3AE6"/>
    <w:rsid w:val="005F4214"/>
    <w:rsid w:val="005F43F7"/>
    <w:rsid w:val="005F6841"/>
    <w:rsid w:val="005F6A1A"/>
    <w:rsid w:val="005F6CDD"/>
    <w:rsid w:val="005F77D8"/>
    <w:rsid w:val="00600290"/>
    <w:rsid w:val="00601A28"/>
    <w:rsid w:val="00602919"/>
    <w:rsid w:val="00603C64"/>
    <w:rsid w:val="00605234"/>
    <w:rsid w:val="006059D0"/>
    <w:rsid w:val="00606351"/>
    <w:rsid w:val="00606A6C"/>
    <w:rsid w:val="006079A6"/>
    <w:rsid w:val="00607F25"/>
    <w:rsid w:val="00610A23"/>
    <w:rsid w:val="006128ED"/>
    <w:rsid w:val="00612C0C"/>
    <w:rsid w:val="00612D5A"/>
    <w:rsid w:val="00613913"/>
    <w:rsid w:val="006140F0"/>
    <w:rsid w:val="006149C2"/>
    <w:rsid w:val="00615BCE"/>
    <w:rsid w:val="00615D7E"/>
    <w:rsid w:val="006161CF"/>
    <w:rsid w:val="00616AC3"/>
    <w:rsid w:val="00616FC4"/>
    <w:rsid w:val="006206C7"/>
    <w:rsid w:val="0062155B"/>
    <w:rsid w:val="00621E87"/>
    <w:rsid w:val="006222CC"/>
    <w:rsid w:val="00622573"/>
    <w:rsid w:val="00623C45"/>
    <w:rsid w:val="0062436E"/>
    <w:rsid w:val="00624457"/>
    <w:rsid w:val="0062537A"/>
    <w:rsid w:val="00625411"/>
    <w:rsid w:val="00625B60"/>
    <w:rsid w:val="0062636A"/>
    <w:rsid w:val="0062656A"/>
    <w:rsid w:val="00626CC9"/>
    <w:rsid w:val="006300BD"/>
    <w:rsid w:val="0063024F"/>
    <w:rsid w:val="00631727"/>
    <w:rsid w:val="006323B2"/>
    <w:rsid w:val="00636E56"/>
    <w:rsid w:val="00636FD7"/>
    <w:rsid w:val="00637D63"/>
    <w:rsid w:val="00640BC7"/>
    <w:rsid w:val="0064118F"/>
    <w:rsid w:val="00641D15"/>
    <w:rsid w:val="00643891"/>
    <w:rsid w:val="006443C1"/>
    <w:rsid w:val="00644635"/>
    <w:rsid w:val="00644D10"/>
    <w:rsid w:val="00644F82"/>
    <w:rsid w:val="0064660B"/>
    <w:rsid w:val="00647262"/>
    <w:rsid w:val="0064733D"/>
    <w:rsid w:val="00647BF3"/>
    <w:rsid w:val="00647C9A"/>
    <w:rsid w:val="00647FC6"/>
    <w:rsid w:val="00651D51"/>
    <w:rsid w:val="0065272B"/>
    <w:rsid w:val="006527F3"/>
    <w:rsid w:val="00652842"/>
    <w:rsid w:val="006533CB"/>
    <w:rsid w:val="006533E1"/>
    <w:rsid w:val="0065395A"/>
    <w:rsid w:val="00655C41"/>
    <w:rsid w:val="0065620A"/>
    <w:rsid w:val="0065627F"/>
    <w:rsid w:val="00656EEF"/>
    <w:rsid w:val="00656FA7"/>
    <w:rsid w:val="00657365"/>
    <w:rsid w:val="00657605"/>
    <w:rsid w:val="00657F4F"/>
    <w:rsid w:val="00662A0D"/>
    <w:rsid w:val="006654FC"/>
    <w:rsid w:val="0066660C"/>
    <w:rsid w:val="00666925"/>
    <w:rsid w:val="00666D41"/>
    <w:rsid w:val="006675E0"/>
    <w:rsid w:val="0067015A"/>
    <w:rsid w:val="006704A7"/>
    <w:rsid w:val="00670564"/>
    <w:rsid w:val="00670743"/>
    <w:rsid w:val="00670855"/>
    <w:rsid w:val="00671A83"/>
    <w:rsid w:val="006720A7"/>
    <w:rsid w:val="00672464"/>
    <w:rsid w:val="00673C87"/>
    <w:rsid w:val="00674706"/>
    <w:rsid w:val="0067594B"/>
    <w:rsid w:val="00675D44"/>
    <w:rsid w:val="00676413"/>
    <w:rsid w:val="006771EE"/>
    <w:rsid w:val="00677B12"/>
    <w:rsid w:val="00677D39"/>
    <w:rsid w:val="0068019E"/>
    <w:rsid w:val="0068342D"/>
    <w:rsid w:val="00683638"/>
    <w:rsid w:val="006837E9"/>
    <w:rsid w:val="00685460"/>
    <w:rsid w:val="006876FE"/>
    <w:rsid w:val="00687F99"/>
    <w:rsid w:val="00691EC1"/>
    <w:rsid w:val="00692686"/>
    <w:rsid w:val="006937CB"/>
    <w:rsid w:val="00695B3B"/>
    <w:rsid w:val="0069721E"/>
    <w:rsid w:val="006972FB"/>
    <w:rsid w:val="006978C2"/>
    <w:rsid w:val="0069797A"/>
    <w:rsid w:val="006A2435"/>
    <w:rsid w:val="006A2525"/>
    <w:rsid w:val="006A3FC1"/>
    <w:rsid w:val="006A47C1"/>
    <w:rsid w:val="006A482B"/>
    <w:rsid w:val="006A501F"/>
    <w:rsid w:val="006A5650"/>
    <w:rsid w:val="006A5801"/>
    <w:rsid w:val="006A6EE1"/>
    <w:rsid w:val="006A7081"/>
    <w:rsid w:val="006A70AC"/>
    <w:rsid w:val="006A71F3"/>
    <w:rsid w:val="006A7A23"/>
    <w:rsid w:val="006B0506"/>
    <w:rsid w:val="006B1034"/>
    <w:rsid w:val="006B11B8"/>
    <w:rsid w:val="006B164B"/>
    <w:rsid w:val="006B2079"/>
    <w:rsid w:val="006B2296"/>
    <w:rsid w:val="006B3608"/>
    <w:rsid w:val="006B4082"/>
    <w:rsid w:val="006B40F3"/>
    <w:rsid w:val="006B54B9"/>
    <w:rsid w:val="006B6342"/>
    <w:rsid w:val="006B650F"/>
    <w:rsid w:val="006C02EF"/>
    <w:rsid w:val="006C34B3"/>
    <w:rsid w:val="006C4B13"/>
    <w:rsid w:val="006C74D9"/>
    <w:rsid w:val="006C74F1"/>
    <w:rsid w:val="006C755C"/>
    <w:rsid w:val="006C7FDF"/>
    <w:rsid w:val="006D0D55"/>
    <w:rsid w:val="006D1EA2"/>
    <w:rsid w:val="006D33CB"/>
    <w:rsid w:val="006D44C3"/>
    <w:rsid w:val="006D549F"/>
    <w:rsid w:val="006D6456"/>
    <w:rsid w:val="006E1066"/>
    <w:rsid w:val="006E13FD"/>
    <w:rsid w:val="006E18D3"/>
    <w:rsid w:val="006E1C67"/>
    <w:rsid w:val="006E2F2F"/>
    <w:rsid w:val="006E3FC1"/>
    <w:rsid w:val="006E42B3"/>
    <w:rsid w:val="006E533C"/>
    <w:rsid w:val="006E655A"/>
    <w:rsid w:val="006E6573"/>
    <w:rsid w:val="006E69C8"/>
    <w:rsid w:val="006E7544"/>
    <w:rsid w:val="006E75C6"/>
    <w:rsid w:val="006F105A"/>
    <w:rsid w:val="006F16EB"/>
    <w:rsid w:val="006F1DB5"/>
    <w:rsid w:val="006F2148"/>
    <w:rsid w:val="006F48B0"/>
    <w:rsid w:val="006F4F9D"/>
    <w:rsid w:val="006F52F4"/>
    <w:rsid w:val="006F6021"/>
    <w:rsid w:val="006F6082"/>
    <w:rsid w:val="006F7EFA"/>
    <w:rsid w:val="00700001"/>
    <w:rsid w:val="00700232"/>
    <w:rsid w:val="007005E5"/>
    <w:rsid w:val="00704B90"/>
    <w:rsid w:val="0070680B"/>
    <w:rsid w:val="00706BBF"/>
    <w:rsid w:val="00706D38"/>
    <w:rsid w:val="00706E99"/>
    <w:rsid w:val="00707948"/>
    <w:rsid w:val="00711079"/>
    <w:rsid w:val="0071383A"/>
    <w:rsid w:val="00713B3D"/>
    <w:rsid w:val="00713C11"/>
    <w:rsid w:val="00713EF4"/>
    <w:rsid w:val="00713F58"/>
    <w:rsid w:val="00716DEB"/>
    <w:rsid w:val="0071785F"/>
    <w:rsid w:val="00717D04"/>
    <w:rsid w:val="00720BB4"/>
    <w:rsid w:val="00720DAB"/>
    <w:rsid w:val="00721916"/>
    <w:rsid w:val="00723D54"/>
    <w:rsid w:val="00726633"/>
    <w:rsid w:val="0072734D"/>
    <w:rsid w:val="00727D52"/>
    <w:rsid w:val="00730E35"/>
    <w:rsid w:val="00730F65"/>
    <w:rsid w:val="0073113A"/>
    <w:rsid w:val="007317DC"/>
    <w:rsid w:val="00732186"/>
    <w:rsid w:val="0073241D"/>
    <w:rsid w:val="007328E1"/>
    <w:rsid w:val="00732E55"/>
    <w:rsid w:val="00733346"/>
    <w:rsid w:val="0073392E"/>
    <w:rsid w:val="00733FAF"/>
    <w:rsid w:val="00734848"/>
    <w:rsid w:val="007356CC"/>
    <w:rsid w:val="0073624C"/>
    <w:rsid w:val="00736685"/>
    <w:rsid w:val="00736806"/>
    <w:rsid w:val="007369E9"/>
    <w:rsid w:val="00736ED4"/>
    <w:rsid w:val="0074010B"/>
    <w:rsid w:val="00740159"/>
    <w:rsid w:val="00740459"/>
    <w:rsid w:val="00740824"/>
    <w:rsid w:val="00740BCF"/>
    <w:rsid w:val="00741846"/>
    <w:rsid w:val="00742230"/>
    <w:rsid w:val="00742B00"/>
    <w:rsid w:val="00743FE5"/>
    <w:rsid w:val="00744118"/>
    <w:rsid w:val="00744B80"/>
    <w:rsid w:val="0074718B"/>
    <w:rsid w:val="007477B1"/>
    <w:rsid w:val="00747FA5"/>
    <w:rsid w:val="00750644"/>
    <w:rsid w:val="007510AA"/>
    <w:rsid w:val="007511C6"/>
    <w:rsid w:val="007517FC"/>
    <w:rsid w:val="007518EB"/>
    <w:rsid w:val="007519E2"/>
    <w:rsid w:val="00751E36"/>
    <w:rsid w:val="007526D1"/>
    <w:rsid w:val="00752D71"/>
    <w:rsid w:val="0075357B"/>
    <w:rsid w:val="007538BC"/>
    <w:rsid w:val="00753989"/>
    <w:rsid w:val="00753A43"/>
    <w:rsid w:val="00753C04"/>
    <w:rsid w:val="0075638F"/>
    <w:rsid w:val="0075684D"/>
    <w:rsid w:val="007578E9"/>
    <w:rsid w:val="00757CAA"/>
    <w:rsid w:val="00762418"/>
    <w:rsid w:val="00763E0C"/>
    <w:rsid w:val="007649FC"/>
    <w:rsid w:val="00765074"/>
    <w:rsid w:val="0076580F"/>
    <w:rsid w:val="00765B58"/>
    <w:rsid w:val="007670F9"/>
    <w:rsid w:val="00770A2E"/>
    <w:rsid w:val="00770C4A"/>
    <w:rsid w:val="00770C4E"/>
    <w:rsid w:val="00771A19"/>
    <w:rsid w:val="00773571"/>
    <w:rsid w:val="00773B01"/>
    <w:rsid w:val="0077552C"/>
    <w:rsid w:val="00777286"/>
    <w:rsid w:val="00780069"/>
    <w:rsid w:val="0078185D"/>
    <w:rsid w:val="00781C32"/>
    <w:rsid w:val="0078221D"/>
    <w:rsid w:val="00782E3A"/>
    <w:rsid w:val="0078323D"/>
    <w:rsid w:val="00783C98"/>
    <w:rsid w:val="00785167"/>
    <w:rsid w:val="007851DB"/>
    <w:rsid w:val="0078530C"/>
    <w:rsid w:val="007878A5"/>
    <w:rsid w:val="00792344"/>
    <w:rsid w:val="007923BF"/>
    <w:rsid w:val="00792A47"/>
    <w:rsid w:val="007934FB"/>
    <w:rsid w:val="007940F2"/>
    <w:rsid w:val="00794B28"/>
    <w:rsid w:val="00794BB5"/>
    <w:rsid w:val="0079540D"/>
    <w:rsid w:val="007958ED"/>
    <w:rsid w:val="00795D5E"/>
    <w:rsid w:val="007960C8"/>
    <w:rsid w:val="007A2558"/>
    <w:rsid w:val="007A2573"/>
    <w:rsid w:val="007A45F7"/>
    <w:rsid w:val="007A47D7"/>
    <w:rsid w:val="007A639B"/>
    <w:rsid w:val="007A678E"/>
    <w:rsid w:val="007A6840"/>
    <w:rsid w:val="007A6AD1"/>
    <w:rsid w:val="007A6DDE"/>
    <w:rsid w:val="007A7933"/>
    <w:rsid w:val="007B1203"/>
    <w:rsid w:val="007B190A"/>
    <w:rsid w:val="007B252A"/>
    <w:rsid w:val="007B260E"/>
    <w:rsid w:val="007B29D3"/>
    <w:rsid w:val="007B2C37"/>
    <w:rsid w:val="007B2D22"/>
    <w:rsid w:val="007B3C8A"/>
    <w:rsid w:val="007C0FAD"/>
    <w:rsid w:val="007C14E3"/>
    <w:rsid w:val="007C247F"/>
    <w:rsid w:val="007C28EB"/>
    <w:rsid w:val="007C308C"/>
    <w:rsid w:val="007C3945"/>
    <w:rsid w:val="007C584D"/>
    <w:rsid w:val="007C5C22"/>
    <w:rsid w:val="007D1998"/>
    <w:rsid w:val="007D544D"/>
    <w:rsid w:val="007D6059"/>
    <w:rsid w:val="007D7155"/>
    <w:rsid w:val="007D7301"/>
    <w:rsid w:val="007D7C8C"/>
    <w:rsid w:val="007E0782"/>
    <w:rsid w:val="007E0F82"/>
    <w:rsid w:val="007E32E4"/>
    <w:rsid w:val="007E396B"/>
    <w:rsid w:val="007E5535"/>
    <w:rsid w:val="007E5C6C"/>
    <w:rsid w:val="007E6276"/>
    <w:rsid w:val="007E6AE4"/>
    <w:rsid w:val="007E6B49"/>
    <w:rsid w:val="007E74D7"/>
    <w:rsid w:val="007F0664"/>
    <w:rsid w:val="007F069C"/>
    <w:rsid w:val="007F0B66"/>
    <w:rsid w:val="007F1E5F"/>
    <w:rsid w:val="007F2488"/>
    <w:rsid w:val="007F43CF"/>
    <w:rsid w:val="007F4503"/>
    <w:rsid w:val="007F5767"/>
    <w:rsid w:val="007F600B"/>
    <w:rsid w:val="007F6DE9"/>
    <w:rsid w:val="008002DF"/>
    <w:rsid w:val="0080078D"/>
    <w:rsid w:val="00800F56"/>
    <w:rsid w:val="00804259"/>
    <w:rsid w:val="008047D6"/>
    <w:rsid w:val="00804A53"/>
    <w:rsid w:val="00804F17"/>
    <w:rsid w:val="008064CE"/>
    <w:rsid w:val="0080678C"/>
    <w:rsid w:val="008068DF"/>
    <w:rsid w:val="0080741D"/>
    <w:rsid w:val="008078E8"/>
    <w:rsid w:val="00807D0D"/>
    <w:rsid w:val="00810D95"/>
    <w:rsid w:val="0081147A"/>
    <w:rsid w:val="00811818"/>
    <w:rsid w:val="0081228A"/>
    <w:rsid w:val="00813597"/>
    <w:rsid w:val="00814985"/>
    <w:rsid w:val="008159DF"/>
    <w:rsid w:val="008161D2"/>
    <w:rsid w:val="0081671A"/>
    <w:rsid w:val="008167F1"/>
    <w:rsid w:val="0081778F"/>
    <w:rsid w:val="0081790F"/>
    <w:rsid w:val="00820012"/>
    <w:rsid w:val="00820A97"/>
    <w:rsid w:val="00821B0E"/>
    <w:rsid w:val="00821E2C"/>
    <w:rsid w:val="00823604"/>
    <w:rsid w:val="00824329"/>
    <w:rsid w:val="0082472A"/>
    <w:rsid w:val="00825A62"/>
    <w:rsid w:val="00827A19"/>
    <w:rsid w:val="00827B7C"/>
    <w:rsid w:val="008301D4"/>
    <w:rsid w:val="008325D8"/>
    <w:rsid w:val="008339CC"/>
    <w:rsid w:val="00833EE0"/>
    <w:rsid w:val="0083496F"/>
    <w:rsid w:val="00835751"/>
    <w:rsid w:val="00836B54"/>
    <w:rsid w:val="00836DC9"/>
    <w:rsid w:val="00837E5D"/>
    <w:rsid w:val="00837EC3"/>
    <w:rsid w:val="00840FBA"/>
    <w:rsid w:val="008430D5"/>
    <w:rsid w:val="00843E3E"/>
    <w:rsid w:val="00846111"/>
    <w:rsid w:val="008463D9"/>
    <w:rsid w:val="00846E98"/>
    <w:rsid w:val="00847974"/>
    <w:rsid w:val="008502C7"/>
    <w:rsid w:val="008518B1"/>
    <w:rsid w:val="008525C8"/>
    <w:rsid w:val="00853CD8"/>
    <w:rsid w:val="00855365"/>
    <w:rsid w:val="008556C3"/>
    <w:rsid w:val="00855CB8"/>
    <w:rsid w:val="00856220"/>
    <w:rsid w:val="00856708"/>
    <w:rsid w:val="00857315"/>
    <w:rsid w:val="00860593"/>
    <w:rsid w:val="00860CC3"/>
    <w:rsid w:val="008614F2"/>
    <w:rsid w:val="00862540"/>
    <w:rsid w:val="00862F60"/>
    <w:rsid w:val="0086305D"/>
    <w:rsid w:val="0086460A"/>
    <w:rsid w:val="008648BC"/>
    <w:rsid w:val="00864A58"/>
    <w:rsid w:val="00865822"/>
    <w:rsid w:val="0086586E"/>
    <w:rsid w:val="00867BC4"/>
    <w:rsid w:val="00870794"/>
    <w:rsid w:val="00871D0D"/>
    <w:rsid w:val="00871E57"/>
    <w:rsid w:val="00872FA8"/>
    <w:rsid w:val="008732D4"/>
    <w:rsid w:val="00874292"/>
    <w:rsid w:val="00874AD5"/>
    <w:rsid w:val="00874E1F"/>
    <w:rsid w:val="008758E0"/>
    <w:rsid w:val="00876015"/>
    <w:rsid w:val="008765DC"/>
    <w:rsid w:val="00880032"/>
    <w:rsid w:val="008807FD"/>
    <w:rsid w:val="00881EF6"/>
    <w:rsid w:val="00882AE3"/>
    <w:rsid w:val="00883070"/>
    <w:rsid w:val="00883613"/>
    <w:rsid w:val="00883DC6"/>
    <w:rsid w:val="0088486A"/>
    <w:rsid w:val="0088564F"/>
    <w:rsid w:val="0088626E"/>
    <w:rsid w:val="00886C98"/>
    <w:rsid w:val="00887994"/>
    <w:rsid w:val="00891B46"/>
    <w:rsid w:val="00891CBF"/>
    <w:rsid w:val="00892CAC"/>
    <w:rsid w:val="008931A6"/>
    <w:rsid w:val="008932CA"/>
    <w:rsid w:val="00894937"/>
    <w:rsid w:val="00896C8A"/>
    <w:rsid w:val="00897381"/>
    <w:rsid w:val="00897E46"/>
    <w:rsid w:val="008A0445"/>
    <w:rsid w:val="008A0AFB"/>
    <w:rsid w:val="008A0D66"/>
    <w:rsid w:val="008A10FB"/>
    <w:rsid w:val="008A158E"/>
    <w:rsid w:val="008A17AA"/>
    <w:rsid w:val="008A2D09"/>
    <w:rsid w:val="008A337E"/>
    <w:rsid w:val="008A3D19"/>
    <w:rsid w:val="008A458A"/>
    <w:rsid w:val="008A4ECF"/>
    <w:rsid w:val="008A5539"/>
    <w:rsid w:val="008A5E35"/>
    <w:rsid w:val="008A7214"/>
    <w:rsid w:val="008B08A3"/>
    <w:rsid w:val="008B16E7"/>
    <w:rsid w:val="008B21EC"/>
    <w:rsid w:val="008B30F7"/>
    <w:rsid w:val="008B3B70"/>
    <w:rsid w:val="008B57A0"/>
    <w:rsid w:val="008B586C"/>
    <w:rsid w:val="008B5CAD"/>
    <w:rsid w:val="008B745C"/>
    <w:rsid w:val="008B78E0"/>
    <w:rsid w:val="008C3104"/>
    <w:rsid w:val="008C3D61"/>
    <w:rsid w:val="008C4E0B"/>
    <w:rsid w:val="008C5A52"/>
    <w:rsid w:val="008C6B15"/>
    <w:rsid w:val="008C732D"/>
    <w:rsid w:val="008C78BD"/>
    <w:rsid w:val="008C7D9A"/>
    <w:rsid w:val="008D03CE"/>
    <w:rsid w:val="008D2FC7"/>
    <w:rsid w:val="008D358E"/>
    <w:rsid w:val="008D44B0"/>
    <w:rsid w:val="008D44C4"/>
    <w:rsid w:val="008D561C"/>
    <w:rsid w:val="008D664F"/>
    <w:rsid w:val="008D7171"/>
    <w:rsid w:val="008D7333"/>
    <w:rsid w:val="008E04CB"/>
    <w:rsid w:val="008E0A25"/>
    <w:rsid w:val="008E1DD9"/>
    <w:rsid w:val="008E278A"/>
    <w:rsid w:val="008E2F89"/>
    <w:rsid w:val="008E54F6"/>
    <w:rsid w:val="008E5B7A"/>
    <w:rsid w:val="008E71AF"/>
    <w:rsid w:val="008E7D76"/>
    <w:rsid w:val="008F056D"/>
    <w:rsid w:val="008F1366"/>
    <w:rsid w:val="008F1F00"/>
    <w:rsid w:val="008F37BB"/>
    <w:rsid w:val="008F3B97"/>
    <w:rsid w:val="008F3D17"/>
    <w:rsid w:val="008F45D3"/>
    <w:rsid w:val="008F47B8"/>
    <w:rsid w:val="008F4840"/>
    <w:rsid w:val="008F5112"/>
    <w:rsid w:val="008F7C2F"/>
    <w:rsid w:val="008F7C38"/>
    <w:rsid w:val="009009CF"/>
    <w:rsid w:val="00900EFC"/>
    <w:rsid w:val="00902624"/>
    <w:rsid w:val="00902F82"/>
    <w:rsid w:val="00903517"/>
    <w:rsid w:val="00903DF8"/>
    <w:rsid w:val="00903ECF"/>
    <w:rsid w:val="009055AF"/>
    <w:rsid w:val="00905DD9"/>
    <w:rsid w:val="00906A26"/>
    <w:rsid w:val="00910159"/>
    <w:rsid w:val="00911A95"/>
    <w:rsid w:val="0091302E"/>
    <w:rsid w:val="009131B2"/>
    <w:rsid w:val="00913482"/>
    <w:rsid w:val="00913C16"/>
    <w:rsid w:val="00916098"/>
    <w:rsid w:val="00916992"/>
    <w:rsid w:val="00916AAA"/>
    <w:rsid w:val="00917DFA"/>
    <w:rsid w:val="0092030C"/>
    <w:rsid w:val="0092199F"/>
    <w:rsid w:val="00921C3F"/>
    <w:rsid w:val="00921D55"/>
    <w:rsid w:val="00923178"/>
    <w:rsid w:val="00924022"/>
    <w:rsid w:val="00925F7E"/>
    <w:rsid w:val="00926C95"/>
    <w:rsid w:val="00926D9E"/>
    <w:rsid w:val="00926F9F"/>
    <w:rsid w:val="00927100"/>
    <w:rsid w:val="0092768E"/>
    <w:rsid w:val="00927705"/>
    <w:rsid w:val="00927B92"/>
    <w:rsid w:val="00931728"/>
    <w:rsid w:val="00931F00"/>
    <w:rsid w:val="009323E7"/>
    <w:rsid w:val="00932600"/>
    <w:rsid w:val="00932933"/>
    <w:rsid w:val="00932D06"/>
    <w:rsid w:val="0093339E"/>
    <w:rsid w:val="009335FF"/>
    <w:rsid w:val="00933FD8"/>
    <w:rsid w:val="00935AAD"/>
    <w:rsid w:val="00936F91"/>
    <w:rsid w:val="00937C34"/>
    <w:rsid w:val="0094142E"/>
    <w:rsid w:val="0094203F"/>
    <w:rsid w:val="009426C3"/>
    <w:rsid w:val="009432D2"/>
    <w:rsid w:val="0094385A"/>
    <w:rsid w:val="0094468C"/>
    <w:rsid w:val="0094675B"/>
    <w:rsid w:val="00947A38"/>
    <w:rsid w:val="00947DCD"/>
    <w:rsid w:val="00947EE8"/>
    <w:rsid w:val="00950B31"/>
    <w:rsid w:val="00951221"/>
    <w:rsid w:val="009516EE"/>
    <w:rsid w:val="00952721"/>
    <w:rsid w:val="0095323B"/>
    <w:rsid w:val="009535E9"/>
    <w:rsid w:val="009538D0"/>
    <w:rsid w:val="0095394C"/>
    <w:rsid w:val="00954A82"/>
    <w:rsid w:val="00956862"/>
    <w:rsid w:val="0095726E"/>
    <w:rsid w:val="00957628"/>
    <w:rsid w:val="00960310"/>
    <w:rsid w:val="0096146C"/>
    <w:rsid w:val="0096290F"/>
    <w:rsid w:val="00964AB9"/>
    <w:rsid w:val="00964E97"/>
    <w:rsid w:val="009651E6"/>
    <w:rsid w:val="0096549B"/>
    <w:rsid w:val="009677A1"/>
    <w:rsid w:val="00967DFB"/>
    <w:rsid w:val="0097134C"/>
    <w:rsid w:val="009726DB"/>
    <w:rsid w:val="009741FB"/>
    <w:rsid w:val="00975843"/>
    <w:rsid w:val="00975FCD"/>
    <w:rsid w:val="00976717"/>
    <w:rsid w:val="009767ED"/>
    <w:rsid w:val="00976E56"/>
    <w:rsid w:val="00976FE6"/>
    <w:rsid w:val="009779B0"/>
    <w:rsid w:val="009779F6"/>
    <w:rsid w:val="0098130F"/>
    <w:rsid w:val="00981561"/>
    <w:rsid w:val="009823E6"/>
    <w:rsid w:val="00982446"/>
    <w:rsid w:val="009829EB"/>
    <w:rsid w:val="009851EA"/>
    <w:rsid w:val="009853DD"/>
    <w:rsid w:val="009867DF"/>
    <w:rsid w:val="00986D74"/>
    <w:rsid w:val="0099091F"/>
    <w:rsid w:val="009914F9"/>
    <w:rsid w:val="00991AA6"/>
    <w:rsid w:val="00992364"/>
    <w:rsid w:val="009924E9"/>
    <w:rsid w:val="00992AD8"/>
    <w:rsid w:val="00993285"/>
    <w:rsid w:val="00993AD7"/>
    <w:rsid w:val="00996210"/>
    <w:rsid w:val="009969D1"/>
    <w:rsid w:val="00996CAF"/>
    <w:rsid w:val="009A0773"/>
    <w:rsid w:val="009A254F"/>
    <w:rsid w:val="009A2682"/>
    <w:rsid w:val="009A3E7E"/>
    <w:rsid w:val="009A55E3"/>
    <w:rsid w:val="009A7E69"/>
    <w:rsid w:val="009B090C"/>
    <w:rsid w:val="009B0FB4"/>
    <w:rsid w:val="009B2CFD"/>
    <w:rsid w:val="009B365C"/>
    <w:rsid w:val="009B439E"/>
    <w:rsid w:val="009B6160"/>
    <w:rsid w:val="009B6313"/>
    <w:rsid w:val="009B67CB"/>
    <w:rsid w:val="009B68CE"/>
    <w:rsid w:val="009B6DF4"/>
    <w:rsid w:val="009B6E08"/>
    <w:rsid w:val="009B7195"/>
    <w:rsid w:val="009B71AB"/>
    <w:rsid w:val="009B72B5"/>
    <w:rsid w:val="009C0E6E"/>
    <w:rsid w:val="009C1230"/>
    <w:rsid w:val="009C2FC3"/>
    <w:rsid w:val="009C375F"/>
    <w:rsid w:val="009C52F0"/>
    <w:rsid w:val="009C6046"/>
    <w:rsid w:val="009C609D"/>
    <w:rsid w:val="009C652A"/>
    <w:rsid w:val="009D053C"/>
    <w:rsid w:val="009D0629"/>
    <w:rsid w:val="009D0A74"/>
    <w:rsid w:val="009D1C71"/>
    <w:rsid w:val="009D1E49"/>
    <w:rsid w:val="009D24A1"/>
    <w:rsid w:val="009D2680"/>
    <w:rsid w:val="009D2A6C"/>
    <w:rsid w:val="009D2F5B"/>
    <w:rsid w:val="009D32D8"/>
    <w:rsid w:val="009D3306"/>
    <w:rsid w:val="009D57F2"/>
    <w:rsid w:val="009D5E0D"/>
    <w:rsid w:val="009D690F"/>
    <w:rsid w:val="009D72E3"/>
    <w:rsid w:val="009D7834"/>
    <w:rsid w:val="009D7A30"/>
    <w:rsid w:val="009E1712"/>
    <w:rsid w:val="009E1DF0"/>
    <w:rsid w:val="009E2E3A"/>
    <w:rsid w:val="009E3FA8"/>
    <w:rsid w:val="009E512D"/>
    <w:rsid w:val="009E6C42"/>
    <w:rsid w:val="009E6CA0"/>
    <w:rsid w:val="009E6CE1"/>
    <w:rsid w:val="009F06E6"/>
    <w:rsid w:val="009F09E0"/>
    <w:rsid w:val="009F0A3A"/>
    <w:rsid w:val="009F1591"/>
    <w:rsid w:val="009F3551"/>
    <w:rsid w:val="009F51BD"/>
    <w:rsid w:val="009F64F5"/>
    <w:rsid w:val="009F6B0F"/>
    <w:rsid w:val="009F6BB3"/>
    <w:rsid w:val="009F7D17"/>
    <w:rsid w:val="00A00100"/>
    <w:rsid w:val="00A00D01"/>
    <w:rsid w:val="00A0237F"/>
    <w:rsid w:val="00A03C9C"/>
    <w:rsid w:val="00A03E19"/>
    <w:rsid w:val="00A03E2A"/>
    <w:rsid w:val="00A04A22"/>
    <w:rsid w:val="00A04E93"/>
    <w:rsid w:val="00A05D35"/>
    <w:rsid w:val="00A05DB5"/>
    <w:rsid w:val="00A0600D"/>
    <w:rsid w:val="00A06A25"/>
    <w:rsid w:val="00A06A8D"/>
    <w:rsid w:val="00A06B1A"/>
    <w:rsid w:val="00A07213"/>
    <w:rsid w:val="00A077DB"/>
    <w:rsid w:val="00A10847"/>
    <w:rsid w:val="00A11C13"/>
    <w:rsid w:val="00A12A5A"/>
    <w:rsid w:val="00A148C7"/>
    <w:rsid w:val="00A14E01"/>
    <w:rsid w:val="00A14F74"/>
    <w:rsid w:val="00A15085"/>
    <w:rsid w:val="00A1589A"/>
    <w:rsid w:val="00A16957"/>
    <w:rsid w:val="00A16A53"/>
    <w:rsid w:val="00A1771C"/>
    <w:rsid w:val="00A2056F"/>
    <w:rsid w:val="00A2069A"/>
    <w:rsid w:val="00A206B4"/>
    <w:rsid w:val="00A22615"/>
    <w:rsid w:val="00A22EFF"/>
    <w:rsid w:val="00A232B1"/>
    <w:rsid w:val="00A23C10"/>
    <w:rsid w:val="00A24A0D"/>
    <w:rsid w:val="00A2548E"/>
    <w:rsid w:val="00A25976"/>
    <w:rsid w:val="00A262FF"/>
    <w:rsid w:val="00A269FF"/>
    <w:rsid w:val="00A27596"/>
    <w:rsid w:val="00A27CB6"/>
    <w:rsid w:val="00A301B9"/>
    <w:rsid w:val="00A30930"/>
    <w:rsid w:val="00A30EB7"/>
    <w:rsid w:val="00A318A6"/>
    <w:rsid w:val="00A32B12"/>
    <w:rsid w:val="00A333FA"/>
    <w:rsid w:val="00A34272"/>
    <w:rsid w:val="00A359F6"/>
    <w:rsid w:val="00A35B82"/>
    <w:rsid w:val="00A369E9"/>
    <w:rsid w:val="00A37AE6"/>
    <w:rsid w:val="00A40166"/>
    <w:rsid w:val="00A40AF0"/>
    <w:rsid w:val="00A41A4E"/>
    <w:rsid w:val="00A42946"/>
    <w:rsid w:val="00A42EE8"/>
    <w:rsid w:val="00A4356C"/>
    <w:rsid w:val="00A438FF"/>
    <w:rsid w:val="00A460BC"/>
    <w:rsid w:val="00A46916"/>
    <w:rsid w:val="00A46E52"/>
    <w:rsid w:val="00A47227"/>
    <w:rsid w:val="00A47BB5"/>
    <w:rsid w:val="00A47D8F"/>
    <w:rsid w:val="00A500D3"/>
    <w:rsid w:val="00A500ED"/>
    <w:rsid w:val="00A5086C"/>
    <w:rsid w:val="00A50E15"/>
    <w:rsid w:val="00A530B8"/>
    <w:rsid w:val="00A53231"/>
    <w:rsid w:val="00A538C9"/>
    <w:rsid w:val="00A53E12"/>
    <w:rsid w:val="00A53FCE"/>
    <w:rsid w:val="00A56904"/>
    <w:rsid w:val="00A60FF8"/>
    <w:rsid w:val="00A61124"/>
    <w:rsid w:val="00A62CD5"/>
    <w:rsid w:val="00A62D1A"/>
    <w:rsid w:val="00A665F2"/>
    <w:rsid w:val="00A66C78"/>
    <w:rsid w:val="00A67220"/>
    <w:rsid w:val="00A707E2"/>
    <w:rsid w:val="00A70834"/>
    <w:rsid w:val="00A70D7A"/>
    <w:rsid w:val="00A71520"/>
    <w:rsid w:val="00A715DD"/>
    <w:rsid w:val="00A72C40"/>
    <w:rsid w:val="00A73801"/>
    <w:rsid w:val="00A73C05"/>
    <w:rsid w:val="00A741E4"/>
    <w:rsid w:val="00A7616E"/>
    <w:rsid w:val="00A76811"/>
    <w:rsid w:val="00A81DFF"/>
    <w:rsid w:val="00A83D99"/>
    <w:rsid w:val="00A846F6"/>
    <w:rsid w:val="00A85024"/>
    <w:rsid w:val="00A85910"/>
    <w:rsid w:val="00A8599A"/>
    <w:rsid w:val="00A85A2D"/>
    <w:rsid w:val="00A86A79"/>
    <w:rsid w:val="00A91A59"/>
    <w:rsid w:val="00A939C8"/>
    <w:rsid w:val="00A94242"/>
    <w:rsid w:val="00A94E15"/>
    <w:rsid w:val="00A9539B"/>
    <w:rsid w:val="00A9572F"/>
    <w:rsid w:val="00A95CBB"/>
    <w:rsid w:val="00A9643F"/>
    <w:rsid w:val="00A968D7"/>
    <w:rsid w:val="00A97329"/>
    <w:rsid w:val="00A979E5"/>
    <w:rsid w:val="00AA0DE3"/>
    <w:rsid w:val="00AA0E3C"/>
    <w:rsid w:val="00AA11B0"/>
    <w:rsid w:val="00AA1B84"/>
    <w:rsid w:val="00AA3B3E"/>
    <w:rsid w:val="00AA60CA"/>
    <w:rsid w:val="00AA612D"/>
    <w:rsid w:val="00AA6AA3"/>
    <w:rsid w:val="00AA7AE4"/>
    <w:rsid w:val="00AA7CFC"/>
    <w:rsid w:val="00AB1BF0"/>
    <w:rsid w:val="00AB1C29"/>
    <w:rsid w:val="00AB1F1A"/>
    <w:rsid w:val="00AB209A"/>
    <w:rsid w:val="00AB20B2"/>
    <w:rsid w:val="00AB3095"/>
    <w:rsid w:val="00AB3460"/>
    <w:rsid w:val="00AB43CB"/>
    <w:rsid w:val="00AB4A7B"/>
    <w:rsid w:val="00AB4EDB"/>
    <w:rsid w:val="00AB54EA"/>
    <w:rsid w:val="00AB61F3"/>
    <w:rsid w:val="00AB632A"/>
    <w:rsid w:val="00AB6C65"/>
    <w:rsid w:val="00AB7161"/>
    <w:rsid w:val="00AC0C29"/>
    <w:rsid w:val="00AC1782"/>
    <w:rsid w:val="00AC1888"/>
    <w:rsid w:val="00AC41A8"/>
    <w:rsid w:val="00AC421A"/>
    <w:rsid w:val="00AC4919"/>
    <w:rsid w:val="00AC51E0"/>
    <w:rsid w:val="00AC5E59"/>
    <w:rsid w:val="00AC6042"/>
    <w:rsid w:val="00AC63FA"/>
    <w:rsid w:val="00AC7B1E"/>
    <w:rsid w:val="00AC7C08"/>
    <w:rsid w:val="00AD0675"/>
    <w:rsid w:val="00AD06D4"/>
    <w:rsid w:val="00AD1CF2"/>
    <w:rsid w:val="00AD2D55"/>
    <w:rsid w:val="00AD37AF"/>
    <w:rsid w:val="00AD393B"/>
    <w:rsid w:val="00AD3A75"/>
    <w:rsid w:val="00AD5EDE"/>
    <w:rsid w:val="00AD672F"/>
    <w:rsid w:val="00AD6A5E"/>
    <w:rsid w:val="00AD7AB9"/>
    <w:rsid w:val="00AE1962"/>
    <w:rsid w:val="00AE1DD8"/>
    <w:rsid w:val="00AE2014"/>
    <w:rsid w:val="00AE32BE"/>
    <w:rsid w:val="00AE3637"/>
    <w:rsid w:val="00AE3DF8"/>
    <w:rsid w:val="00AE7CA7"/>
    <w:rsid w:val="00AF0065"/>
    <w:rsid w:val="00AF1117"/>
    <w:rsid w:val="00AF2F27"/>
    <w:rsid w:val="00AF2F3A"/>
    <w:rsid w:val="00AF300F"/>
    <w:rsid w:val="00B0022E"/>
    <w:rsid w:val="00B0058C"/>
    <w:rsid w:val="00B00682"/>
    <w:rsid w:val="00B00A77"/>
    <w:rsid w:val="00B02C6F"/>
    <w:rsid w:val="00B02CDD"/>
    <w:rsid w:val="00B03A53"/>
    <w:rsid w:val="00B03D1D"/>
    <w:rsid w:val="00B05CB9"/>
    <w:rsid w:val="00B0669B"/>
    <w:rsid w:val="00B06D57"/>
    <w:rsid w:val="00B07B46"/>
    <w:rsid w:val="00B07B52"/>
    <w:rsid w:val="00B10D02"/>
    <w:rsid w:val="00B10D9D"/>
    <w:rsid w:val="00B10DED"/>
    <w:rsid w:val="00B10EA3"/>
    <w:rsid w:val="00B10FEC"/>
    <w:rsid w:val="00B1192B"/>
    <w:rsid w:val="00B12FD9"/>
    <w:rsid w:val="00B137F7"/>
    <w:rsid w:val="00B13E41"/>
    <w:rsid w:val="00B13F1E"/>
    <w:rsid w:val="00B150C7"/>
    <w:rsid w:val="00B1542C"/>
    <w:rsid w:val="00B16267"/>
    <w:rsid w:val="00B16C6D"/>
    <w:rsid w:val="00B20579"/>
    <w:rsid w:val="00B2057E"/>
    <w:rsid w:val="00B21102"/>
    <w:rsid w:val="00B2350E"/>
    <w:rsid w:val="00B24207"/>
    <w:rsid w:val="00B242CF"/>
    <w:rsid w:val="00B24B66"/>
    <w:rsid w:val="00B24F08"/>
    <w:rsid w:val="00B25E1E"/>
    <w:rsid w:val="00B26F7D"/>
    <w:rsid w:val="00B30EE0"/>
    <w:rsid w:val="00B31374"/>
    <w:rsid w:val="00B31C00"/>
    <w:rsid w:val="00B31CF6"/>
    <w:rsid w:val="00B32593"/>
    <w:rsid w:val="00B328A3"/>
    <w:rsid w:val="00B32F14"/>
    <w:rsid w:val="00B332FE"/>
    <w:rsid w:val="00B33D2D"/>
    <w:rsid w:val="00B345B4"/>
    <w:rsid w:val="00B34B85"/>
    <w:rsid w:val="00B366CB"/>
    <w:rsid w:val="00B36D16"/>
    <w:rsid w:val="00B376BC"/>
    <w:rsid w:val="00B376C3"/>
    <w:rsid w:val="00B379ED"/>
    <w:rsid w:val="00B41705"/>
    <w:rsid w:val="00B436A4"/>
    <w:rsid w:val="00B43942"/>
    <w:rsid w:val="00B440E5"/>
    <w:rsid w:val="00B4509A"/>
    <w:rsid w:val="00B46393"/>
    <w:rsid w:val="00B466E5"/>
    <w:rsid w:val="00B46AE6"/>
    <w:rsid w:val="00B46FA6"/>
    <w:rsid w:val="00B475B2"/>
    <w:rsid w:val="00B478B5"/>
    <w:rsid w:val="00B47A4B"/>
    <w:rsid w:val="00B504F2"/>
    <w:rsid w:val="00B5083D"/>
    <w:rsid w:val="00B50E6D"/>
    <w:rsid w:val="00B513F5"/>
    <w:rsid w:val="00B51965"/>
    <w:rsid w:val="00B54353"/>
    <w:rsid w:val="00B55AE0"/>
    <w:rsid w:val="00B5645F"/>
    <w:rsid w:val="00B57020"/>
    <w:rsid w:val="00B57295"/>
    <w:rsid w:val="00B6066B"/>
    <w:rsid w:val="00B608C9"/>
    <w:rsid w:val="00B6281D"/>
    <w:rsid w:val="00B654B9"/>
    <w:rsid w:val="00B664BC"/>
    <w:rsid w:val="00B66768"/>
    <w:rsid w:val="00B66A3D"/>
    <w:rsid w:val="00B67919"/>
    <w:rsid w:val="00B71801"/>
    <w:rsid w:val="00B719A6"/>
    <w:rsid w:val="00B72526"/>
    <w:rsid w:val="00B747CA"/>
    <w:rsid w:val="00B75CB5"/>
    <w:rsid w:val="00B7600F"/>
    <w:rsid w:val="00B776AE"/>
    <w:rsid w:val="00B778F6"/>
    <w:rsid w:val="00B804B1"/>
    <w:rsid w:val="00B80602"/>
    <w:rsid w:val="00B808E7"/>
    <w:rsid w:val="00B80E27"/>
    <w:rsid w:val="00B813F4"/>
    <w:rsid w:val="00B817D4"/>
    <w:rsid w:val="00B82664"/>
    <w:rsid w:val="00B8287F"/>
    <w:rsid w:val="00B837F2"/>
    <w:rsid w:val="00B83BE0"/>
    <w:rsid w:val="00B8412A"/>
    <w:rsid w:val="00B843ED"/>
    <w:rsid w:val="00B8464C"/>
    <w:rsid w:val="00B84724"/>
    <w:rsid w:val="00B85F47"/>
    <w:rsid w:val="00B86053"/>
    <w:rsid w:val="00B87A99"/>
    <w:rsid w:val="00B87EA8"/>
    <w:rsid w:val="00B90B13"/>
    <w:rsid w:val="00B90C49"/>
    <w:rsid w:val="00B910C9"/>
    <w:rsid w:val="00B91881"/>
    <w:rsid w:val="00B928E1"/>
    <w:rsid w:val="00B92AAC"/>
    <w:rsid w:val="00B9335D"/>
    <w:rsid w:val="00B93423"/>
    <w:rsid w:val="00B93CDE"/>
    <w:rsid w:val="00B94E91"/>
    <w:rsid w:val="00B95D2C"/>
    <w:rsid w:val="00B96614"/>
    <w:rsid w:val="00B96935"/>
    <w:rsid w:val="00B96A03"/>
    <w:rsid w:val="00B973E8"/>
    <w:rsid w:val="00B97C74"/>
    <w:rsid w:val="00BA0BD3"/>
    <w:rsid w:val="00BA127C"/>
    <w:rsid w:val="00BA143D"/>
    <w:rsid w:val="00BA2758"/>
    <w:rsid w:val="00BA2EBA"/>
    <w:rsid w:val="00BA382C"/>
    <w:rsid w:val="00BA392D"/>
    <w:rsid w:val="00BA4467"/>
    <w:rsid w:val="00BA4EF5"/>
    <w:rsid w:val="00BA5328"/>
    <w:rsid w:val="00BA5AA2"/>
    <w:rsid w:val="00BA5AE2"/>
    <w:rsid w:val="00BA5C2F"/>
    <w:rsid w:val="00BA62A9"/>
    <w:rsid w:val="00BA7049"/>
    <w:rsid w:val="00BA7122"/>
    <w:rsid w:val="00BA73E9"/>
    <w:rsid w:val="00BB18F1"/>
    <w:rsid w:val="00BB2C4A"/>
    <w:rsid w:val="00BB2E5B"/>
    <w:rsid w:val="00BB327A"/>
    <w:rsid w:val="00BB3968"/>
    <w:rsid w:val="00BB447A"/>
    <w:rsid w:val="00BB48BA"/>
    <w:rsid w:val="00BB4F4A"/>
    <w:rsid w:val="00BB554A"/>
    <w:rsid w:val="00BB6DBA"/>
    <w:rsid w:val="00BB76CF"/>
    <w:rsid w:val="00BC00C5"/>
    <w:rsid w:val="00BC059F"/>
    <w:rsid w:val="00BC1C71"/>
    <w:rsid w:val="00BC24A8"/>
    <w:rsid w:val="00BC2ABB"/>
    <w:rsid w:val="00BC3669"/>
    <w:rsid w:val="00BC37BC"/>
    <w:rsid w:val="00BC3B67"/>
    <w:rsid w:val="00BC449C"/>
    <w:rsid w:val="00BC4AC6"/>
    <w:rsid w:val="00BC5083"/>
    <w:rsid w:val="00BC54C3"/>
    <w:rsid w:val="00BC651C"/>
    <w:rsid w:val="00BC6EBF"/>
    <w:rsid w:val="00BC7414"/>
    <w:rsid w:val="00BC7BD5"/>
    <w:rsid w:val="00BC7C21"/>
    <w:rsid w:val="00BD01AA"/>
    <w:rsid w:val="00BD04CE"/>
    <w:rsid w:val="00BD10E2"/>
    <w:rsid w:val="00BD117E"/>
    <w:rsid w:val="00BD186E"/>
    <w:rsid w:val="00BD1A90"/>
    <w:rsid w:val="00BD1E3C"/>
    <w:rsid w:val="00BD203C"/>
    <w:rsid w:val="00BD5589"/>
    <w:rsid w:val="00BD5C5F"/>
    <w:rsid w:val="00BD625C"/>
    <w:rsid w:val="00BE108D"/>
    <w:rsid w:val="00BE14B6"/>
    <w:rsid w:val="00BE16C7"/>
    <w:rsid w:val="00BE1A8E"/>
    <w:rsid w:val="00BE1D48"/>
    <w:rsid w:val="00BE2408"/>
    <w:rsid w:val="00BE32C3"/>
    <w:rsid w:val="00BE3A97"/>
    <w:rsid w:val="00BE4188"/>
    <w:rsid w:val="00BE5802"/>
    <w:rsid w:val="00BE5D40"/>
    <w:rsid w:val="00BE67BC"/>
    <w:rsid w:val="00BE6DAC"/>
    <w:rsid w:val="00BF038D"/>
    <w:rsid w:val="00BF0D8E"/>
    <w:rsid w:val="00BF198F"/>
    <w:rsid w:val="00BF1A9E"/>
    <w:rsid w:val="00BF1D58"/>
    <w:rsid w:val="00BF20DD"/>
    <w:rsid w:val="00BF28A7"/>
    <w:rsid w:val="00BF4CB4"/>
    <w:rsid w:val="00BF4FD8"/>
    <w:rsid w:val="00BF5846"/>
    <w:rsid w:val="00BF672F"/>
    <w:rsid w:val="00C0151E"/>
    <w:rsid w:val="00C019CF"/>
    <w:rsid w:val="00C03A2E"/>
    <w:rsid w:val="00C044AD"/>
    <w:rsid w:val="00C04745"/>
    <w:rsid w:val="00C055B0"/>
    <w:rsid w:val="00C0659D"/>
    <w:rsid w:val="00C10470"/>
    <w:rsid w:val="00C1079B"/>
    <w:rsid w:val="00C11F45"/>
    <w:rsid w:val="00C15583"/>
    <w:rsid w:val="00C15EC0"/>
    <w:rsid w:val="00C17615"/>
    <w:rsid w:val="00C20C1F"/>
    <w:rsid w:val="00C21A70"/>
    <w:rsid w:val="00C244A4"/>
    <w:rsid w:val="00C2548F"/>
    <w:rsid w:val="00C26143"/>
    <w:rsid w:val="00C263AF"/>
    <w:rsid w:val="00C27319"/>
    <w:rsid w:val="00C30701"/>
    <w:rsid w:val="00C32801"/>
    <w:rsid w:val="00C330CF"/>
    <w:rsid w:val="00C346FF"/>
    <w:rsid w:val="00C35217"/>
    <w:rsid w:val="00C35FFD"/>
    <w:rsid w:val="00C372A3"/>
    <w:rsid w:val="00C40411"/>
    <w:rsid w:val="00C41C00"/>
    <w:rsid w:val="00C42728"/>
    <w:rsid w:val="00C43981"/>
    <w:rsid w:val="00C43F36"/>
    <w:rsid w:val="00C463BD"/>
    <w:rsid w:val="00C46D0A"/>
    <w:rsid w:val="00C47BD8"/>
    <w:rsid w:val="00C510A8"/>
    <w:rsid w:val="00C512DF"/>
    <w:rsid w:val="00C5289D"/>
    <w:rsid w:val="00C52ACB"/>
    <w:rsid w:val="00C53C57"/>
    <w:rsid w:val="00C55314"/>
    <w:rsid w:val="00C5626A"/>
    <w:rsid w:val="00C6013E"/>
    <w:rsid w:val="00C60734"/>
    <w:rsid w:val="00C61C92"/>
    <w:rsid w:val="00C6290D"/>
    <w:rsid w:val="00C632A3"/>
    <w:rsid w:val="00C634F9"/>
    <w:rsid w:val="00C63744"/>
    <w:rsid w:val="00C6452D"/>
    <w:rsid w:val="00C6476D"/>
    <w:rsid w:val="00C64FC2"/>
    <w:rsid w:val="00C65B3B"/>
    <w:rsid w:val="00C66D7D"/>
    <w:rsid w:val="00C672F6"/>
    <w:rsid w:val="00C67479"/>
    <w:rsid w:val="00C67D9A"/>
    <w:rsid w:val="00C70017"/>
    <w:rsid w:val="00C704E0"/>
    <w:rsid w:val="00C70552"/>
    <w:rsid w:val="00C7188A"/>
    <w:rsid w:val="00C7212D"/>
    <w:rsid w:val="00C730EF"/>
    <w:rsid w:val="00C743D0"/>
    <w:rsid w:val="00C7735D"/>
    <w:rsid w:val="00C81F54"/>
    <w:rsid w:val="00C8241D"/>
    <w:rsid w:val="00C828F7"/>
    <w:rsid w:val="00C82C93"/>
    <w:rsid w:val="00C831F4"/>
    <w:rsid w:val="00C8344F"/>
    <w:rsid w:val="00C84370"/>
    <w:rsid w:val="00C85C60"/>
    <w:rsid w:val="00C86F82"/>
    <w:rsid w:val="00C903D4"/>
    <w:rsid w:val="00C90E30"/>
    <w:rsid w:val="00C91B1A"/>
    <w:rsid w:val="00C91EBA"/>
    <w:rsid w:val="00C91EC5"/>
    <w:rsid w:val="00C922AD"/>
    <w:rsid w:val="00C9393F"/>
    <w:rsid w:val="00C94A4A"/>
    <w:rsid w:val="00C954F2"/>
    <w:rsid w:val="00C95B62"/>
    <w:rsid w:val="00C96536"/>
    <w:rsid w:val="00C96FDE"/>
    <w:rsid w:val="00C97626"/>
    <w:rsid w:val="00CA1C03"/>
    <w:rsid w:val="00CA27AD"/>
    <w:rsid w:val="00CA3515"/>
    <w:rsid w:val="00CA4BD7"/>
    <w:rsid w:val="00CA5129"/>
    <w:rsid w:val="00CA560C"/>
    <w:rsid w:val="00CA5E64"/>
    <w:rsid w:val="00CA62E6"/>
    <w:rsid w:val="00CA7575"/>
    <w:rsid w:val="00CA7DF3"/>
    <w:rsid w:val="00CB016D"/>
    <w:rsid w:val="00CB038F"/>
    <w:rsid w:val="00CB1595"/>
    <w:rsid w:val="00CB15D8"/>
    <w:rsid w:val="00CB2710"/>
    <w:rsid w:val="00CB31A9"/>
    <w:rsid w:val="00CB3AC5"/>
    <w:rsid w:val="00CB4798"/>
    <w:rsid w:val="00CB4801"/>
    <w:rsid w:val="00CB5547"/>
    <w:rsid w:val="00CB5555"/>
    <w:rsid w:val="00CB5B3C"/>
    <w:rsid w:val="00CB5CA3"/>
    <w:rsid w:val="00CB5CEF"/>
    <w:rsid w:val="00CB5FA3"/>
    <w:rsid w:val="00CC020D"/>
    <w:rsid w:val="00CC0CFD"/>
    <w:rsid w:val="00CC1F9D"/>
    <w:rsid w:val="00CC24E8"/>
    <w:rsid w:val="00CC2700"/>
    <w:rsid w:val="00CC375B"/>
    <w:rsid w:val="00CC3898"/>
    <w:rsid w:val="00CC3B92"/>
    <w:rsid w:val="00CC3F93"/>
    <w:rsid w:val="00CC4E2A"/>
    <w:rsid w:val="00CC54E0"/>
    <w:rsid w:val="00CC65EC"/>
    <w:rsid w:val="00CC7249"/>
    <w:rsid w:val="00CC786C"/>
    <w:rsid w:val="00CD08C3"/>
    <w:rsid w:val="00CD0E7C"/>
    <w:rsid w:val="00CD1A47"/>
    <w:rsid w:val="00CD2599"/>
    <w:rsid w:val="00CD2BFE"/>
    <w:rsid w:val="00CD2F1A"/>
    <w:rsid w:val="00CD55AC"/>
    <w:rsid w:val="00CD5ABF"/>
    <w:rsid w:val="00CD5E16"/>
    <w:rsid w:val="00CD65C7"/>
    <w:rsid w:val="00CD6A2F"/>
    <w:rsid w:val="00CD7C30"/>
    <w:rsid w:val="00CE092F"/>
    <w:rsid w:val="00CE0C1B"/>
    <w:rsid w:val="00CE18C4"/>
    <w:rsid w:val="00CE24CE"/>
    <w:rsid w:val="00CE2664"/>
    <w:rsid w:val="00CE27C5"/>
    <w:rsid w:val="00CE4062"/>
    <w:rsid w:val="00CE6A70"/>
    <w:rsid w:val="00CE7CF2"/>
    <w:rsid w:val="00CF0301"/>
    <w:rsid w:val="00CF0F07"/>
    <w:rsid w:val="00CF0F76"/>
    <w:rsid w:val="00CF147E"/>
    <w:rsid w:val="00CF1E5F"/>
    <w:rsid w:val="00CF2612"/>
    <w:rsid w:val="00CF2B05"/>
    <w:rsid w:val="00CF5C23"/>
    <w:rsid w:val="00CF5E44"/>
    <w:rsid w:val="00CF72EB"/>
    <w:rsid w:val="00CF7895"/>
    <w:rsid w:val="00D0034C"/>
    <w:rsid w:val="00D01E54"/>
    <w:rsid w:val="00D02696"/>
    <w:rsid w:val="00D02DB7"/>
    <w:rsid w:val="00D034A5"/>
    <w:rsid w:val="00D036B9"/>
    <w:rsid w:val="00D04DFB"/>
    <w:rsid w:val="00D053E5"/>
    <w:rsid w:val="00D05C6E"/>
    <w:rsid w:val="00D05D3B"/>
    <w:rsid w:val="00D05F77"/>
    <w:rsid w:val="00D06581"/>
    <w:rsid w:val="00D06EB9"/>
    <w:rsid w:val="00D0720E"/>
    <w:rsid w:val="00D10B98"/>
    <w:rsid w:val="00D11317"/>
    <w:rsid w:val="00D12EA1"/>
    <w:rsid w:val="00D13668"/>
    <w:rsid w:val="00D141CC"/>
    <w:rsid w:val="00D141D1"/>
    <w:rsid w:val="00D14571"/>
    <w:rsid w:val="00D15159"/>
    <w:rsid w:val="00D1672B"/>
    <w:rsid w:val="00D17CA5"/>
    <w:rsid w:val="00D2030B"/>
    <w:rsid w:val="00D208AB"/>
    <w:rsid w:val="00D23A81"/>
    <w:rsid w:val="00D24952"/>
    <w:rsid w:val="00D2595A"/>
    <w:rsid w:val="00D26028"/>
    <w:rsid w:val="00D26849"/>
    <w:rsid w:val="00D26B6F"/>
    <w:rsid w:val="00D27305"/>
    <w:rsid w:val="00D273F3"/>
    <w:rsid w:val="00D27C0B"/>
    <w:rsid w:val="00D3187B"/>
    <w:rsid w:val="00D32C9E"/>
    <w:rsid w:val="00D33136"/>
    <w:rsid w:val="00D34847"/>
    <w:rsid w:val="00D350AE"/>
    <w:rsid w:val="00D350CF"/>
    <w:rsid w:val="00D35289"/>
    <w:rsid w:val="00D369EA"/>
    <w:rsid w:val="00D408A5"/>
    <w:rsid w:val="00D40E39"/>
    <w:rsid w:val="00D41095"/>
    <w:rsid w:val="00D4280B"/>
    <w:rsid w:val="00D42892"/>
    <w:rsid w:val="00D42F08"/>
    <w:rsid w:val="00D439F7"/>
    <w:rsid w:val="00D44580"/>
    <w:rsid w:val="00D4543D"/>
    <w:rsid w:val="00D463BD"/>
    <w:rsid w:val="00D4676D"/>
    <w:rsid w:val="00D46C17"/>
    <w:rsid w:val="00D47081"/>
    <w:rsid w:val="00D47271"/>
    <w:rsid w:val="00D51068"/>
    <w:rsid w:val="00D51AF1"/>
    <w:rsid w:val="00D51B85"/>
    <w:rsid w:val="00D51D69"/>
    <w:rsid w:val="00D5276B"/>
    <w:rsid w:val="00D52A92"/>
    <w:rsid w:val="00D53743"/>
    <w:rsid w:val="00D558E6"/>
    <w:rsid w:val="00D564B9"/>
    <w:rsid w:val="00D60472"/>
    <w:rsid w:val="00D60E52"/>
    <w:rsid w:val="00D6151B"/>
    <w:rsid w:val="00D61ED5"/>
    <w:rsid w:val="00D6205E"/>
    <w:rsid w:val="00D63118"/>
    <w:rsid w:val="00D63470"/>
    <w:rsid w:val="00D63C64"/>
    <w:rsid w:val="00D63DAC"/>
    <w:rsid w:val="00D65AC0"/>
    <w:rsid w:val="00D66237"/>
    <w:rsid w:val="00D6692E"/>
    <w:rsid w:val="00D66A8C"/>
    <w:rsid w:val="00D67220"/>
    <w:rsid w:val="00D6783A"/>
    <w:rsid w:val="00D67F8D"/>
    <w:rsid w:val="00D71DE8"/>
    <w:rsid w:val="00D726AC"/>
    <w:rsid w:val="00D73E9B"/>
    <w:rsid w:val="00D74187"/>
    <w:rsid w:val="00D752DB"/>
    <w:rsid w:val="00D75940"/>
    <w:rsid w:val="00D764B7"/>
    <w:rsid w:val="00D76741"/>
    <w:rsid w:val="00D76E2A"/>
    <w:rsid w:val="00D77B34"/>
    <w:rsid w:val="00D77F3E"/>
    <w:rsid w:val="00D80241"/>
    <w:rsid w:val="00D8036E"/>
    <w:rsid w:val="00D8128E"/>
    <w:rsid w:val="00D81585"/>
    <w:rsid w:val="00D81DA8"/>
    <w:rsid w:val="00D82D78"/>
    <w:rsid w:val="00D82F83"/>
    <w:rsid w:val="00D83485"/>
    <w:rsid w:val="00D846FC"/>
    <w:rsid w:val="00D85A3F"/>
    <w:rsid w:val="00D86539"/>
    <w:rsid w:val="00D8668E"/>
    <w:rsid w:val="00D868BF"/>
    <w:rsid w:val="00D87ED2"/>
    <w:rsid w:val="00D907B4"/>
    <w:rsid w:val="00D91820"/>
    <w:rsid w:val="00D91CFF"/>
    <w:rsid w:val="00D92DD1"/>
    <w:rsid w:val="00D93323"/>
    <w:rsid w:val="00D93BAC"/>
    <w:rsid w:val="00D93FDE"/>
    <w:rsid w:val="00D94526"/>
    <w:rsid w:val="00D948CF"/>
    <w:rsid w:val="00D95635"/>
    <w:rsid w:val="00D963A3"/>
    <w:rsid w:val="00D969B6"/>
    <w:rsid w:val="00D96ACD"/>
    <w:rsid w:val="00D96FEC"/>
    <w:rsid w:val="00D97316"/>
    <w:rsid w:val="00D97B53"/>
    <w:rsid w:val="00D97C60"/>
    <w:rsid w:val="00D97C62"/>
    <w:rsid w:val="00D97EA4"/>
    <w:rsid w:val="00DA1035"/>
    <w:rsid w:val="00DA1624"/>
    <w:rsid w:val="00DA1827"/>
    <w:rsid w:val="00DA1FCD"/>
    <w:rsid w:val="00DA2A06"/>
    <w:rsid w:val="00DA3631"/>
    <w:rsid w:val="00DA5E31"/>
    <w:rsid w:val="00DA6228"/>
    <w:rsid w:val="00DA62F0"/>
    <w:rsid w:val="00DA6587"/>
    <w:rsid w:val="00DA6631"/>
    <w:rsid w:val="00DA676D"/>
    <w:rsid w:val="00DA6F4B"/>
    <w:rsid w:val="00DA7128"/>
    <w:rsid w:val="00DA75E4"/>
    <w:rsid w:val="00DA7C23"/>
    <w:rsid w:val="00DB0392"/>
    <w:rsid w:val="00DB04ED"/>
    <w:rsid w:val="00DB0ABC"/>
    <w:rsid w:val="00DB0E06"/>
    <w:rsid w:val="00DB388B"/>
    <w:rsid w:val="00DB391D"/>
    <w:rsid w:val="00DB3E31"/>
    <w:rsid w:val="00DB4773"/>
    <w:rsid w:val="00DB514E"/>
    <w:rsid w:val="00DB66D1"/>
    <w:rsid w:val="00DB7376"/>
    <w:rsid w:val="00DB757A"/>
    <w:rsid w:val="00DC0153"/>
    <w:rsid w:val="00DC0BFD"/>
    <w:rsid w:val="00DC1685"/>
    <w:rsid w:val="00DC1742"/>
    <w:rsid w:val="00DC1835"/>
    <w:rsid w:val="00DC2F1E"/>
    <w:rsid w:val="00DC4B12"/>
    <w:rsid w:val="00DC4DB4"/>
    <w:rsid w:val="00DC527D"/>
    <w:rsid w:val="00DC60D7"/>
    <w:rsid w:val="00DC753F"/>
    <w:rsid w:val="00DD0DCB"/>
    <w:rsid w:val="00DD161B"/>
    <w:rsid w:val="00DD2688"/>
    <w:rsid w:val="00DD3B3B"/>
    <w:rsid w:val="00DD4B45"/>
    <w:rsid w:val="00DD52C3"/>
    <w:rsid w:val="00DD54FE"/>
    <w:rsid w:val="00DD61C4"/>
    <w:rsid w:val="00DD717F"/>
    <w:rsid w:val="00DD74AA"/>
    <w:rsid w:val="00DD7B90"/>
    <w:rsid w:val="00DE1777"/>
    <w:rsid w:val="00DE2316"/>
    <w:rsid w:val="00DE27B0"/>
    <w:rsid w:val="00DE2F3D"/>
    <w:rsid w:val="00DE452D"/>
    <w:rsid w:val="00DE50B7"/>
    <w:rsid w:val="00DE57E0"/>
    <w:rsid w:val="00DE5D92"/>
    <w:rsid w:val="00DE5EB9"/>
    <w:rsid w:val="00DE6009"/>
    <w:rsid w:val="00DE7426"/>
    <w:rsid w:val="00DF0181"/>
    <w:rsid w:val="00DF1F41"/>
    <w:rsid w:val="00DF40F3"/>
    <w:rsid w:val="00DF53F6"/>
    <w:rsid w:val="00DF541C"/>
    <w:rsid w:val="00DF6100"/>
    <w:rsid w:val="00E00ED0"/>
    <w:rsid w:val="00E015E8"/>
    <w:rsid w:val="00E022FF"/>
    <w:rsid w:val="00E02FE7"/>
    <w:rsid w:val="00E04EB0"/>
    <w:rsid w:val="00E06E4E"/>
    <w:rsid w:val="00E06FC3"/>
    <w:rsid w:val="00E074AB"/>
    <w:rsid w:val="00E110BB"/>
    <w:rsid w:val="00E1166D"/>
    <w:rsid w:val="00E11C77"/>
    <w:rsid w:val="00E1387B"/>
    <w:rsid w:val="00E139D1"/>
    <w:rsid w:val="00E13AE4"/>
    <w:rsid w:val="00E13E4A"/>
    <w:rsid w:val="00E1458F"/>
    <w:rsid w:val="00E14594"/>
    <w:rsid w:val="00E15503"/>
    <w:rsid w:val="00E15741"/>
    <w:rsid w:val="00E165AB"/>
    <w:rsid w:val="00E16DAF"/>
    <w:rsid w:val="00E16DCB"/>
    <w:rsid w:val="00E2028B"/>
    <w:rsid w:val="00E20517"/>
    <w:rsid w:val="00E20F9F"/>
    <w:rsid w:val="00E21190"/>
    <w:rsid w:val="00E21A1F"/>
    <w:rsid w:val="00E21DCF"/>
    <w:rsid w:val="00E226A1"/>
    <w:rsid w:val="00E22A75"/>
    <w:rsid w:val="00E23613"/>
    <w:rsid w:val="00E23A4D"/>
    <w:rsid w:val="00E25E3F"/>
    <w:rsid w:val="00E26FFB"/>
    <w:rsid w:val="00E273E3"/>
    <w:rsid w:val="00E27E56"/>
    <w:rsid w:val="00E31B05"/>
    <w:rsid w:val="00E31EF7"/>
    <w:rsid w:val="00E32593"/>
    <w:rsid w:val="00E32AEB"/>
    <w:rsid w:val="00E3398C"/>
    <w:rsid w:val="00E3443A"/>
    <w:rsid w:val="00E351EF"/>
    <w:rsid w:val="00E357C6"/>
    <w:rsid w:val="00E35CAE"/>
    <w:rsid w:val="00E365EF"/>
    <w:rsid w:val="00E37EB9"/>
    <w:rsid w:val="00E37F3C"/>
    <w:rsid w:val="00E40A2E"/>
    <w:rsid w:val="00E4127A"/>
    <w:rsid w:val="00E41C5A"/>
    <w:rsid w:val="00E43483"/>
    <w:rsid w:val="00E44DA5"/>
    <w:rsid w:val="00E4501D"/>
    <w:rsid w:val="00E45FB0"/>
    <w:rsid w:val="00E46E6A"/>
    <w:rsid w:val="00E46FB2"/>
    <w:rsid w:val="00E47A00"/>
    <w:rsid w:val="00E47C11"/>
    <w:rsid w:val="00E507DD"/>
    <w:rsid w:val="00E50BBF"/>
    <w:rsid w:val="00E51256"/>
    <w:rsid w:val="00E51437"/>
    <w:rsid w:val="00E51AE7"/>
    <w:rsid w:val="00E52245"/>
    <w:rsid w:val="00E52AB6"/>
    <w:rsid w:val="00E531C5"/>
    <w:rsid w:val="00E547DE"/>
    <w:rsid w:val="00E55A2B"/>
    <w:rsid w:val="00E561B3"/>
    <w:rsid w:val="00E564EB"/>
    <w:rsid w:val="00E57390"/>
    <w:rsid w:val="00E57D0A"/>
    <w:rsid w:val="00E615E8"/>
    <w:rsid w:val="00E62A0E"/>
    <w:rsid w:val="00E641D5"/>
    <w:rsid w:val="00E6581B"/>
    <w:rsid w:val="00E65A2B"/>
    <w:rsid w:val="00E65EEC"/>
    <w:rsid w:val="00E66D39"/>
    <w:rsid w:val="00E67D22"/>
    <w:rsid w:val="00E70503"/>
    <w:rsid w:val="00E70DF2"/>
    <w:rsid w:val="00E73870"/>
    <w:rsid w:val="00E73C7A"/>
    <w:rsid w:val="00E73EC9"/>
    <w:rsid w:val="00E756CF"/>
    <w:rsid w:val="00E75DBB"/>
    <w:rsid w:val="00E76A34"/>
    <w:rsid w:val="00E76B30"/>
    <w:rsid w:val="00E76B74"/>
    <w:rsid w:val="00E80C6F"/>
    <w:rsid w:val="00E80F1D"/>
    <w:rsid w:val="00E81068"/>
    <w:rsid w:val="00E818EE"/>
    <w:rsid w:val="00E81EB0"/>
    <w:rsid w:val="00E83FD0"/>
    <w:rsid w:val="00E84C81"/>
    <w:rsid w:val="00E85F3F"/>
    <w:rsid w:val="00E861B3"/>
    <w:rsid w:val="00E86323"/>
    <w:rsid w:val="00E86AFD"/>
    <w:rsid w:val="00E879EC"/>
    <w:rsid w:val="00E91320"/>
    <w:rsid w:val="00E9140F"/>
    <w:rsid w:val="00E91A37"/>
    <w:rsid w:val="00E92848"/>
    <w:rsid w:val="00E92873"/>
    <w:rsid w:val="00E928A5"/>
    <w:rsid w:val="00E92991"/>
    <w:rsid w:val="00E93382"/>
    <w:rsid w:val="00E93CC9"/>
    <w:rsid w:val="00E93D9B"/>
    <w:rsid w:val="00E9426E"/>
    <w:rsid w:val="00E94CF7"/>
    <w:rsid w:val="00E969EE"/>
    <w:rsid w:val="00E9785D"/>
    <w:rsid w:val="00EA1601"/>
    <w:rsid w:val="00EA1B20"/>
    <w:rsid w:val="00EA2EC7"/>
    <w:rsid w:val="00EA37BD"/>
    <w:rsid w:val="00EA3BE8"/>
    <w:rsid w:val="00EA4822"/>
    <w:rsid w:val="00EA4BD4"/>
    <w:rsid w:val="00EA4C61"/>
    <w:rsid w:val="00EA4CCD"/>
    <w:rsid w:val="00EA4E59"/>
    <w:rsid w:val="00EA65D8"/>
    <w:rsid w:val="00EA7E44"/>
    <w:rsid w:val="00EB0EEC"/>
    <w:rsid w:val="00EB2872"/>
    <w:rsid w:val="00EB2B4E"/>
    <w:rsid w:val="00EB2F16"/>
    <w:rsid w:val="00EB30F0"/>
    <w:rsid w:val="00EB5032"/>
    <w:rsid w:val="00EB5434"/>
    <w:rsid w:val="00EB5719"/>
    <w:rsid w:val="00EB71FF"/>
    <w:rsid w:val="00EC0180"/>
    <w:rsid w:val="00EC1476"/>
    <w:rsid w:val="00EC1B94"/>
    <w:rsid w:val="00EC41FC"/>
    <w:rsid w:val="00EC75E2"/>
    <w:rsid w:val="00EC7D39"/>
    <w:rsid w:val="00ED072A"/>
    <w:rsid w:val="00ED0974"/>
    <w:rsid w:val="00ED1080"/>
    <w:rsid w:val="00ED1C4C"/>
    <w:rsid w:val="00ED1D2C"/>
    <w:rsid w:val="00ED350D"/>
    <w:rsid w:val="00ED3593"/>
    <w:rsid w:val="00ED35E1"/>
    <w:rsid w:val="00ED373E"/>
    <w:rsid w:val="00ED3A71"/>
    <w:rsid w:val="00ED3B04"/>
    <w:rsid w:val="00ED68E2"/>
    <w:rsid w:val="00EE03F9"/>
    <w:rsid w:val="00EE09E2"/>
    <w:rsid w:val="00EE1006"/>
    <w:rsid w:val="00EE1D0B"/>
    <w:rsid w:val="00EE34B7"/>
    <w:rsid w:val="00EE583C"/>
    <w:rsid w:val="00EE66B8"/>
    <w:rsid w:val="00EF014E"/>
    <w:rsid w:val="00EF35E6"/>
    <w:rsid w:val="00EF39E5"/>
    <w:rsid w:val="00EF3F61"/>
    <w:rsid w:val="00EF47ED"/>
    <w:rsid w:val="00EF5D32"/>
    <w:rsid w:val="00EF5D36"/>
    <w:rsid w:val="00EF6350"/>
    <w:rsid w:val="00EF6390"/>
    <w:rsid w:val="00EF63CC"/>
    <w:rsid w:val="00EF70E0"/>
    <w:rsid w:val="00EF788A"/>
    <w:rsid w:val="00F01973"/>
    <w:rsid w:val="00F01C9F"/>
    <w:rsid w:val="00F02E52"/>
    <w:rsid w:val="00F03771"/>
    <w:rsid w:val="00F04312"/>
    <w:rsid w:val="00F04381"/>
    <w:rsid w:val="00F0444E"/>
    <w:rsid w:val="00F04A07"/>
    <w:rsid w:val="00F058ED"/>
    <w:rsid w:val="00F061A7"/>
    <w:rsid w:val="00F113A9"/>
    <w:rsid w:val="00F11C0A"/>
    <w:rsid w:val="00F1445F"/>
    <w:rsid w:val="00F14F68"/>
    <w:rsid w:val="00F15075"/>
    <w:rsid w:val="00F17276"/>
    <w:rsid w:val="00F17710"/>
    <w:rsid w:val="00F20F88"/>
    <w:rsid w:val="00F20F91"/>
    <w:rsid w:val="00F21E84"/>
    <w:rsid w:val="00F21FE9"/>
    <w:rsid w:val="00F21FF7"/>
    <w:rsid w:val="00F222F0"/>
    <w:rsid w:val="00F22757"/>
    <w:rsid w:val="00F22A51"/>
    <w:rsid w:val="00F2465B"/>
    <w:rsid w:val="00F2610F"/>
    <w:rsid w:val="00F30B1E"/>
    <w:rsid w:val="00F315A5"/>
    <w:rsid w:val="00F31955"/>
    <w:rsid w:val="00F32370"/>
    <w:rsid w:val="00F33D7C"/>
    <w:rsid w:val="00F3486C"/>
    <w:rsid w:val="00F348FF"/>
    <w:rsid w:val="00F356AF"/>
    <w:rsid w:val="00F377C0"/>
    <w:rsid w:val="00F37A58"/>
    <w:rsid w:val="00F402FC"/>
    <w:rsid w:val="00F40698"/>
    <w:rsid w:val="00F41C01"/>
    <w:rsid w:val="00F420FA"/>
    <w:rsid w:val="00F42699"/>
    <w:rsid w:val="00F428AE"/>
    <w:rsid w:val="00F43741"/>
    <w:rsid w:val="00F4460D"/>
    <w:rsid w:val="00F45779"/>
    <w:rsid w:val="00F45AD5"/>
    <w:rsid w:val="00F45C20"/>
    <w:rsid w:val="00F462FB"/>
    <w:rsid w:val="00F472A4"/>
    <w:rsid w:val="00F519CE"/>
    <w:rsid w:val="00F52C92"/>
    <w:rsid w:val="00F533DA"/>
    <w:rsid w:val="00F54026"/>
    <w:rsid w:val="00F55F70"/>
    <w:rsid w:val="00F56C22"/>
    <w:rsid w:val="00F60302"/>
    <w:rsid w:val="00F6174C"/>
    <w:rsid w:val="00F64367"/>
    <w:rsid w:val="00F64CDC"/>
    <w:rsid w:val="00F673F1"/>
    <w:rsid w:val="00F67B42"/>
    <w:rsid w:val="00F705A4"/>
    <w:rsid w:val="00F7203D"/>
    <w:rsid w:val="00F72467"/>
    <w:rsid w:val="00F72830"/>
    <w:rsid w:val="00F7285B"/>
    <w:rsid w:val="00F72B3D"/>
    <w:rsid w:val="00F73727"/>
    <w:rsid w:val="00F73F98"/>
    <w:rsid w:val="00F80063"/>
    <w:rsid w:val="00F800DF"/>
    <w:rsid w:val="00F80D44"/>
    <w:rsid w:val="00F828F0"/>
    <w:rsid w:val="00F833E6"/>
    <w:rsid w:val="00F83642"/>
    <w:rsid w:val="00F83A8F"/>
    <w:rsid w:val="00F83D09"/>
    <w:rsid w:val="00F83F01"/>
    <w:rsid w:val="00F847F8"/>
    <w:rsid w:val="00F8484F"/>
    <w:rsid w:val="00F85086"/>
    <w:rsid w:val="00F8610F"/>
    <w:rsid w:val="00F86789"/>
    <w:rsid w:val="00F86D27"/>
    <w:rsid w:val="00F86E9B"/>
    <w:rsid w:val="00F90AF2"/>
    <w:rsid w:val="00F914CA"/>
    <w:rsid w:val="00F9308B"/>
    <w:rsid w:val="00F93B50"/>
    <w:rsid w:val="00F93D09"/>
    <w:rsid w:val="00F94DDE"/>
    <w:rsid w:val="00F95CF9"/>
    <w:rsid w:val="00F96388"/>
    <w:rsid w:val="00F96ABF"/>
    <w:rsid w:val="00F97691"/>
    <w:rsid w:val="00F97AB3"/>
    <w:rsid w:val="00FA12E8"/>
    <w:rsid w:val="00FA154E"/>
    <w:rsid w:val="00FA1671"/>
    <w:rsid w:val="00FA20D7"/>
    <w:rsid w:val="00FA29F0"/>
    <w:rsid w:val="00FA2F51"/>
    <w:rsid w:val="00FA3833"/>
    <w:rsid w:val="00FA3F5F"/>
    <w:rsid w:val="00FA5013"/>
    <w:rsid w:val="00FA521D"/>
    <w:rsid w:val="00FA5720"/>
    <w:rsid w:val="00FA5D63"/>
    <w:rsid w:val="00FB0D0B"/>
    <w:rsid w:val="00FB1B7C"/>
    <w:rsid w:val="00FB252B"/>
    <w:rsid w:val="00FB2E30"/>
    <w:rsid w:val="00FB2EDB"/>
    <w:rsid w:val="00FB4104"/>
    <w:rsid w:val="00FB43D4"/>
    <w:rsid w:val="00FB648D"/>
    <w:rsid w:val="00FC15AB"/>
    <w:rsid w:val="00FC1C2F"/>
    <w:rsid w:val="00FC3279"/>
    <w:rsid w:val="00FC374C"/>
    <w:rsid w:val="00FC3853"/>
    <w:rsid w:val="00FC3AE4"/>
    <w:rsid w:val="00FC3D5F"/>
    <w:rsid w:val="00FC4F3D"/>
    <w:rsid w:val="00FC506E"/>
    <w:rsid w:val="00FC5085"/>
    <w:rsid w:val="00FC6444"/>
    <w:rsid w:val="00FC7639"/>
    <w:rsid w:val="00FD0201"/>
    <w:rsid w:val="00FD1DF1"/>
    <w:rsid w:val="00FD26F9"/>
    <w:rsid w:val="00FD307D"/>
    <w:rsid w:val="00FD5535"/>
    <w:rsid w:val="00FD56D4"/>
    <w:rsid w:val="00FD595B"/>
    <w:rsid w:val="00FD5F40"/>
    <w:rsid w:val="00FD6D4F"/>
    <w:rsid w:val="00FE0253"/>
    <w:rsid w:val="00FE1890"/>
    <w:rsid w:val="00FE1C94"/>
    <w:rsid w:val="00FE302C"/>
    <w:rsid w:val="00FE36AD"/>
    <w:rsid w:val="00FE4CE8"/>
    <w:rsid w:val="00FE66BD"/>
    <w:rsid w:val="00FE69B6"/>
    <w:rsid w:val="00FE6AD3"/>
    <w:rsid w:val="00FE6D31"/>
    <w:rsid w:val="00FE70BE"/>
    <w:rsid w:val="00FE73FA"/>
    <w:rsid w:val="00FF004D"/>
    <w:rsid w:val="00FF05DD"/>
    <w:rsid w:val="00FF0610"/>
    <w:rsid w:val="00FF0DB0"/>
    <w:rsid w:val="00FF178D"/>
    <w:rsid w:val="00FF19C8"/>
    <w:rsid w:val="00FF24A1"/>
    <w:rsid w:val="00FF2523"/>
    <w:rsid w:val="00FF2A01"/>
    <w:rsid w:val="00FF43FD"/>
    <w:rsid w:val="00FF441B"/>
    <w:rsid w:val="00FF5099"/>
    <w:rsid w:val="00FF5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F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David"/>
      <w:b/>
      <w:bCs/>
      <w:sz w:val="24"/>
      <w:szCs w:val="26"/>
      <w:lang w:eastAsia="he-IL"/>
    </w:rPr>
  </w:style>
  <w:style w:type="paragraph" w:styleId="Heading1">
    <w:name w:val="heading 1"/>
    <w:basedOn w:val="Normal"/>
    <w:next w:val="Normal"/>
    <w:link w:val="Heading1Char"/>
    <w:qFormat/>
    <w:rsid w:val="00931F00"/>
    <w:pPr>
      <w:spacing w:line="276" w:lineRule="auto"/>
      <w:jc w:val="center"/>
      <w:outlineLvl w:val="0"/>
    </w:pPr>
    <w:rPr>
      <w:rFonts w:ascii="Arial" w:hAnsi="Arial" w:cs="Arial"/>
      <w:color w:val="1B0B91"/>
      <w:sz w:val="28"/>
      <w:szCs w:val="28"/>
      <w:lang w:eastAsia="en-US"/>
    </w:rPr>
  </w:style>
  <w:style w:type="paragraph" w:styleId="Heading2">
    <w:name w:val="heading 2"/>
    <w:basedOn w:val="Normal"/>
    <w:next w:val="Normal"/>
    <w:autoRedefine/>
    <w:qFormat/>
    <w:rsid w:val="00765B58"/>
    <w:pPr>
      <w:spacing w:before="240" w:after="120" w:line="360" w:lineRule="auto"/>
      <w:ind w:right="-227"/>
      <w:jc w:val="center"/>
      <w:outlineLvl w:val="1"/>
    </w:pPr>
    <w:rPr>
      <w:rFonts w:ascii="Arial" w:hAnsi="Arial" w:cs="Arial"/>
      <w:color w:val="C0504D" w:themeColor="accent2"/>
      <w:szCs w:val="24"/>
    </w:rPr>
  </w:style>
  <w:style w:type="paragraph" w:styleId="Heading3">
    <w:name w:val="heading 3"/>
    <w:basedOn w:val="Normal"/>
    <w:next w:val="Normal"/>
    <w:autoRedefine/>
    <w:qFormat/>
    <w:rsid w:val="005835FE"/>
    <w:pPr>
      <w:spacing w:before="360" w:line="360" w:lineRule="auto"/>
      <w:outlineLvl w:val="2"/>
    </w:pPr>
    <w:rPr>
      <w:rFonts w:ascii="Arial" w:hAnsi="Arial" w:cs="Arial"/>
      <w:color w:val="1F497D" w:themeColor="text2"/>
      <w:szCs w:val="24"/>
    </w:rPr>
  </w:style>
  <w:style w:type="paragraph" w:styleId="Heading4">
    <w:name w:val="heading 4"/>
    <w:basedOn w:val="Normal"/>
    <w:next w:val="Normal"/>
    <w:qFormat/>
    <w:rsid w:val="008F37BB"/>
    <w:pPr>
      <w:keepNext/>
      <w:tabs>
        <w:tab w:val="num" w:pos="864"/>
      </w:tabs>
      <w:spacing w:line="360" w:lineRule="auto"/>
      <w:ind w:left="1008" w:hanging="144"/>
      <w:outlineLvl w:val="3"/>
    </w:pPr>
    <w:rPr>
      <w:rFonts w:cs="Arial"/>
      <w:sz w:val="20"/>
      <w:szCs w:val="24"/>
      <w:lang w:eastAsia="en-US"/>
    </w:rPr>
  </w:style>
  <w:style w:type="paragraph" w:styleId="Heading5">
    <w:name w:val="heading 5"/>
    <w:basedOn w:val="Normal"/>
    <w:next w:val="Normal"/>
    <w:qFormat/>
    <w:rsid w:val="00BE5D40"/>
    <w:pPr>
      <w:keepNext/>
      <w:tabs>
        <w:tab w:val="num" w:pos="1008"/>
      </w:tabs>
      <w:spacing w:line="360" w:lineRule="auto"/>
      <w:ind w:left="1008" w:hanging="432"/>
      <w:outlineLvl w:val="4"/>
    </w:pPr>
    <w:rPr>
      <w:sz w:val="22"/>
      <w:szCs w:val="22"/>
      <w:lang w:eastAsia="en-US"/>
    </w:rPr>
  </w:style>
  <w:style w:type="paragraph" w:styleId="Heading6">
    <w:name w:val="heading 6"/>
    <w:basedOn w:val="Normal"/>
    <w:next w:val="Normal"/>
    <w:qFormat/>
    <w:rsid w:val="00BE5D40"/>
    <w:pPr>
      <w:keepNext/>
      <w:pBdr>
        <w:top w:val="single" w:sz="4" w:space="1" w:color="auto"/>
        <w:left w:val="single" w:sz="4" w:space="4" w:color="auto"/>
        <w:bottom w:val="single" w:sz="4" w:space="1" w:color="auto"/>
        <w:right w:val="single" w:sz="4" w:space="4" w:color="auto"/>
      </w:pBdr>
      <w:tabs>
        <w:tab w:val="num" w:pos="1152"/>
      </w:tabs>
      <w:spacing w:line="360" w:lineRule="auto"/>
      <w:ind w:left="1152" w:hanging="432"/>
      <w:outlineLvl w:val="5"/>
    </w:pPr>
    <w:rPr>
      <w:rFonts w:cs="Times New Roman"/>
      <w:sz w:val="28"/>
      <w:szCs w:val="28"/>
    </w:rPr>
  </w:style>
  <w:style w:type="paragraph" w:styleId="Heading7">
    <w:name w:val="heading 7"/>
    <w:basedOn w:val="Normal"/>
    <w:next w:val="Normal"/>
    <w:qFormat/>
    <w:rsid w:val="00BE5D40"/>
    <w:pPr>
      <w:keepNext/>
      <w:tabs>
        <w:tab w:val="num" w:pos="1296"/>
      </w:tabs>
      <w:spacing w:after="120" w:line="480" w:lineRule="auto"/>
      <w:ind w:left="1296" w:hanging="288"/>
      <w:jc w:val="both"/>
      <w:outlineLvl w:val="6"/>
    </w:pPr>
    <w:rPr>
      <w:szCs w:val="24"/>
      <w:u w:val="single"/>
    </w:rPr>
  </w:style>
  <w:style w:type="paragraph" w:styleId="Heading8">
    <w:name w:val="heading 8"/>
    <w:basedOn w:val="Normal"/>
    <w:next w:val="Normal"/>
    <w:qFormat/>
    <w:rsid w:val="00BE5D40"/>
    <w:pPr>
      <w:keepNext/>
      <w:tabs>
        <w:tab w:val="num" w:pos="1440"/>
      </w:tabs>
      <w:ind w:left="1440" w:hanging="432"/>
      <w:outlineLvl w:val="7"/>
    </w:pPr>
    <w:rPr>
      <w:sz w:val="20"/>
      <w:szCs w:val="28"/>
      <w:u w:val="single"/>
    </w:rPr>
  </w:style>
  <w:style w:type="paragraph" w:styleId="Heading9">
    <w:name w:val="heading 9"/>
    <w:basedOn w:val="Normal"/>
    <w:next w:val="Normal"/>
    <w:qFormat/>
    <w:rsid w:val="00BE5D40"/>
    <w:pPr>
      <w:tabs>
        <w:tab w:val="num" w:pos="1584"/>
      </w:tabs>
      <w:spacing w:before="240" w:after="60"/>
      <w:ind w:left="1584" w:hanging="144"/>
      <w:outlineLvl w:val="8"/>
    </w:pPr>
    <w:rPr>
      <w:rFonts w:ascii="Arial" w:hAnsi="Arial" w:cs="Arial"/>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015E72"/>
    <w:rPr>
      <w:rFonts w:ascii="Tahoma" w:hAnsi="Tahoma" w:cs="Tahoma"/>
      <w:sz w:val="16"/>
      <w:szCs w:val="16"/>
    </w:rPr>
  </w:style>
  <w:style w:type="paragraph" w:customStyle="1" w:styleId="1">
    <w:name w:val="סגנון1"/>
    <w:basedOn w:val="Normal"/>
    <w:rsid w:val="00B747CA"/>
    <w:pPr>
      <w:spacing w:before="120" w:line="360" w:lineRule="auto"/>
      <w:ind w:right="340"/>
      <w:jc w:val="both"/>
    </w:pPr>
    <w:rPr>
      <w:b w:val="0"/>
      <w:bCs w:val="0"/>
      <w:sz w:val="20"/>
      <w:szCs w:val="24"/>
      <w:lang w:eastAsia="en-US"/>
    </w:rPr>
  </w:style>
  <w:style w:type="paragraph" w:styleId="Title">
    <w:name w:val="Title"/>
    <w:basedOn w:val="Normal"/>
    <w:qFormat/>
    <w:rsid w:val="006D44C3"/>
    <w:pPr>
      <w:spacing w:line="360" w:lineRule="auto"/>
      <w:jc w:val="center"/>
    </w:pPr>
    <w:rPr>
      <w:rFonts w:cs="Narkisim"/>
      <w:b w:val="0"/>
      <w:bCs w:val="0"/>
      <w:snapToGrid w:val="0"/>
      <w:sz w:val="20"/>
      <w:szCs w:val="32"/>
      <w:u w:val="single"/>
    </w:rPr>
  </w:style>
  <w:style w:type="paragraph" w:styleId="Subtitle">
    <w:name w:val="Subtitle"/>
    <w:basedOn w:val="Normal"/>
    <w:qFormat/>
    <w:rsid w:val="006D44C3"/>
    <w:pPr>
      <w:spacing w:line="360" w:lineRule="auto"/>
      <w:jc w:val="center"/>
    </w:pPr>
    <w:rPr>
      <w:rFonts w:cs="Narkisim"/>
      <w:snapToGrid w:val="0"/>
      <w:sz w:val="20"/>
      <w:szCs w:val="24"/>
    </w:rPr>
  </w:style>
  <w:style w:type="paragraph" w:styleId="BodyText2">
    <w:name w:val="Body Text 2"/>
    <w:basedOn w:val="Normal"/>
    <w:rsid w:val="006D44C3"/>
    <w:pPr>
      <w:spacing w:line="360" w:lineRule="auto"/>
      <w:jc w:val="both"/>
    </w:pPr>
    <w:rPr>
      <w:b w:val="0"/>
      <w:bCs w:val="0"/>
      <w:sz w:val="26"/>
    </w:rPr>
  </w:style>
  <w:style w:type="character" w:styleId="PageNumber">
    <w:name w:val="page number"/>
    <w:basedOn w:val="DefaultParagraphFont"/>
    <w:rsid w:val="009538D0"/>
  </w:style>
  <w:style w:type="character" w:styleId="CommentReference">
    <w:name w:val="annotation reference"/>
    <w:semiHidden/>
    <w:rsid w:val="00A05D35"/>
    <w:rPr>
      <w:sz w:val="16"/>
      <w:szCs w:val="16"/>
    </w:rPr>
  </w:style>
  <w:style w:type="paragraph" w:styleId="CommentText">
    <w:name w:val="annotation text"/>
    <w:basedOn w:val="Normal"/>
    <w:semiHidden/>
    <w:rsid w:val="00A05D35"/>
    <w:rPr>
      <w:sz w:val="20"/>
      <w:szCs w:val="20"/>
    </w:rPr>
  </w:style>
  <w:style w:type="paragraph" w:styleId="CommentSubject">
    <w:name w:val="annotation subject"/>
    <w:basedOn w:val="CommentText"/>
    <w:next w:val="CommentText"/>
    <w:semiHidden/>
    <w:rsid w:val="00A05D35"/>
  </w:style>
  <w:style w:type="paragraph" w:styleId="FootnoteText">
    <w:name w:val="footnote text"/>
    <w:basedOn w:val="Normal"/>
    <w:link w:val="FootnoteTextChar"/>
    <w:uiPriority w:val="99"/>
    <w:semiHidden/>
    <w:rsid w:val="00A05D35"/>
    <w:rPr>
      <w:sz w:val="20"/>
      <w:szCs w:val="20"/>
    </w:rPr>
  </w:style>
  <w:style w:type="character" w:styleId="FootnoteReference">
    <w:name w:val="footnote reference"/>
    <w:uiPriority w:val="99"/>
    <w:semiHidden/>
    <w:rsid w:val="00A05D35"/>
    <w:rPr>
      <w:vertAlign w:val="superscript"/>
    </w:rPr>
  </w:style>
  <w:style w:type="paragraph" w:styleId="DocumentMap">
    <w:name w:val="Document Map"/>
    <w:basedOn w:val="Normal"/>
    <w:semiHidden/>
    <w:rsid w:val="00D26B6F"/>
    <w:pPr>
      <w:shd w:val="clear" w:color="auto" w:fill="000080"/>
    </w:pPr>
    <w:rPr>
      <w:rFonts w:ascii="Tahoma" w:hAnsi="Tahoma" w:cs="Tahoma"/>
      <w:sz w:val="20"/>
      <w:szCs w:val="20"/>
    </w:rPr>
  </w:style>
  <w:style w:type="table" w:styleId="TableGrid">
    <w:name w:val="Table Grid"/>
    <w:basedOn w:val="TableNormal"/>
    <w:rsid w:val="00410E4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F300F"/>
    <w:rPr>
      <w:color w:val="800080"/>
      <w:u w:val="single"/>
    </w:rPr>
  </w:style>
  <w:style w:type="paragraph" w:customStyle="1" w:styleId="CharChar11CharCharCharCharCharCharCharCharCharCharCharCharCharCharCharChar">
    <w:name w:val="Char Char1 תו תו1 Char Char תו תו Char Char תו תו Char Char תו תו Char Char תו תו Char Char תו תו Char Char תו תו Char Char תו תו תו תו Char Char"/>
    <w:basedOn w:val="Normal"/>
    <w:rsid w:val="00E35CAE"/>
    <w:pPr>
      <w:bidi w:val="0"/>
      <w:spacing w:after="160" w:line="240" w:lineRule="exact"/>
      <w:jc w:val="both"/>
    </w:pPr>
    <w:rPr>
      <w:rFonts w:ascii="Verdana" w:hAnsi="Verdana" w:cs="FrankRuehl"/>
      <w:b w:val="0"/>
      <w:bCs w:val="0"/>
      <w:sz w:val="16"/>
      <w:szCs w:val="20"/>
      <w:lang w:eastAsia="en-US" w:bidi="ar-SA"/>
    </w:rPr>
  </w:style>
  <w:style w:type="paragraph" w:customStyle="1" w:styleId="CharChar">
    <w:name w:val="Char Char"/>
    <w:basedOn w:val="Normal"/>
    <w:rsid w:val="00662A0D"/>
    <w:pPr>
      <w:bidi w:val="0"/>
      <w:spacing w:after="160" w:line="240" w:lineRule="exact"/>
      <w:jc w:val="both"/>
    </w:pPr>
    <w:rPr>
      <w:rFonts w:ascii="Verdana" w:hAnsi="Verdana" w:cs="FrankRuehl"/>
      <w:b w:val="0"/>
      <w:bCs w:val="0"/>
      <w:sz w:val="16"/>
      <w:szCs w:val="20"/>
      <w:lang w:eastAsia="en-US" w:bidi="ar-SA"/>
    </w:rPr>
  </w:style>
  <w:style w:type="paragraph" w:customStyle="1" w:styleId="CharChar1">
    <w:name w:val="Char Char1 תו תו"/>
    <w:basedOn w:val="Normal"/>
    <w:rsid w:val="006B650F"/>
    <w:pPr>
      <w:bidi w:val="0"/>
      <w:spacing w:after="160" w:line="240" w:lineRule="exact"/>
      <w:jc w:val="both"/>
    </w:pPr>
    <w:rPr>
      <w:rFonts w:ascii="Verdana" w:hAnsi="Verdana" w:cs="FrankRuehl"/>
      <w:b w:val="0"/>
      <w:bCs w:val="0"/>
      <w:sz w:val="16"/>
      <w:szCs w:val="20"/>
      <w:lang w:eastAsia="en-US" w:bidi="ar-SA"/>
    </w:rPr>
  </w:style>
  <w:style w:type="paragraph" w:customStyle="1" w:styleId="CharChar10">
    <w:name w:val="Char Char1"/>
    <w:basedOn w:val="Normal"/>
    <w:rsid w:val="00B10DED"/>
    <w:pPr>
      <w:bidi w:val="0"/>
      <w:spacing w:after="160" w:line="240" w:lineRule="exact"/>
      <w:jc w:val="both"/>
    </w:pPr>
    <w:rPr>
      <w:rFonts w:ascii="Verdana" w:hAnsi="Verdana" w:cs="FrankRuehl"/>
      <w:b w:val="0"/>
      <w:bCs w:val="0"/>
      <w:sz w:val="16"/>
      <w:szCs w:val="20"/>
      <w:lang w:eastAsia="en-US" w:bidi="ar-SA"/>
    </w:rPr>
  </w:style>
  <w:style w:type="paragraph" w:customStyle="1" w:styleId="CharChar11CharChar">
    <w:name w:val="Char Char1 תו תו1 Char Char תו תו"/>
    <w:basedOn w:val="Normal"/>
    <w:rsid w:val="004F0691"/>
    <w:pPr>
      <w:bidi w:val="0"/>
      <w:spacing w:after="160" w:line="240" w:lineRule="exact"/>
      <w:jc w:val="both"/>
    </w:pPr>
    <w:rPr>
      <w:rFonts w:ascii="Verdana" w:hAnsi="Verdana" w:cs="FrankRuehl"/>
      <w:b w:val="0"/>
      <w:bCs w:val="0"/>
      <w:sz w:val="16"/>
      <w:szCs w:val="20"/>
      <w:lang w:eastAsia="en-US" w:bidi="ar-SA"/>
    </w:rPr>
  </w:style>
  <w:style w:type="paragraph" w:customStyle="1" w:styleId="CharChar2">
    <w:name w:val="Char Char2"/>
    <w:basedOn w:val="Normal"/>
    <w:rsid w:val="00302BB8"/>
    <w:pPr>
      <w:bidi w:val="0"/>
      <w:spacing w:after="160" w:line="240" w:lineRule="exact"/>
      <w:jc w:val="both"/>
    </w:pPr>
    <w:rPr>
      <w:rFonts w:ascii="Verdana" w:hAnsi="Verdana" w:cs="FrankRuehl"/>
      <w:b w:val="0"/>
      <w:bCs w:val="0"/>
      <w:sz w:val="16"/>
      <w:szCs w:val="20"/>
      <w:lang w:eastAsia="en-US" w:bidi="ar-SA"/>
    </w:rPr>
  </w:style>
  <w:style w:type="paragraph" w:customStyle="1" w:styleId="CharChar1CharCharCharChar1CharCharCharCharCharChar1CharCharCharCharCharCharCharChar">
    <w:name w:val="Char Char1 תו תו Char Char תו תו Char Char1 תו תו Char Char תו תו Char Char תו תו Char Char תו תו1 Char Char Char Char תו תו Char Char תו תו Char Char תו תו"/>
    <w:basedOn w:val="Normal"/>
    <w:rsid w:val="00E55A2B"/>
    <w:pPr>
      <w:bidi w:val="0"/>
      <w:spacing w:after="160" w:line="240" w:lineRule="exact"/>
      <w:jc w:val="both"/>
    </w:pPr>
    <w:rPr>
      <w:rFonts w:ascii="Verdana" w:hAnsi="Verdana" w:cs="FrankRuehl"/>
      <w:b w:val="0"/>
      <w:bCs w:val="0"/>
      <w:sz w:val="16"/>
      <w:szCs w:val="20"/>
      <w:lang w:eastAsia="en-US" w:bidi="ar-SA"/>
    </w:rPr>
  </w:style>
  <w:style w:type="paragraph" w:customStyle="1" w:styleId="CharChar1CharCharCharChar1CharCharCharCharCharChar1CharChar1CharCharCharChar1">
    <w:name w:val="Char Char1 תו תו Char Char תו תו Char Char1 תו תו Char Char תו תו Char Char תו תו Char Char תו תו1 Char Char1 תו תו Char Char תו תו Char Char1"/>
    <w:basedOn w:val="Normal"/>
    <w:rsid w:val="003E4EB1"/>
    <w:pPr>
      <w:bidi w:val="0"/>
      <w:spacing w:after="160" w:line="240" w:lineRule="exact"/>
      <w:jc w:val="both"/>
    </w:pPr>
    <w:rPr>
      <w:rFonts w:ascii="Verdana" w:hAnsi="Verdana" w:cs="FrankRuehl"/>
      <w:b w:val="0"/>
      <w:bCs w:val="0"/>
      <w:sz w:val="16"/>
      <w:szCs w:val="20"/>
      <w:lang w:eastAsia="en-US" w:bidi="ar-SA"/>
    </w:rPr>
  </w:style>
  <w:style w:type="character" w:customStyle="1" w:styleId="Heading1Char">
    <w:name w:val="Heading 1 Char"/>
    <w:link w:val="Heading1"/>
    <w:locked/>
    <w:rsid w:val="00931F00"/>
    <w:rPr>
      <w:rFonts w:ascii="Arial" w:hAnsi="Arial" w:cs="Arial"/>
      <w:b/>
      <w:bCs/>
      <w:color w:val="1B0B91"/>
      <w:sz w:val="28"/>
      <w:szCs w:val="28"/>
    </w:rPr>
  </w:style>
  <w:style w:type="paragraph" w:styleId="ListParagraph">
    <w:name w:val="List Paragraph"/>
    <w:basedOn w:val="Normal"/>
    <w:uiPriority w:val="34"/>
    <w:qFormat/>
    <w:rsid w:val="008A0AFB"/>
    <w:pPr>
      <w:ind w:left="720"/>
      <w:contextualSpacing/>
    </w:pPr>
  </w:style>
  <w:style w:type="character" w:customStyle="1" w:styleId="FooterChar">
    <w:name w:val="Footer Char"/>
    <w:link w:val="Footer"/>
    <w:uiPriority w:val="99"/>
    <w:rsid w:val="00D42F08"/>
    <w:rPr>
      <w:rFonts w:cs="David"/>
      <w:b/>
      <w:bCs/>
      <w:sz w:val="24"/>
      <w:szCs w:val="26"/>
      <w:lang w:eastAsia="he-IL"/>
    </w:rPr>
  </w:style>
  <w:style w:type="character" w:customStyle="1" w:styleId="HeaderChar">
    <w:name w:val="Header Char"/>
    <w:basedOn w:val="DefaultParagraphFont"/>
    <w:link w:val="Header"/>
    <w:rsid w:val="00E20F9F"/>
    <w:rPr>
      <w:rFonts w:cs="David"/>
      <w:b/>
      <w:bCs/>
      <w:sz w:val="24"/>
      <w:szCs w:val="26"/>
      <w:lang w:eastAsia="he-IL"/>
    </w:rPr>
  </w:style>
  <w:style w:type="paragraph" w:styleId="NormalWeb">
    <w:name w:val="Normal (Web)"/>
    <w:basedOn w:val="Normal"/>
    <w:uiPriority w:val="99"/>
    <w:unhideWhenUsed/>
    <w:rsid w:val="00BA73E9"/>
    <w:pPr>
      <w:bidi w:val="0"/>
      <w:spacing w:before="100" w:beforeAutospacing="1" w:after="100" w:afterAutospacing="1"/>
    </w:pPr>
    <w:rPr>
      <w:rFonts w:eastAsiaTheme="minorEastAsia" w:cs="Times New Roman"/>
      <w:b w:val="0"/>
      <w:bCs w:val="0"/>
      <w:szCs w:val="24"/>
      <w:lang w:eastAsia="en-US"/>
    </w:rPr>
  </w:style>
  <w:style w:type="table" w:customStyle="1" w:styleId="10">
    <w:name w:val="טבלת רשת1"/>
    <w:basedOn w:val="TableNormal"/>
    <w:next w:val="TableGrid"/>
    <w:uiPriority w:val="59"/>
    <w:rsid w:val="00B55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520E4A"/>
    <w:rPr>
      <w:rFonts w:cs="David"/>
      <w:b/>
      <w:bCs/>
      <w:lang w:eastAsia="he-IL"/>
    </w:rPr>
  </w:style>
  <w:style w:type="table" w:styleId="LightList-Accent5">
    <w:name w:val="Light List Accent 5"/>
    <w:basedOn w:val="TableNormal"/>
    <w:uiPriority w:val="61"/>
    <w:rsid w:val="00510D1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510D1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odyTextIndent">
    <w:name w:val="Body Text Indent"/>
    <w:basedOn w:val="Normal"/>
    <w:link w:val="BodyTextIndentChar"/>
    <w:rsid w:val="0027561E"/>
    <w:pPr>
      <w:spacing w:after="120"/>
      <w:ind w:left="283"/>
    </w:pPr>
  </w:style>
  <w:style w:type="character" w:customStyle="1" w:styleId="BodyTextIndentChar">
    <w:name w:val="Body Text Indent Char"/>
    <w:basedOn w:val="DefaultParagraphFont"/>
    <w:link w:val="BodyTextIndent"/>
    <w:rsid w:val="0027561E"/>
    <w:rPr>
      <w:rFonts w:cs="David"/>
      <w:b/>
      <w:bCs/>
      <w:sz w:val="24"/>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8435">
      <w:bodyDiv w:val="1"/>
      <w:marLeft w:val="0"/>
      <w:marRight w:val="0"/>
      <w:marTop w:val="0"/>
      <w:marBottom w:val="0"/>
      <w:divBdr>
        <w:top w:val="none" w:sz="0" w:space="0" w:color="auto"/>
        <w:left w:val="none" w:sz="0" w:space="0" w:color="auto"/>
        <w:bottom w:val="none" w:sz="0" w:space="0" w:color="auto"/>
        <w:right w:val="none" w:sz="0" w:space="0" w:color="auto"/>
      </w:divBdr>
    </w:div>
    <w:div w:id="330913031">
      <w:bodyDiv w:val="1"/>
      <w:marLeft w:val="0"/>
      <w:marRight w:val="0"/>
      <w:marTop w:val="0"/>
      <w:marBottom w:val="0"/>
      <w:divBdr>
        <w:top w:val="none" w:sz="0" w:space="0" w:color="auto"/>
        <w:left w:val="none" w:sz="0" w:space="0" w:color="auto"/>
        <w:bottom w:val="none" w:sz="0" w:space="0" w:color="auto"/>
        <w:right w:val="none" w:sz="0" w:space="0" w:color="auto"/>
      </w:divBdr>
    </w:div>
    <w:div w:id="405105838">
      <w:bodyDiv w:val="1"/>
      <w:marLeft w:val="0"/>
      <w:marRight w:val="0"/>
      <w:marTop w:val="0"/>
      <w:marBottom w:val="0"/>
      <w:divBdr>
        <w:top w:val="none" w:sz="0" w:space="0" w:color="auto"/>
        <w:left w:val="none" w:sz="0" w:space="0" w:color="auto"/>
        <w:bottom w:val="none" w:sz="0" w:space="0" w:color="auto"/>
        <w:right w:val="none" w:sz="0" w:space="0" w:color="auto"/>
      </w:divBdr>
    </w:div>
    <w:div w:id="584656589">
      <w:bodyDiv w:val="1"/>
      <w:marLeft w:val="0"/>
      <w:marRight w:val="0"/>
      <w:marTop w:val="0"/>
      <w:marBottom w:val="0"/>
      <w:divBdr>
        <w:top w:val="none" w:sz="0" w:space="0" w:color="auto"/>
        <w:left w:val="none" w:sz="0" w:space="0" w:color="auto"/>
        <w:bottom w:val="none" w:sz="0" w:space="0" w:color="auto"/>
        <w:right w:val="none" w:sz="0" w:space="0" w:color="auto"/>
      </w:divBdr>
    </w:div>
    <w:div w:id="612783397">
      <w:bodyDiv w:val="1"/>
      <w:marLeft w:val="0"/>
      <w:marRight w:val="0"/>
      <w:marTop w:val="0"/>
      <w:marBottom w:val="0"/>
      <w:divBdr>
        <w:top w:val="none" w:sz="0" w:space="0" w:color="auto"/>
        <w:left w:val="none" w:sz="0" w:space="0" w:color="auto"/>
        <w:bottom w:val="none" w:sz="0" w:space="0" w:color="auto"/>
        <w:right w:val="none" w:sz="0" w:space="0" w:color="auto"/>
      </w:divBdr>
    </w:div>
    <w:div w:id="703604672">
      <w:bodyDiv w:val="1"/>
      <w:marLeft w:val="0"/>
      <w:marRight w:val="0"/>
      <w:marTop w:val="0"/>
      <w:marBottom w:val="0"/>
      <w:divBdr>
        <w:top w:val="none" w:sz="0" w:space="0" w:color="auto"/>
        <w:left w:val="none" w:sz="0" w:space="0" w:color="auto"/>
        <w:bottom w:val="none" w:sz="0" w:space="0" w:color="auto"/>
        <w:right w:val="none" w:sz="0" w:space="0" w:color="auto"/>
      </w:divBdr>
    </w:div>
    <w:div w:id="727151798">
      <w:bodyDiv w:val="1"/>
      <w:marLeft w:val="0"/>
      <w:marRight w:val="0"/>
      <w:marTop w:val="0"/>
      <w:marBottom w:val="0"/>
      <w:divBdr>
        <w:top w:val="none" w:sz="0" w:space="0" w:color="auto"/>
        <w:left w:val="none" w:sz="0" w:space="0" w:color="auto"/>
        <w:bottom w:val="none" w:sz="0" w:space="0" w:color="auto"/>
        <w:right w:val="none" w:sz="0" w:space="0" w:color="auto"/>
      </w:divBdr>
    </w:div>
    <w:div w:id="774977610">
      <w:bodyDiv w:val="1"/>
      <w:marLeft w:val="0"/>
      <w:marRight w:val="0"/>
      <w:marTop w:val="0"/>
      <w:marBottom w:val="0"/>
      <w:divBdr>
        <w:top w:val="none" w:sz="0" w:space="0" w:color="auto"/>
        <w:left w:val="none" w:sz="0" w:space="0" w:color="auto"/>
        <w:bottom w:val="none" w:sz="0" w:space="0" w:color="auto"/>
        <w:right w:val="none" w:sz="0" w:space="0" w:color="auto"/>
      </w:divBdr>
    </w:div>
    <w:div w:id="802651234">
      <w:bodyDiv w:val="1"/>
      <w:marLeft w:val="0"/>
      <w:marRight w:val="0"/>
      <w:marTop w:val="0"/>
      <w:marBottom w:val="0"/>
      <w:divBdr>
        <w:top w:val="none" w:sz="0" w:space="0" w:color="auto"/>
        <w:left w:val="none" w:sz="0" w:space="0" w:color="auto"/>
        <w:bottom w:val="none" w:sz="0" w:space="0" w:color="auto"/>
        <w:right w:val="none" w:sz="0" w:space="0" w:color="auto"/>
      </w:divBdr>
    </w:div>
    <w:div w:id="818225320">
      <w:bodyDiv w:val="1"/>
      <w:marLeft w:val="0"/>
      <w:marRight w:val="0"/>
      <w:marTop w:val="0"/>
      <w:marBottom w:val="0"/>
      <w:divBdr>
        <w:top w:val="none" w:sz="0" w:space="0" w:color="auto"/>
        <w:left w:val="none" w:sz="0" w:space="0" w:color="auto"/>
        <w:bottom w:val="none" w:sz="0" w:space="0" w:color="auto"/>
        <w:right w:val="none" w:sz="0" w:space="0" w:color="auto"/>
      </w:divBdr>
    </w:div>
    <w:div w:id="954948243">
      <w:bodyDiv w:val="1"/>
      <w:marLeft w:val="0"/>
      <w:marRight w:val="0"/>
      <w:marTop w:val="0"/>
      <w:marBottom w:val="0"/>
      <w:divBdr>
        <w:top w:val="none" w:sz="0" w:space="0" w:color="auto"/>
        <w:left w:val="none" w:sz="0" w:space="0" w:color="auto"/>
        <w:bottom w:val="none" w:sz="0" w:space="0" w:color="auto"/>
        <w:right w:val="none" w:sz="0" w:space="0" w:color="auto"/>
      </w:divBdr>
    </w:div>
    <w:div w:id="973221182">
      <w:bodyDiv w:val="1"/>
      <w:marLeft w:val="0"/>
      <w:marRight w:val="0"/>
      <w:marTop w:val="0"/>
      <w:marBottom w:val="0"/>
      <w:divBdr>
        <w:top w:val="none" w:sz="0" w:space="0" w:color="auto"/>
        <w:left w:val="none" w:sz="0" w:space="0" w:color="auto"/>
        <w:bottom w:val="none" w:sz="0" w:space="0" w:color="auto"/>
        <w:right w:val="none" w:sz="0" w:space="0" w:color="auto"/>
      </w:divBdr>
    </w:div>
    <w:div w:id="988366770">
      <w:bodyDiv w:val="1"/>
      <w:marLeft w:val="0"/>
      <w:marRight w:val="0"/>
      <w:marTop w:val="0"/>
      <w:marBottom w:val="0"/>
      <w:divBdr>
        <w:top w:val="none" w:sz="0" w:space="0" w:color="auto"/>
        <w:left w:val="none" w:sz="0" w:space="0" w:color="auto"/>
        <w:bottom w:val="none" w:sz="0" w:space="0" w:color="auto"/>
        <w:right w:val="none" w:sz="0" w:space="0" w:color="auto"/>
      </w:divBdr>
    </w:div>
    <w:div w:id="1073242269">
      <w:bodyDiv w:val="1"/>
      <w:marLeft w:val="0"/>
      <w:marRight w:val="0"/>
      <w:marTop w:val="0"/>
      <w:marBottom w:val="0"/>
      <w:divBdr>
        <w:top w:val="none" w:sz="0" w:space="0" w:color="auto"/>
        <w:left w:val="none" w:sz="0" w:space="0" w:color="auto"/>
        <w:bottom w:val="none" w:sz="0" w:space="0" w:color="auto"/>
        <w:right w:val="none" w:sz="0" w:space="0" w:color="auto"/>
      </w:divBdr>
    </w:div>
    <w:div w:id="1110587726">
      <w:bodyDiv w:val="1"/>
      <w:marLeft w:val="0"/>
      <w:marRight w:val="0"/>
      <w:marTop w:val="0"/>
      <w:marBottom w:val="0"/>
      <w:divBdr>
        <w:top w:val="none" w:sz="0" w:space="0" w:color="auto"/>
        <w:left w:val="none" w:sz="0" w:space="0" w:color="auto"/>
        <w:bottom w:val="none" w:sz="0" w:space="0" w:color="auto"/>
        <w:right w:val="none" w:sz="0" w:space="0" w:color="auto"/>
      </w:divBdr>
    </w:div>
    <w:div w:id="1300454572">
      <w:bodyDiv w:val="1"/>
      <w:marLeft w:val="0"/>
      <w:marRight w:val="0"/>
      <w:marTop w:val="0"/>
      <w:marBottom w:val="0"/>
      <w:divBdr>
        <w:top w:val="none" w:sz="0" w:space="0" w:color="auto"/>
        <w:left w:val="none" w:sz="0" w:space="0" w:color="auto"/>
        <w:bottom w:val="none" w:sz="0" w:space="0" w:color="auto"/>
        <w:right w:val="none" w:sz="0" w:space="0" w:color="auto"/>
      </w:divBdr>
    </w:div>
    <w:div w:id="1336302551">
      <w:bodyDiv w:val="1"/>
      <w:marLeft w:val="0"/>
      <w:marRight w:val="0"/>
      <w:marTop w:val="0"/>
      <w:marBottom w:val="0"/>
      <w:divBdr>
        <w:top w:val="none" w:sz="0" w:space="0" w:color="auto"/>
        <w:left w:val="none" w:sz="0" w:space="0" w:color="auto"/>
        <w:bottom w:val="none" w:sz="0" w:space="0" w:color="auto"/>
        <w:right w:val="none" w:sz="0" w:space="0" w:color="auto"/>
      </w:divBdr>
    </w:div>
    <w:div w:id="1341157624">
      <w:bodyDiv w:val="1"/>
      <w:marLeft w:val="0"/>
      <w:marRight w:val="0"/>
      <w:marTop w:val="0"/>
      <w:marBottom w:val="0"/>
      <w:divBdr>
        <w:top w:val="none" w:sz="0" w:space="0" w:color="auto"/>
        <w:left w:val="none" w:sz="0" w:space="0" w:color="auto"/>
        <w:bottom w:val="none" w:sz="0" w:space="0" w:color="auto"/>
        <w:right w:val="none" w:sz="0" w:space="0" w:color="auto"/>
      </w:divBdr>
      <w:divsChild>
        <w:div w:id="1388651047">
          <w:marLeft w:val="0"/>
          <w:marRight w:val="0"/>
          <w:marTop w:val="0"/>
          <w:marBottom w:val="0"/>
          <w:divBdr>
            <w:top w:val="none" w:sz="0" w:space="0" w:color="auto"/>
            <w:left w:val="none" w:sz="0" w:space="0" w:color="auto"/>
            <w:bottom w:val="none" w:sz="0" w:space="0" w:color="auto"/>
            <w:right w:val="none" w:sz="0" w:space="0" w:color="auto"/>
          </w:divBdr>
          <w:divsChild>
            <w:div w:id="1006790538">
              <w:marLeft w:val="0"/>
              <w:marRight w:val="0"/>
              <w:marTop w:val="0"/>
              <w:marBottom w:val="0"/>
              <w:divBdr>
                <w:top w:val="none" w:sz="0" w:space="0" w:color="auto"/>
                <w:left w:val="none" w:sz="0" w:space="0" w:color="auto"/>
                <w:bottom w:val="none" w:sz="0" w:space="0" w:color="auto"/>
                <w:right w:val="none" w:sz="0" w:space="0" w:color="auto"/>
              </w:divBdr>
              <w:divsChild>
                <w:div w:id="51273276">
                  <w:marLeft w:val="0"/>
                  <w:marRight w:val="0"/>
                  <w:marTop w:val="0"/>
                  <w:marBottom w:val="0"/>
                  <w:divBdr>
                    <w:top w:val="none" w:sz="0" w:space="0" w:color="auto"/>
                    <w:left w:val="none" w:sz="0" w:space="0" w:color="auto"/>
                    <w:bottom w:val="none" w:sz="0" w:space="0" w:color="auto"/>
                    <w:right w:val="none" w:sz="0" w:space="0" w:color="auto"/>
                  </w:divBdr>
                  <w:divsChild>
                    <w:div w:id="747272244">
                      <w:marLeft w:val="0"/>
                      <w:marRight w:val="0"/>
                      <w:marTop w:val="0"/>
                      <w:marBottom w:val="0"/>
                      <w:divBdr>
                        <w:top w:val="none" w:sz="0" w:space="0" w:color="auto"/>
                        <w:left w:val="none" w:sz="0" w:space="0" w:color="auto"/>
                        <w:bottom w:val="none" w:sz="0" w:space="0" w:color="auto"/>
                        <w:right w:val="none" w:sz="0" w:space="0" w:color="auto"/>
                      </w:divBdr>
                      <w:divsChild>
                        <w:div w:id="1595671133">
                          <w:marLeft w:val="0"/>
                          <w:marRight w:val="0"/>
                          <w:marTop w:val="0"/>
                          <w:marBottom w:val="0"/>
                          <w:divBdr>
                            <w:top w:val="none" w:sz="0" w:space="0" w:color="auto"/>
                            <w:left w:val="none" w:sz="0" w:space="0" w:color="auto"/>
                            <w:bottom w:val="none" w:sz="0" w:space="0" w:color="auto"/>
                            <w:right w:val="none" w:sz="0" w:space="0" w:color="auto"/>
                          </w:divBdr>
                          <w:divsChild>
                            <w:div w:id="873545511">
                              <w:marLeft w:val="0"/>
                              <w:marRight w:val="0"/>
                              <w:marTop w:val="0"/>
                              <w:marBottom w:val="0"/>
                              <w:divBdr>
                                <w:top w:val="none" w:sz="0" w:space="0" w:color="auto"/>
                                <w:left w:val="none" w:sz="0" w:space="0" w:color="auto"/>
                                <w:bottom w:val="none" w:sz="0" w:space="0" w:color="auto"/>
                                <w:right w:val="none" w:sz="0" w:space="0" w:color="auto"/>
                              </w:divBdr>
                              <w:divsChild>
                                <w:div w:id="418452186">
                                  <w:marLeft w:val="0"/>
                                  <w:marRight w:val="0"/>
                                  <w:marTop w:val="0"/>
                                  <w:marBottom w:val="0"/>
                                  <w:divBdr>
                                    <w:top w:val="none" w:sz="0" w:space="0" w:color="auto"/>
                                    <w:left w:val="none" w:sz="0" w:space="0" w:color="auto"/>
                                    <w:bottom w:val="none" w:sz="0" w:space="0" w:color="auto"/>
                                    <w:right w:val="none" w:sz="0" w:space="0" w:color="auto"/>
                                  </w:divBdr>
                                  <w:divsChild>
                                    <w:div w:id="449325873">
                                      <w:marLeft w:val="0"/>
                                      <w:marRight w:val="0"/>
                                      <w:marTop w:val="0"/>
                                      <w:marBottom w:val="0"/>
                                      <w:divBdr>
                                        <w:top w:val="none" w:sz="0" w:space="0" w:color="auto"/>
                                        <w:left w:val="none" w:sz="0" w:space="0" w:color="auto"/>
                                        <w:bottom w:val="none" w:sz="0" w:space="0" w:color="auto"/>
                                        <w:right w:val="none" w:sz="0" w:space="0" w:color="auto"/>
                                      </w:divBdr>
                                      <w:divsChild>
                                        <w:div w:id="1397899002">
                                          <w:marLeft w:val="0"/>
                                          <w:marRight w:val="0"/>
                                          <w:marTop w:val="0"/>
                                          <w:marBottom w:val="0"/>
                                          <w:divBdr>
                                            <w:top w:val="none" w:sz="0" w:space="0" w:color="auto"/>
                                            <w:left w:val="none" w:sz="0" w:space="0" w:color="auto"/>
                                            <w:bottom w:val="none" w:sz="0" w:space="0" w:color="auto"/>
                                            <w:right w:val="none" w:sz="0" w:space="0" w:color="auto"/>
                                          </w:divBdr>
                                          <w:divsChild>
                                            <w:div w:id="1251039787">
                                              <w:marLeft w:val="0"/>
                                              <w:marRight w:val="0"/>
                                              <w:marTop w:val="0"/>
                                              <w:marBottom w:val="0"/>
                                              <w:divBdr>
                                                <w:top w:val="none" w:sz="0" w:space="0" w:color="auto"/>
                                                <w:left w:val="none" w:sz="0" w:space="0" w:color="auto"/>
                                                <w:bottom w:val="none" w:sz="0" w:space="0" w:color="auto"/>
                                                <w:right w:val="none" w:sz="0" w:space="0" w:color="auto"/>
                                              </w:divBdr>
                                              <w:divsChild>
                                                <w:div w:id="700402568">
                                                  <w:marLeft w:val="-150"/>
                                                  <w:marRight w:val="0"/>
                                                  <w:marTop w:val="150"/>
                                                  <w:marBottom w:val="150"/>
                                                  <w:divBdr>
                                                    <w:top w:val="none" w:sz="0" w:space="0" w:color="auto"/>
                                                    <w:left w:val="none" w:sz="0" w:space="0" w:color="auto"/>
                                                    <w:bottom w:val="none" w:sz="0" w:space="0" w:color="auto"/>
                                                    <w:right w:val="none" w:sz="0" w:space="0" w:color="auto"/>
                                                  </w:divBdr>
                                                  <w:divsChild>
                                                    <w:div w:id="340277183">
                                                      <w:marLeft w:val="0"/>
                                                      <w:marRight w:val="0"/>
                                                      <w:marTop w:val="0"/>
                                                      <w:marBottom w:val="0"/>
                                                      <w:divBdr>
                                                        <w:top w:val="none" w:sz="0" w:space="0" w:color="auto"/>
                                                        <w:left w:val="none" w:sz="0" w:space="0" w:color="auto"/>
                                                        <w:bottom w:val="none" w:sz="0" w:space="0" w:color="auto"/>
                                                        <w:right w:val="none" w:sz="0" w:space="0" w:color="auto"/>
                                                      </w:divBdr>
                                                    </w:div>
                                                    <w:div w:id="760877128">
                                                      <w:marLeft w:val="0"/>
                                                      <w:marRight w:val="0"/>
                                                      <w:marTop w:val="0"/>
                                                      <w:marBottom w:val="0"/>
                                                      <w:divBdr>
                                                        <w:top w:val="none" w:sz="0" w:space="0" w:color="auto"/>
                                                        <w:left w:val="none" w:sz="0" w:space="0" w:color="auto"/>
                                                        <w:bottom w:val="none" w:sz="0" w:space="0" w:color="auto"/>
                                                        <w:right w:val="none" w:sz="0" w:space="0" w:color="auto"/>
                                                      </w:divBdr>
                                                    </w:div>
                                                    <w:div w:id="6541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6592443">
      <w:bodyDiv w:val="1"/>
      <w:marLeft w:val="0"/>
      <w:marRight w:val="0"/>
      <w:marTop w:val="0"/>
      <w:marBottom w:val="0"/>
      <w:divBdr>
        <w:top w:val="none" w:sz="0" w:space="0" w:color="auto"/>
        <w:left w:val="none" w:sz="0" w:space="0" w:color="auto"/>
        <w:bottom w:val="none" w:sz="0" w:space="0" w:color="auto"/>
        <w:right w:val="none" w:sz="0" w:space="0" w:color="auto"/>
      </w:divBdr>
    </w:div>
    <w:div w:id="1354764154">
      <w:bodyDiv w:val="1"/>
      <w:marLeft w:val="0"/>
      <w:marRight w:val="0"/>
      <w:marTop w:val="0"/>
      <w:marBottom w:val="0"/>
      <w:divBdr>
        <w:top w:val="none" w:sz="0" w:space="0" w:color="auto"/>
        <w:left w:val="none" w:sz="0" w:space="0" w:color="auto"/>
        <w:bottom w:val="none" w:sz="0" w:space="0" w:color="auto"/>
        <w:right w:val="none" w:sz="0" w:space="0" w:color="auto"/>
      </w:divBdr>
    </w:div>
    <w:div w:id="1417629133">
      <w:bodyDiv w:val="1"/>
      <w:marLeft w:val="0"/>
      <w:marRight w:val="0"/>
      <w:marTop w:val="0"/>
      <w:marBottom w:val="0"/>
      <w:divBdr>
        <w:top w:val="none" w:sz="0" w:space="0" w:color="auto"/>
        <w:left w:val="none" w:sz="0" w:space="0" w:color="auto"/>
        <w:bottom w:val="none" w:sz="0" w:space="0" w:color="auto"/>
        <w:right w:val="none" w:sz="0" w:space="0" w:color="auto"/>
      </w:divBdr>
    </w:div>
    <w:div w:id="1436750907">
      <w:bodyDiv w:val="1"/>
      <w:marLeft w:val="0"/>
      <w:marRight w:val="0"/>
      <w:marTop w:val="0"/>
      <w:marBottom w:val="0"/>
      <w:divBdr>
        <w:top w:val="none" w:sz="0" w:space="0" w:color="auto"/>
        <w:left w:val="none" w:sz="0" w:space="0" w:color="auto"/>
        <w:bottom w:val="none" w:sz="0" w:space="0" w:color="auto"/>
        <w:right w:val="none" w:sz="0" w:space="0" w:color="auto"/>
      </w:divBdr>
    </w:div>
    <w:div w:id="1454516863">
      <w:bodyDiv w:val="1"/>
      <w:marLeft w:val="0"/>
      <w:marRight w:val="0"/>
      <w:marTop w:val="0"/>
      <w:marBottom w:val="0"/>
      <w:divBdr>
        <w:top w:val="none" w:sz="0" w:space="0" w:color="auto"/>
        <w:left w:val="none" w:sz="0" w:space="0" w:color="auto"/>
        <w:bottom w:val="none" w:sz="0" w:space="0" w:color="auto"/>
        <w:right w:val="none" w:sz="0" w:space="0" w:color="auto"/>
      </w:divBdr>
    </w:div>
    <w:div w:id="1595822921">
      <w:bodyDiv w:val="1"/>
      <w:marLeft w:val="0"/>
      <w:marRight w:val="0"/>
      <w:marTop w:val="0"/>
      <w:marBottom w:val="0"/>
      <w:divBdr>
        <w:top w:val="none" w:sz="0" w:space="0" w:color="auto"/>
        <w:left w:val="none" w:sz="0" w:space="0" w:color="auto"/>
        <w:bottom w:val="none" w:sz="0" w:space="0" w:color="auto"/>
        <w:right w:val="none" w:sz="0" w:space="0" w:color="auto"/>
      </w:divBdr>
    </w:div>
    <w:div w:id="1691180224">
      <w:bodyDiv w:val="1"/>
      <w:marLeft w:val="0"/>
      <w:marRight w:val="0"/>
      <w:marTop w:val="0"/>
      <w:marBottom w:val="0"/>
      <w:divBdr>
        <w:top w:val="none" w:sz="0" w:space="0" w:color="auto"/>
        <w:left w:val="none" w:sz="0" w:space="0" w:color="auto"/>
        <w:bottom w:val="none" w:sz="0" w:space="0" w:color="auto"/>
        <w:right w:val="none" w:sz="0" w:space="0" w:color="auto"/>
      </w:divBdr>
    </w:div>
    <w:div w:id="1803115923">
      <w:bodyDiv w:val="1"/>
      <w:marLeft w:val="0"/>
      <w:marRight w:val="0"/>
      <w:marTop w:val="0"/>
      <w:marBottom w:val="0"/>
      <w:divBdr>
        <w:top w:val="none" w:sz="0" w:space="0" w:color="auto"/>
        <w:left w:val="none" w:sz="0" w:space="0" w:color="auto"/>
        <w:bottom w:val="none" w:sz="0" w:space="0" w:color="auto"/>
        <w:right w:val="none" w:sz="0" w:space="0" w:color="auto"/>
      </w:divBdr>
    </w:div>
    <w:div w:id="1835993356">
      <w:bodyDiv w:val="1"/>
      <w:marLeft w:val="0"/>
      <w:marRight w:val="0"/>
      <w:marTop w:val="0"/>
      <w:marBottom w:val="0"/>
      <w:divBdr>
        <w:top w:val="none" w:sz="0" w:space="0" w:color="auto"/>
        <w:left w:val="none" w:sz="0" w:space="0" w:color="auto"/>
        <w:bottom w:val="none" w:sz="0" w:space="0" w:color="auto"/>
        <w:right w:val="none" w:sz="0" w:space="0" w:color="auto"/>
      </w:divBdr>
    </w:div>
    <w:div w:id="1864974097">
      <w:bodyDiv w:val="1"/>
      <w:marLeft w:val="0"/>
      <w:marRight w:val="0"/>
      <w:marTop w:val="0"/>
      <w:marBottom w:val="0"/>
      <w:divBdr>
        <w:top w:val="none" w:sz="0" w:space="0" w:color="auto"/>
        <w:left w:val="none" w:sz="0" w:space="0" w:color="auto"/>
        <w:bottom w:val="none" w:sz="0" w:space="0" w:color="auto"/>
        <w:right w:val="none" w:sz="0" w:space="0" w:color="auto"/>
      </w:divBdr>
    </w:div>
    <w:div w:id="1939370044">
      <w:bodyDiv w:val="1"/>
      <w:marLeft w:val="0"/>
      <w:marRight w:val="0"/>
      <w:marTop w:val="0"/>
      <w:marBottom w:val="0"/>
      <w:divBdr>
        <w:top w:val="none" w:sz="0" w:space="0" w:color="auto"/>
        <w:left w:val="none" w:sz="0" w:space="0" w:color="auto"/>
        <w:bottom w:val="none" w:sz="0" w:space="0" w:color="auto"/>
        <w:right w:val="none" w:sz="0" w:space="0" w:color="auto"/>
      </w:divBdr>
    </w:div>
    <w:div w:id="1980259090">
      <w:bodyDiv w:val="1"/>
      <w:marLeft w:val="0"/>
      <w:marRight w:val="0"/>
      <w:marTop w:val="0"/>
      <w:marBottom w:val="0"/>
      <w:divBdr>
        <w:top w:val="none" w:sz="0" w:space="0" w:color="auto"/>
        <w:left w:val="none" w:sz="0" w:space="0" w:color="auto"/>
        <w:bottom w:val="none" w:sz="0" w:space="0" w:color="auto"/>
        <w:right w:val="none" w:sz="0" w:space="0" w:color="auto"/>
      </w:divBdr>
    </w:div>
    <w:div w:id="21053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s.gov.il/he/Pages/&#1502;&#1495;&#1493;&#1500;&#1500;-&#1505;&#1511;&#1512;-&#1495;&#1489;&#1512;&#1514;&#1497;-&#1495;&#1491;&#1513;.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urvey.gov.il/he/info_Service_to_the_Publi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s.gov.il/he/subjects/Pages/%D7%9E%D7%93%D7%93%D7%99-%D7%90%D7%99%D7%9B%D7%95%D7%AA-%D7%97%D7%99%D7%99%D7%9D-%D7%A7%D7%99%D7%99%D7%9E%D7%95%D7%AA-%D7%95%D7%97%D7%95%D7%A1%D7%9F-%D7%9C%D7%90%D7%95%D7%9E%D7%99.aspx" TargetMode="External"/><Relationship Id="rId1" Type="http://schemas.openxmlformats.org/officeDocument/2006/relationships/hyperlink" Target="https://www.oecd-ilibrary.org/docserver/9870c393-en.pdf?expires=1656836080&amp;id=id&amp;accname=ocid71016392&amp;checksum=26224108C7032AB1306C0DEA846C6B8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cbs.gov.il" TargetMode="External"/><Relationship Id="rId2" Type="http://schemas.openxmlformats.org/officeDocument/2006/relationships/hyperlink" Target="https://www.cbs.gov.il/" TargetMode="External"/><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bsDataSource xmlns="f37fff55-d014-472b-b062-823f736a4040" xsi:nil="true"/>
    <CbsDocArticleVariationRelUrlEng xmlns="f37fff55-d014-472b-b062-823f736a4040">/en/mediarelease/Pages/2022/Selected-Data-from-the-2021-Social-Survey-on-Senior-Citizen.aspx</CbsDocArticleVariationRelUrlEng>
    <CbsDocArticleVariationRelUrl xmlns="f37fff55-d014-472b-b062-823f736a4040">/he/mediarelease/Pages/2022/לקט-נתונים-מתוך-הסקר-החברתי-2021-לרגל-יום-האזרח-הוותיק-הבין-לאומי.aspx</CbsDocArticleVariationRelUrl>
    <PublishingRollupImage xmlns="http://schemas.microsoft.com/sharepoint/v3" xsi:nil="true"/>
    <CbsOrderField xmlns="f37fff55-d014-472b-b062-823f736a4040">0</CbsOrderField>
    <CbsPublishingDocChapter xmlns="f37fff55-d014-472b-b062-823f736a4040" xsi:nil="true"/>
    <CbsHide xmlns="f37fff55-d014-472b-b062-823f736a4040" xsi:nil="true"/>
    <CbsEnglishTitle xmlns="f37fff55-d014-472b-b062-823f736a4040">Selected Data from the 2020 Social Survey on the Occasion of the International Senior Citizen's Day 2021</CbsEnglishTitle>
    <CbsPublishingDocSubjectEng xmlns="f37fff55-d014-472b-b062-823f736a4040" xsi:nil="true"/>
    <CbsPublishingDocChapterEng xmlns="f37fff55-d014-472b-b062-823f736a4040" xsi:nil="true"/>
    <CbsDataPublishDate xmlns="f37fff55-d014-472b-b062-823f736a4040">2022-10-19T10:00:00+00:00</CbsDataPublishDate>
    <CbsPublishingDocSubject xmlns="f37fff55-d014-472b-b062-823f736a4040" xsi:nil="true"/>
    <eWaveListOrderValue xmlns="http://schemas.microsoft.com/sharepoint/v3" xsi:nil="true"/>
    <badce114fb994f27a777030e336d1efa xmlns="f37fff55-d014-472b-b062-823f736a4040">
      <Terms xmlns="http://schemas.microsoft.com/office/infopath/2007/PartnerControls">
        <TermInfo xmlns="http://schemas.microsoft.com/office/infopath/2007/PartnerControls">
          <TermName xmlns="http://schemas.microsoft.com/office/infopath/2007/PartnerControls">הסקר החברתי</TermName>
          <TermId xmlns="http://schemas.microsoft.com/office/infopath/2007/PartnerControls">d466ae45-8bfc-4617-9e89-1757b88a824e</TermId>
        </TermInfo>
        <TermInfo xmlns="http://schemas.microsoft.com/office/infopath/2007/PartnerControls">
          <TermName xmlns="http://schemas.microsoft.com/office/infopath/2007/PartnerControls"> אוכלוסייה</TermName>
          <TermId xmlns="http://schemas.microsoft.com/office/infopath/2007/PartnerControls">c1b801ff-274e-491c-b2de-20ef44975e0a</TermId>
        </TermInfo>
        <TermInfo xmlns="http://schemas.microsoft.com/office/infopath/2007/PartnerControls">
          <TermName xmlns="http://schemas.microsoft.com/office/infopath/2007/PartnerControls"> אזרחים ותיקים</TermName>
          <TermId xmlns="http://schemas.microsoft.com/office/infopath/2007/PartnerControls">ce5125a3-580a-46ed-8777-433d3fa105b3</TermId>
        </TermInfo>
        <TermInfo xmlns="http://schemas.microsoft.com/office/infopath/2007/PartnerControls">
          <TermName xmlns="http://schemas.microsoft.com/office/infopath/2007/PartnerControls"> מועדים וימים מיוחדים</TermName>
          <TermId xmlns="http://schemas.microsoft.com/office/infopath/2007/PartnerControls">c1cf833c-130f-45be-881b-c13d2042c4d2</TermId>
        </TermInfo>
        <TermInfo xmlns="http://schemas.microsoft.com/office/infopath/2007/PartnerControls">
          <TermName xmlns="http://schemas.microsoft.com/office/infopath/2007/PartnerControls"> תחבורה ובטיחות בדרכים, שימוש בשפות ומדדי רווחה אישית, 2021</TermName>
          <TermId xmlns="http://schemas.microsoft.com/office/infopath/2007/PartnerControls">5eb4a9eb-1e1f-46e0-b017-1ee0b82a7961</TermId>
        </TermInfo>
        <TermInfo xmlns="http://schemas.microsoft.com/office/infopath/2007/PartnerControls">
          <TermName xmlns="http://schemas.microsoft.com/office/infopath/2007/PartnerControls"> מושפע מקורונה</TermName>
          <TermId xmlns="http://schemas.microsoft.com/office/infopath/2007/PartnerControls">b0aa8790-023a-4c2e-8a4b-22adbef452ea</TermId>
        </TermInfo>
      </Terms>
    </badce114fb994f27a777030e336d1efa>
    <CbsMadadPublishDate xmlns="f37fff55-d014-472b-b062-823f736a4040" xsi:nil="true"/>
    <ArticleStartDate xmlns="http://schemas.microsoft.com/sharepoint/v3" xsi:nil="true"/>
    <CbsPublishingDocChapterAr xmlns="f37fff55-d014-472b-b062-823f736a40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פרסום למס" ma:contentTypeID="0x01010018C65C5FFA1A411CB733A36D5E05D176005EC8771B28134F43A3AE7296363CCDAA0012EE8DAAB84E594CBB34D7852AC42FC4" ma:contentTypeVersion="70" ma:contentTypeDescription="צור מסמך חדש." ma:contentTypeScope="" ma:versionID="cb6c7fa6d610bc6cb7a456680cf8fd62">
  <xsd:schema xmlns:xsd="http://www.w3.org/2001/XMLSchema" xmlns:xs="http://www.w3.org/2001/XMLSchema" xmlns:p="http://schemas.microsoft.com/office/2006/metadata/properties" xmlns:ns1="http://schemas.microsoft.com/sharepoint/v3" xmlns:ns2="f37fff55-d014-472b-b062-823f736a4040" targetNamespace="http://schemas.microsoft.com/office/2006/metadata/properties" ma:root="true" ma:fieldsID="a30b15dec48d1fda5e9a372994946a33" ns1:_="" ns2:_="">
    <xsd:import namespace="http://schemas.microsoft.com/sharepoint/v3"/>
    <xsd:import namespace="f37fff55-d014-472b-b062-823f736a4040"/>
    <xsd:element name="properties">
      <xsd:complexType>
        <xsd:sequence>
          <xsd:element name="documentManagement">
            <xsd:complexType>
              <xsd:all>
                <xsd:element ref="ns2:CbsDataPublishDate" minOccurs="0"/>
                <xsd:element ref="ns2:CbsPublishingDocSubject" minOccurs="0"/>
                <xsd:element ref="ns2:CbsPublishingDocChapter" minOccurs="0"/>
                <xsd:element ref="ns2:CbsDocArticleVariationRelUrl" minOccurs="0"/>
                <xsd:element ref="ns2:CbsPublishingDocSubjectEng" minOccurs="0"/>
                <xsd:element ref="ns2:CbsPublishingDocChapterEng" minOccurs="0"/>
                <xsd:element ref="ns2:CbsOrderField" minOccurs="0"/>
                <xsd:element ref="ns2:CbsHide" minOccurs="0"/>
                <xsd:element ref="ns2:badce114fb994f27a777030e336d1efa" minOccurs="0"/>
                <xsd:element ref="ns1:PublishingRollupImage" minOccurs="0"/>
                <xsd:element ref="ns1:eWaveListOrderValue" minOccurs="0"/>
                <xsd:element ref="ns2:CbsEnglishTitle" minOccurs="0"/>
                <xsd:element ref="ns2:CbsDocArticleVariationRelUrlEng" minOccurs="0"/>
                <xsd:element ref="ns2:CbsDataSource" minOccurs="0"/>
                <xsd:element ref="ns2:CbsMadadPublishDate" minOccurs="0"/>
                <xsd:element ref="ns1:ArticleStartDate" minOccurs="0"/>
                <xsd:element ref="ns2:CbsPublishingDocChapter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RollupImage" ma:index="26" nillable="true" ma:displayName="תמונת סיכום" ma:description="'תמונת סיכום' הוא עמודת אתר שיוצרת תכונת הפרסום. היא משמשת בסוג תוכן הדף כתמונה של הדף באוספי תוכן כגון ה- Web Part של תוכן לפי חיפוש." ma:internalName="PublishingRollupImage">
      <xsd:simpleType>
        <xsd:restriction base="dms:Unknown"/>
      </xsd:simpleType>
    </xsd:element>
    <xsd:element name="eWaveListOrderValue" ma:index="27" nillable="true" ma:displayName="סידור" ma:decimals="2" ma:internalName="eWaveListOrderValue" ma:readOnly="false">
      <xsd:simpleType>
        <xsd:restriction base="dms:Number"/>
      </xsd:simpleType>
    </xsd:element>
    <xsd:element name="ArticleStartDate" ma:index="35" nillable="true" ma:displayName="תאריך מאמר" ma:description="'תאריך המאמר' הוא עמודת אתר שיוצרת תכונת הפרסום. היא משמשת בסוג תוכן דף המאמר כתאריך של הדף."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ff55-d014-472b-b062-823f736a4040" elementFormDefault="qualified">
    <xsd:import namespace="http://schemas.microsoft.com/office/2006/documentManagement/types"/>
    <xsd:import namespace="http://schemas.microsoft.com/office/infopath/2007/PartnerControls"/>
    <xsd:element name="CbsDataPublishDate" ma:index="8" nillable="true" ma:displayName="תאריך פרסום הנתונים" ma:internalName="CbsDataPublishDate" ma:readOnly="false">
      <xsd:simpleType>
        <xsd:restriction base="dms:DateTime"/>
      </xsd:simpleType>
    </xsd:element>
    <xsd:element name="CbsPublishingDocSubject" ma:index="10" nillable="true" ma:displayName="שם נושא עברית" ma:internalName="CbsPublishingDocSubject" ma:readOnly="false">
      <xsd:simpleType>
        <xsd:restriction base="dms:Text"/>
      </xsd:simpleType>
    </xsd:element>
    <xsd:element name="CbsPublishingDocChapter" ma:index="11" nillable="true" ma:displayName="שם פרק עברית" ma:internalName="CbsPublishingDocChapter" ma:readOnly="false">
      <xsd:simpleType>
        <xsd:restriction base="dms:Text"/>
      </xsd:simpleType>
    </xsd:element>
    <xsd:element name="CbsDocArticleVariationRelUrl" ma:index="12" nillable="true" ma:displayName="קישור מאמר עברית" ma:internalName="CbsDocArticleVariationRelUrl" ma:readOnly="false">
      <xsd:simpleType>
        <xsd:restriction base="dms:Text"/>
      </xsd:simpleType>
    </xsd:element>
    <xsd:element name="CbsPublishingDocSubjectEng" ma:index="13" nillable="true" ma:displayName="שם נושא אנגלית" ma:internalName="CbsPublishingDocSubjectEng" ma:readOnly="false">
      <xsd:simpleType>
        <xsd:restriction base="dms:Text"/>
      </xsd:simpleType>
    </xsd:element>
    <xsd:element name="CbsPublishingDocChapterEng" ma:index="14" nillable="true" ma:displayName="שם פרק אנגלית" ma:internalName="CbsPublishingDocChapterEng" ma:readOnly="false">
      <xsd:simpleType>
        <xsd:restriction base="dms:Text"/>
      </xsd:simpleType>
    </xsd:element>
    <xsd:element name="CbsOrderField" ma:index="15" nillable="true" ma:displayName="סדר" ma:internalName="CbsOrderField" ma:readOnly="false">
      <xsd:simpleType>
        <xsd:restriction base="dms:Number"/>
      </xsd:simpleType>
    </xsd:element>
    <xsd:element name="CbsHide" ma:index="16" nillable="true" ma:displayName="הסתר" ma:internalName="CbsHide" ma:readOnly="false">
      <xsd:simpleType>
        <xsd:restriction base="dms:Boolean"/>
      </xsd:simpleType>
    </xsd:element>
    <xsd:element name="badce114fb994f27a777030e336d1efa" ma:index="17" nillable="true" ma:taxonomy="true" ma:internalName="badce114fb994f27a777030e336d1efa" ma:taxonomyFieldName="CbsMMDSubjects" ma:displayName="נושאים" ma:readOnly="false" ma:fieldId="badce114-fb99-4f27-a777-030e336d1efa" ma:taxonomyMulti="true" ma:sspId="3561f26f-b765-481f-a768-7c7417e4a021" ma:termSetId="d7f67748-0ad2-4e38-bb9f-75af97b01185" ma:anchorId="00000000-0000-0000-0000-000000000000" ma:open="true" ma:isKeyword="false">
      <xsd:complexType>
        <xsd:sequence>
          <xsd:element ref="pc:Terms" minOccurs="0" maxOccurs="1"/>
        </xsd:sequence>
      </xsd:complexType>
    </xsd:element>
    <xsd:element name="CbsEnglishTitle" ma:index="28" nillable="true" ma:displayName="כותרת אנגלית" ma:internalName="CbsEnglishTitle" ma:readOnly="false">
      <xsd:simpleType>
        <xsd:restriction base="dms:Text"/>
      </xsd:simpleType>
    </xsd:element>
    <xsd:element name="CbsDocArticleVariationRelUrlEng" ma:index="29" nillable="true" ma:displayName="קישור למאמר אנגלית" ma:internalName="CbsDocArticleVariationRelUrlEng" ma:readOnly="false">
      <xsd:simpleType>
        <xsd:restriction base="dms:Text"/>
      </xsd:simpleType>
    </xsd:element>
    <xsd:element name="CbsDataSource" ma:index="31" nillable="true" ma:displayName="תיקיה לדרופ דאון" ma:internalName="CbsDataSource" ma:readOnly="false">
      <xsd:simpleType>
        <xsd:restriction base="dms:Text"/>
      </xsd:simpleType>
    </xsd:element>
    <xsd:element name="CbsMadadPublishDate" ma:index="34" nillable="true" ma:displayName="תאריך הצגה" ma:internalName="CbsMadadPublishDate" ma:readOnly="false">
      <xsd:simpleType>
        <xsd:restriction base="dms:DateTime"/>
      </xsd:simpleType>
    </xsd:element>
    <xsd:element name="CbsPublishingDocChapterAr" ma:index="36" nillable="true" ma:displayName="כותרת בערבית" ma:internalName="CbsPublishingDocChapter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83BD0-3497-492D-B0B1-89A6CAA1971C}"/>
</file>

<file path=customXml/itemProps2.xml><?xml version="1.0" encoding="utf-8"?>
<ds:datastoreItem xmlns:ds="http://schemas.openxmlformats.org/officeDocument/2006/customXml" ds:itemID="{A1A99612-24C1-4CA7-A376-F50607685C99}"/>
</file>

<file path=customXml/itemProps3.xml><?xml version="1.0" encoding="utf-8"?>
<ds:datastoreItem xmlns:ds="http://schemas.openxmlformats.org/officeDocument/2006/customXml" ds:itemID="{1B6D64E4-E2D8-4963-9308-E0583951854D}"/>
</file>

<file path=customXml/itemProps4.xml><?xml version="1.0" encoding="utf-8"?>
<ds:datastoreItem xmlns:ds="http://schemas.openxmlformats.org/officeDocument/2006/customXml" ds:itemID="{5AF88688-B576-4662-A993-0C0EFCEA6D7C}"/>
</file>

<file path=docProps/app.xml><?xml version="1.0" encoding="utf-8"?>
<Properties xmlns="http://schemas.openxmlformats.org/officeDocument/2006/extended-properties" xmlns:vt="http://schemas.openxmlformats.org/officeDocument/2006/docPropsVTypes">
  <Template>Normal.dotm</Template>
  <TotalTime>0</TotalTime>
  <Pages>6</Pages>
  <Words>973</Words>
  <Characters>5047</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לקט נתונים מתוך הסקר החברתי 2020 לרגל יום האזרח הוותיק הבין-לאומי</vt:lpstr>
      <vt:lpstr>לקט נתונים מתוך הסקר החברתי 2020 לרגל יום האזרח הוותיק הבין-לאומי</vt:lpstr>
    </vt:vector>
  </TitlesOfParts>
  <LinksUpToDate>false</LinksUpToDate>
  <CharactersWithSpaces>6008</CharactersWithSpaces>
  <SharedDoc>false</SharedDoc>
  <HLinks>
    <vt:vector size="60" baseType="variant">
      <vt:variant>
        <vt:i4>65624</vt:i4>
      </vt:variant>
      <vt:variant>
        <vt:i4>48</vt:i4>
      </vt:variant>
      <vt:variant>
        <vt:i4>0</vt:i4>
      </vt:variant>
      <vt:variant>
        <vt:i4>5</vt:i4>
      </vt:variant>
      <vt:variant>
        <vt:lpwstr>http://surveys.cbs.gov.il/Survey/</vt:lpwstr>
      </vt:variant>
      <vt:variant>
        <vt:lpwstr/>
      </vt:variant>
      <vt:variant>
        <vt:i4>3473509</vt:i4>
      </vt:variant>
      <vt:variant>
        <vt:i4>45</vt:i4>
      </vt:variant>
      <vt:variant>
        <vt:i4>0</vt:i4>
      </vt:variant>
      <vt:variant>
        <vt:i4>5</vt:i4>
      </vt:variant>
      <vt:variant>
        <vt:lpwstr>http://www.cbs.gov.il/www/skarim/social_surv/quex_2015.pdf</vt:lpwstr>
      </vt:variant>
      <vt:variant>
        <vt:lpwstr/>
      </vt:variant>
      <vt:variant>
        <vt:i4>6422552</vt:i4>
      </vt:variant>
      <vt:variant>
        <vt:i4>42</vt:i4>
      </vt:variant>
      <vt:variant>
        <vt:i4>0</vt:i4>
      </vt:variant>
      <vt:variant>
        <vt:i4>5</vt:i4>
      </vt:variant>
      <vt:variant>
        <vt:lpwstr>http://www.cbs.gov.il/reader/?MIval=cw_usr_view_SHTML&amp;ID=569</vt:lpwstr>
      </vt:variant>
      <vt:variant>
        <vt:lpwstr/>
      </vt:variant>
      <vt:variant>
        <vt:i4>852092</vt:i4>
      </vt:variant>
      <vt:variant>
        <vt:i4>39</vt:i4>
      </vt:variant>
      <vt:variant>
        <vt:i4>0</vt:i4>
      </vt:variant>
      <vt:variant>
        <vt:i4>5</vt:i4>
      </vt:variant>
      <vt:variant>
        <vt:lpwstr>http://www.cbs.gov.il/hodaot2015n/11_15_325netunei_tarshim7.xls</vt:lpwstr>
      </vt:variant>
      <vt:variant>
        <vt:lpwstr/>
      </vt:variant>
      <vt:variant>
        <vt:i4>721019</vt:i4>
      </vt:variant>
      <vt:variant>
        <vt:i4>33</vt:i4>
      </vt:variant>
      <vt:variant>
        <vt:i4>0</vt:i4>
      </vt:variant>
      <vt:variant>
        <vt:i4>5</vt:i4>
      </vt:variant>
      <vt:variant>
        <vt:lpwstr>http://www.cbs.gov.il/hodaot2016n/11_16_370netunei_tarshim6.xls</vt:lpwstr>
      </vt:variant>
      <vt:variant>
        <vt:lpwstr/>
      </vt:variant>
      <vt:variant>
        <vt:i4>721016</vt:i4>
      </vt:variant>
      <vt:variant>
        <vt:i4>27</vt:i4>
      </vt:variant>
      <vt:variant>
        <vt:i4>0</vt:i4>
      </vt:variant>
      <vt:variant>
        <vt:i4>5</vt:i4>
      </vt:variant>
      <vt:variant>
        <vt:lpwstr>http://www.cbs.gov.il/hodaot2016n/11_16_370netunei_tarshim5.xls</vt:lpwstr>
      </vt:variant>
      <vt:variant>
        <vt:lpwstr/>
      </vt:variant>
      <vt:variant>
        <vt:i4>721017</vt:i4>
      </vt:variant>
      <vt:variant>
        <vt:i4>21</vt:i4>
      </vt:variant>
      <vt:variant>
        <vt:i4>0</vt:i4>
      </vt:variant>
      <vt:variant>
        <vt:i4>5</vt:i4>
      </vt:variant>
      <vt:variant>
        <vt:lpwstr>http://www.cbs.gov.il/hodaot2016n/11_16_370netunei_tarshim4.xls</vt:lpwstr>
      </vt:variant>
      <vt:variant>
        <vt:lpwstr/>
      </vt:variant>
      <vt:variant>
        <vt:i4>721022</vt:i4>
      </vt:variant>
      <vt:variant>
        <vt:i4>15</vt:i4>
      </vt:variant>
      <vt:variant>
        <vt:i4>0</vt:i4>
      </vt:variant>
      <vt:variant>
        <vt:i4>5</vt:i4>
      </vt:variant>
      <vt:variant>
        <vt:lpwstr>http://www.cbs.gov.il/hodaot2016n/11_16_370netunei_tarshim3.xls</vt:lpwstr>
      </vt:variant>
      <vt:variant>
        <vt:lpwstr/>
      </vt:variant>
      <vt:variant>
        <vt:i4>721023</vt:i4>
      </vt:variant>
      <vt:variant>
        <vt:i4>9</vt:i4>
      </vt:variant>
      <vt:variant>
        <vt:i4>0</vt:i4>
      </vt:variant>
      <vt:variant>
        <vt:i4>5</vt:i4>
      </vt:variant>
      <vt:variant>
        <vt:lpwstr>http://www.cbs.gov.il/hodaot2016n/11_16_370netunei_tarshim2.xls</vt:lpwstr>
      </vt:variant>
      <vt:variant>
        <vt:lpwstr/>
      </vt:variant>
      <vt:variant>
        <vt:i4>721020</vt:i4>
      </vt:variant>
      <vt:variant>
        <vt:i4>3</vt:i4>
      </vt:variant>
      <vt:variant>
        <vt:i4>0</vt:i4>
      </vt:variant>
      <vt:variant>
        <vt:i4>5</vt:i4>
      </vt:variant>
      <vt:variant>
        <vt:lpwstr>http://www.cbs.gov.il/hodaot2016n/11_16_370netunei_tarshim1.xls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לקט נתונים מתוך הסקר החברתי 2021 לרגל יום האזרח הוותיק הבין-לאומי</dc:title>
  <dc:creator/>
  <cp:lastModifiedBy/>
  <cp:revision>1</cp:revision>
  <cp:lastPrinted>2014-12-01T11:51:00Z</cp:lastPrinted>
  <dcterms:created xsi:type="dcterms:W3CDTF">2022-09-07T13:37:00Z</dcterms:created>
  <dcterms:modified xsi:type="dcterms:W3CDTF">2022-10-18T08:19:00Z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0x01010018C65C5FFA1A411CB733A36D5E05D176005EC8771B28134F43A3AE7296363CCDAA0012EE8DAAB84E594CBB34D7852AC42FC4</vt:lpwstr>
  </property>
  <property fmtid="{D5CDD505-2E9C-101B-9397-08002B2CF9AE}" pid="3" name="CbsMMDSubjects">
    <vt:lpwstr>31;#הסקר החברתי|d466ae45-8bfc-4617-9e89-1757b88a824e;#29;# אוכלוסייה|c1b801ff-274e-491c-b2de-20ef44975e0a;#42;# אזרחים ותיקים|ce5125a3-580a-46ed-8777-433d3fa105b3;#981;# מועדים וימים מיוחדים|c1cf833c-130f-45be-881b-c13d2042c4d2;#1240;# תחבורה ובטיחות בדרכים, שימוש בשפות ומדדי רווחה אישית, 2021|5eb4a9eb-1e1f-46e0-b017-1ee0b82a7961;#1208;# מושפע מקורונה|b0aa8790-023a-4c2e-8a4b-22adbef452ea</vt:lpwstr>
  </property>
  <property fmtid="{D5CDD505-2E9C-101B-9397-08002B2CF9AE}" pid="4" name="TaxCatchAll">
    <vt:lpwstr>1240;# תחבורה ובטיחות בדרכים, שימוש בשפות ומדדי רווחה אישית, 2021|5eb4a9eb-1e1f-46e0-b017-1ee0b82a7961;#31;#הסקר החברתי|d466ae45-8bfc-4617-9e89-1757b88a824e;#132;#שנתי|3aa65854-6eee-4c18-bea6-a232fd3cf6c6;#29;# אוכלוסייה|c1b801ff-274e-491c-b2de-20ef44975e0a;#26;#מאמר|2980ee55-44c4-4555-b313-39b30e741399;#42;# אזרחים ותיקים|ce5125a3-580a-46ed-8777-433d3fa105b3;#24;#עברית|d5ca1f8a-058f-4a61-87d9-d098eff07fef;#981;# מועדים וימים מיוחדים|c1cf833c-130f-45be-881b-c13d2042c4d2;#1208;# מושפע מקורונה|b0aa8790-023a-4c2e-8a4b-22adbef452ea</vt:lpwstr>
  </property>
  <property fmtid="{D5CDD505-2E9C-101B-9397-08002B2CF9AE}" pid="5" name="nfa41555e3464cf4bb914e89b71e6bff">
    <vt:lpwstr/>
  </property>
  <property fmtid="{D5CDD505-2E9C-101B-9397-08002B2CF9AE}" pid="6" name="k996ec15d8b84c25ab4ba497b8126068">
    <vt:lpwstr/>
  </property>
  <property fmtid="{D5CDD505-2E9C-101B-9397-08002B2CF9AE}" pid="7" name="CbsMMDSurveys">
    <vt:lpwstr/>
  </property>
  <property fmtid="{D5CDD505-2E9C-101B-9397-08002B2CF9AE}" pid="8" name="CbsMMDPublisher">
    <vt:lpwstr/>
  </property>
  <property fmtid="{D5CDD505-2E9C-101B-9397-08002B2CF9AE}" pid="9" name="le6ae3b316d345348c5a7081083b5f17">
    <vt:lpwstr/>
  </property>
  <property fmtid="{D5CDD505-2E9C-101B-9397-08002B2CF9AE}" pid="10" name="CbsMMDGatheringMethod">
    <vt:lpwstr/>
  </property>
  <property fmtid="{D5CDD505-2E9C-101B-9397-08002B2CF9AE}" pid="11" name="CbsMMDLanguages">
    <vt:lpwstr>24;#עברית|d5ca1f8a-058f-4a61-87d9-d098eff07fef</vt:lpwstr>
  </property>
  <property fmtid="{D5CDD505-2E9C-101B-9397-08002B2CF9AE}" pid="12" name="CbsMMDInterval">
    <vt:lpwstr>132;#שנתי|3aa65854-6eee-4c18-bea6-a232fd3cf6c6</vt:lpwstr>
  </property>
  <property fmtid="{D5CDD505-2E9C-101B-9397-08002B2CF9AE}" pid="13" name="d8f60aace6e84187b9d8167da15a966c">
    <vt:lpwstr/>
  </property>
  <property fmtid="{D5CDD505-2E9C-101B-9397-08002B2CF9AE}" pid="14" name="CbsMMDGeoDistribution">
    <vt:lpwstr/>
  </property>
  <property fmtid="{D5CDD505-2E9C-101B-9397-08002B2CF9AE}" pid="15" name="e963c9d311ab4da3b6cbc837a17bbe40">
    <vt:lpwstr/>
  </property>
  <property fmtid="{D5CDD505-2E9C-101B-9397-08002B2CF9AE}" pid="16" name="jb05328652cd4d188b8237060e08f6a6">
    <vt:lpwstr>מאמר|2980ee55-44c4-4555-b313-39b30e741399</vt:lpwstr>
  </property>
  <property fmtid="{D5CDD505-2E9C-101B-9397-08002B2CF9AE}" pid="17" name="CbsMMDItemType">
    <vt:lpwstr>26;#מאמר|2980ee55-44c4-4555-b313-39b30e741399</vt:lpwstr>
  </property>
  <property fmtid="{D5CDD505-2E9C-101B-9397-08002B2CF9AE}" pid="18" name="CbsMMDSettlements">
    <vt:lpwstr/>
  </property>
  <property fmtid="{D5CDD505-2E9C-101B-9397-08002B2CF9AE}" pid="19" name="fa130405dbd9451c89aaf40a75fe388c">
    <vt:lpwstr/>
  </property>
  <property fmtid="{D5CDD505-2E9C-101B-9397-08002B2CF9AE}" pid="20" name="be7e4c0a87744fda8f9ec475d0d5383d">
    <vt:lpwstr/>
  </property>
  <property fmtid="{D5CDD505-2E9C-101B-9397-08002B2CF9AE}" pid="21" name="o2494bd4375f452fad1b646d6a811f44">
    <vt:lpwstr>שנתי|3aa65854-6eee-4c18-bea6-a232fd3cf6c6</vt:lpwstr>
  </property>
  <property fmtid="{D5CDD505-2E9C-101B-9397-08002B2CF9AE}" pid="22" name="CbsMMDLicense">
    <vt:lpwstr/>
  </property>
  <property fmtid="{D5CDD505-2E9C-101B-9397-08002B2CF9AE}" pid="23" name="d26306ee4df449b8a93fe89c272330c7">
    <vt:lpwstr/>
  </property>
  <property fmtid="{D5CDD505-2E9C-101B-9397-08002B2CF9AE}" pid="24" name="l2e12a95055c425a9be399caf84ebe5f">
    <vt:lpwstr>עברית|d5ca1f8a-058f-4a61-87d9-d098eff07fef</vt:lpwstr>
  </property>
  <property fmtid="{D5CDD505-2E9C-101B-9397-08002B2CF9AE}" pid="25" name="CbsMMDGlobalSubjects">
    <vt:lpwstr/>
  </property>
  <property fmtid="{D5CDD505-2E9C-101B-9397-08002B2CF9AE}" pid="26" name="CbsMMDForPublicationCSB">
    <vt:lpwstr/>
  </property>
  <property fmtid="{D5CDD505-2E9C-101B-9397-08002B2CF9AE}" pid="27" name="Order">
    <vt:r8>10475900</vt:r8>
  </property>
</Properties>
</file>