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8E39" w14:textId="77777777" w:rsidR="00691E29" w:rsidRDefault="008E4114">
      <w:pPr>
        <w:keepNext/>
        <w:pBdr>
          <w:top w:val="nil"/>
          <w:left w:val="nil"/>
          <w:bottom w:val="nil"/>
          <w:right w:val="nil"/>
          <w:between w:val="nil"/>
        </w:pBdr>
        <w:rPr>
          <w:rFonts w:ascii="Arial" w:eastAsia="Arial" w:hAnsi="Arial" w:cs="Arial"/>
          <w:color w:val="244061"/>
          <w:sz w:val="16"/>
          <w:szCs w:val="16"/>
        </w:rPr>
      </w:pPr>
      <w:bookmarkStart w:id="0" w:name="_Hlk129276267"/>
      <w:bookmarkEnd w:id="0"/>
      <w:r>
        <w:rPr>
          <w:rFonts w:ascii="Arial" w:eastAsia="Arial" w:hAnsi="Arial" w:cs="Arial"/>
          <w:color w:val="244061"/>
          <w:sz w:val="16"/>
          <w:szCs w:val="16"/>
        </w:rPr>
        <w:t>____________________________________________________________________________________________________________</w:t>
      </w:r>
    </w:p>
    <w:p w14:paraId="4E4AF048" w14:textId="04BDC411" w:rsidR="00691E29" w:rsidRPr="00305CBF" w:rsidRDefault="008E4114" w:rsidP="00305CBF">
      <w:pPr>
        <w:tabs>
          <w:tab w:val="left" w:pos="8927"/>
        </w:tabs>
        <w:jc w:val="right"/>
        <w:rPr>
          <w:rFonts w:ascii="Arial" w:eastAsia="Arial" w:hAnsi="Arial" w:cs="Arial"/>
          <w:bCs w:val="0"/>
          <w:szCs w:val="24"/>
        </w:rPr>
      </w:pPr>
      <w:r w:rsidRPr="00305CBF">
        <w:rPr>
          <w:rFonts w:ascii="Arial" w:eastAsia="Arial" w:hAnsi="Arial" w:cs="Arial"/>
          <w:bCs w:val="0"/>
          <w:szCs w:val="24"/>
          <w:rtl/>
        </w:rPr>
        <w:t xml:space="preserve">ירושלים, </w:t>
      </w:r>
      <w:r w:rsidR="00EB40E5">
        <w:rPr>
          <w:rFonts w:ascii="Arial" w:eastAsia="Arial" w:hAnsi="Arial" w:cs="Arial" w:hint="cs"/>
          <w:bCs w:val="0"/>
          <w:szCs w:val="24"/>
          <w:rtl/>
        </w:rPr>
        <w:t>י</w:t>
      </w:r>
      <w:r w:rsidR="002448C1">
        <w:rPr>
          <w:rFonts w:ascii="Arial" w:eastAsia="Arial" w:hAnsi="Arial" w:cs="Arial" w:hint="cs"/>
          <w:bCs w:val="0"/>
          <w:szCs w:val="24"/>
          <w:rtl/>
        </w:rPr>
        <w:t>"</w:t>
      </w:r>
      <w:r w:rsidR="00EB40E5">
        <w:rPr>
          <w:rFonts w:ascii="Arial" w:eastAsia="Arial" w:hAnsi="Arial" w:cs="Arial" w:hint="cs"/>
          <w:bCs w:val="0"/>
          <w:szCs w:val="24"/>
          <w:rtl/>
        </w:rPr>
        <w:t>א</w:t>
      </w:r>
      <w:r w:rsidRPr="00305CBF">
        <w:rPr>
          <w:rFonts w:ascii="Arial" w:eastAsia="Arial" w:hAnsi="Arial" w:cs="Arial"/>
          <w:bCs w:val="0"/>
          <w:szCs w:val="24"/>
          <w:rtl/>
        </w:rPr>
        <w:t xml:space="preserve"> ב</w:t>
      </w:r>
      <w:r w:rsidR="00305CBF" w:rsidRPr="00305CBF">
        <w:rPr>
          <w:rFonts w:ascii="Arial" w:eastAsia="Arial" w:hAnsi="Arial" w:cs="Arial" w:hint="cs"/>
          <w:bCs w:val="0"/>
          <w:szCs w:val="24"/>
          <w:rtl/>
        </w:rPr>
        <w:t>ניסן</w:t>
      </w:r>
      <w:r w:rsidR="00761052" w:rsidRPr="00305CBF">
        <w:rPr>
          <w:rFonts w:ascii="Arial" w:eastAsia="Arial" w:hAnsi="Arial" w:cs="Arial" w:hint="cs"/>
          <w:bCs w:val="0"/>
          <w:szCs w:val="24"/>
          <w:rtl/>
        </w:rPr>
        <w:t>,</w:t>
      </w:r>
      <w:r w:rsidRPr="00305CBF">
        <w:rPr>
          <w:rFonts w:ascii="Arial" w:eastAsia="Arial" w:hAnsi="Arial" w:cs="Arial"/>
          <w:bCs w:val="0"/>
          <w:szCs w:val="24"/>
          <w:rtl/>
        </w:rPr>
        <w:t xml:space="preserve"> תש</w:t>
      </w:r>
      <w:r w:rsidR="00DB5186" w:rsidRPr="00305CBF">
        <w:rPr>
          <w:rFonts w:ascii="Arial" w:eastAsia="Arial" w:hAnsi="Arial" w:cs="Arial" w:hint="cs"/>
          <w:bCs w:val="0"/>
          <w:szCs w:val="24"/>
          <w:rtl/>
        </w:rPr>
        <w:t>פ"</w:t>
      </w:r>
      <w:r w:rsidR="00EB40E5">
        <w:rPr>
          <w:rFonts w:ascii="Arial" w:eastAsia="Arial" w:hAnsi="Arial" w:cs="Arial" w:hint="cs"/>
          <w:bCs w:val="0"/>
          <w:szCs w:val="24"/>
          <w:rtl/>
        </w:rPr>
        <w:t>ג</w:t>
      </w:r>
    </w:p>
    <w:p w14:paraId="2BF0D040" w14:textId="38DCB303" w:rsidR="00691E29" w:rsidRPr="00305CBF" w:rsidRDefault="008E4114" w:rsidP="00305CBF">
      <w:pPr>
        <w:pBdr>
          <w:top w:val="nil"/>
          <w:left w:val="nil"/>
          <w:bottom w:val="nil"/>
          <w:right w:val="nil"/>
          <w:between w:val="nil"/>
        </w:pBdr>
        <w:tabs>
          <w:tab w:val="left" w:pos="3233"/>
          <w:tab w:val="right" w:pos="9638"/>
        </w:tabs>
        <w:ind w:firstLine="720"/>
        <w:jc w:val="right"/>
        <w:rPr>
          <w:rFonts w:ascii="Arial" w:eastAsia="Arial" w:hAnsi="Arial" w:cs="Arial"/>
          <w:bCs w:val="0"/>
          <w:color w:val="000000"/>
          <w:szCs w:val="24"/>
        </w:rPr>
      </w:pPr>
      <w:r w:rsidRPr="00305CBF">
        <w:rPr>
          <w:rFonts w:ascii="Arial" w:eastAsia="Arial" w:hAnsi="Arial" w:cs="Arial"/>
          <w:bCs w:val="0"/>
          <w:color w:val="000000"/>
          <w:szCs w:val="24"/>
          <w:rtl/>
        </w:rPr>
        <w:t>‏‏</w:t>
      </w:r>
      <w:r w:rsidR="00EB40E5">
        <w:rPr>
          <w:rFonts w:ascii="Arial" w:eastAsia="Arial" w:hAnsi="Arial" w:cs="Arial"/>
          <w:bCs w:val="0"/>
          <w:color w:val="000000"/>
          <w:szCs w:val="24"/>
        </w:rPr>
        <w:t>2</w:t>
      </w:r>
      <w:r w:rsidR="00F1466A" w:rsidRPr="00305CBF">
        <w:rPr>
          <w:rFonts w:ascii="Arial" w:eastAsia="Arial" w:hAnsi="Arial" w:cs="Arial" w:hint="cs"/>
          <w:bCs w:val="0"/>
          <w:color w:val="000000"/>
          <w:szCs w:val="24"/>
          <w:rtl/>
        </w:rPr>
        <w:t xml:space="preserve"> באפריל</w:t>
      </w:r>
      <w:r w:rsidR="00761052" w:rsidRPr="00305CBF">
        <w:rPr>
          <w:rFonts w:ascii="Arial" w:eastAsia="Arial" w:hAnsi="Arial" w:cs="Arial" w:hint="cs"/>
          <w:bCs w:val="0"/>
          <w:color w:val="000000"/>
          <w:szCs w:val="24"/>
          <w:rtl/>
        </w:rPr>
        <w:t>,</w:t>
      </w:r>
      <w:r w:rsidRPr="00305CBF">
        <w:rPr>
          <w:rFonts w:ascii="Arial" w:eastAsia="Arial" w:hAnsi="Arial" w:cs="Arial"/>
          <w:bCs w:val="0"/>
          <w:color w:val="000000"/>
          <w:szCs w:val="24"/>
          <w:rtl/>
        </w:rPr>
        <w:t xml:space="preserve"> </w:t>
      </w:r>
      <w:r w:rsidR="003E74ED" w:rsidRPr="00305CBF">
        <w:rPr>
          <w:rFonts w:ascii="Arial" w:eastAsia="Arial" w:hAnsi="Arial" w:cs="Arial"/>
          <w:bCs w:val="0"/>
          <w:szCs w:val="24"/>
        </w:rPr>
        <w:t>202</w:t>
      </w:r>
      <w:r w:rsidR="00AD76F6">
        <w:rPr>
          <w:rFonts w:ascii="Arial" w:eastAsia="Arial" w:hAnsi="Arial" w:cs="Arial"/>
          <w:bCs w:val="0"/>
          <w:szCs w:val="24"/>
        </w:rPr>
        <w:t>3</w:t>
      </w:r>
    </w:p>
    <w:p w14:paraId="5071F5C6" w14:textId="42D93289" w:rsidR="00691E29" w:rsidRPr="00DF6115" w:rsidRDefault="00726CB4" w:rsidP="007F481C">
      <w:pPr>
        <w:pBdr>
          <w:top w:val="nil"/>
          <w:left w:val="nil"/>
          <w:bottom w:val="nil"/>
          <w:right w:val="nil"/>
          <w:between w:val="nil"/>
        </w:pBdr>
        <w:ind w:firstLine="720"/>
        <w:jc w:val="right"/>
        <w:rPr>
          <w:rFonts w:ascii="Arial" w:eastAsia="Arial" w:hAnsi="Arial" w:cs="Arial"/>
          <w:bCs w:val="0"/>
          <w:color w:val="000000"/>
          <w:szCs w:val="24"/>
          <w:rtl/>
        </w:rPr>
      </w:pPr>
      <w:r>
        <w:rPr>
          <w:rFonts w:ascii="Arial" w:eastAsia="Arial" w:hAnsi="Arial" w:cs="Arial" w:hint="cs"/>
          <w:bCs w:val="0"/>
          <w:color w:val="000000"/>
          <w:szCs w:val="24"/>
          <w:rtl/>
        </w:rPr>
        <w:t>11</w:t>
      </w:r>
      <w:r w:rsidR="002448C1">
        <w:rPr>
          <w:rFonts w:ascii="Arial" w:eastAsia="Arial" w:hAnsi="Arial" w:cs="Arial" w:hint="cs"/>
          <w:bCs w:val="0"/>
          <w:color w:val="000000"/>
          <w:szCs w:val="24"/>
          <w:rtl/>
        </w:rPr>
        <w:t>0</w:t>
      </w:r>
      <w:r>
        <w:rPr>
          <w:rFonts w:ascii="Arial" w:eastAsia="Arial" w:hAnsi="Arial" w:cs="Arial" w:hint="cs"/>
          <w:bCs w:val="0"/>
          <w:color w:val="000000"/>
          <w:szCs w:val="24"/>
          <w:rtl/>
        </w:rPr>
        <w:t>/202</w:t>
      </w:r>
      <w:r w:rsidR="00AD76F6">
        <w:rPr>
          <w:rFonts w:ascii="Arial" w:eastAsia="Arial" w:hAnsi="Arial" w:cs="Arial" w:hint="cs"/>
          <w:bCs w:val="0"/>
          <w:color w:val="000000"/>
          <w:szCs w:val="24"/>
          <w:rtl/>
        </w:rPr>
        <w:t>3</w:t>
      </w:r>
    </w:p>
    <w:p w14:paraId="3EEE948E" w14:textId="2648081F" w:rsidR="008131A0" w:rsidRPr="001B51B2" w:rsidRDefault="008131A0" w:rsidP="00270EFF">
      <w:pPr>
        <w:pStyle w:val="1"/>
        <w:rPr>
          <w:rtl/>
        </w:rPr>
      </w:pPr>
      <w:r w:rsidRPr="001B51B2">
        <w:rPr>
          <w:rFonts w:hint="cs"/>
          <w:rtl/>
        </w:rPr>
        <w:t xml:space="preserve">כלי רכב מנועיים בישראל בשנת </w:t>
      </w:r>
      <w:r w:rsidR="00002A94" w:rsidRPr="001B51B2">
        <w:rPr>
          <w:rFonts w:hint="cs"/>
          <w:rtl/>
        </w:rPr>
        <w:t>202</w:t>
      </w:r>
      <w:r w:rsidR="00AD76F6">
        <w:rPr>
          <w:rFonts w:hint="cs"/>
          <w:rtl/>
        </w:rPr>
        <w:t>2</w:t>
      </w:r>
    </w:p>
    <w:p w14:paraId="61C5ED71" w14:textId="346C5678" w:rsidR="008131A0" w:rsidRPr="00227019" w:rsidRDefault="008131A0" w:rsidP="0050588F">
      <w:pPr>
        <w:pStyle w:val="1"/>
        <w:bidi w:val="0"/>
        <w:rPr>
          <w:b/>
          <w:bCs w:val="0"/>
          <w:sz w:val="26"/>
          <w:szCs w:val="26"/>
        </w:rPr>
      </w:pPr>
      <w:r w:rsidRPr="00227019">
        <w:rPr>
          <w:b/>
          <w:bCs w:val="0"/>
          <w:sz w:val="26"/>
          <w:szCs w:val="26"/>
        </w:rPr>
        <w:t xml:space="preserve">Motor </w:t>
      </w:r>
      <w:r w:rsidR="007F481C" w:rsidRPr="00227019">
        <w:rPr>
          <w:b/>
          <w:bCs w:val="0"/>
          <w:sz w:val="26"/>
          <w:szCs w:val="26"/>
        </w:rPr>
        <w:t>V</w:t>
      </w:r>
      <w:r w:rsidRPr="00227019">
        <w:rPr>
          <w:b/>
          <w:bCs w:val="0"/>
          <w:sz w:val="26"/>
          <w:szCs w:val="26"/>
        </w:rPr>
        <w:t xml:space="preserve">ehicles in Israel in </w:t>
      </w:r>
      <w:r w:rsidR="0050588F" w:rsidRPr="00227019">
        <w:rPr>
          <w:b/>
          <w:bCs w:val="0"/>
          <w:sz w:val="26"/>
          <w:szCs w:val="26"/>
        </w:rPr>
        <w:t>202</w:t>
      </w:r>
      <w:r w:rsidR="00AD76F6" w:rsidRPr="00227019">
        <w:rPr>
          <w:b/>
          <w:bCs w:val="0"/>
          <w:sz w:val="26"/>
          <w:szCs w:val="26"/>
        </w:rPr>
        <w:t>2</w:t>
      </w:r>
    </w:p>
    <w:p w14:paraId="0132EA70" w14:textId="59235C92" w:rsidR="003D331F" w:rsidRPr="005A4AA5" w:rsidRDefault="00DC6368" w:rsidP="002F349C">
      <w:pPr>
        <w:spacing w:before="120"/>
        <w:jc w:val="center"/>
        <w:rPr>
          <w:rFonts w:cs="Times New Roman"/>
          <w:bCs w:val="0"/>
          <w:color w:val="0097CC"/>
          <w:szCs w:val="24"/>
          <w:rtl/>
          <w:lang w:eastAsia="en-US"/>
        </w:rPr>
      </w:pPr>
      <w:r w:rsidRPr="005A4AA5">
        <w:rPr>
          <w:rFonts w:ascii="Arial" w:hAnsi="Arial" w:cs="Arial" w:hint="cs"/>
          <w:b/>
          <w:color w:val="0097CC"/>
          <w:sz w:val="28"/>
          <w:szCs w:val="28"/>
          <w:rtl/>
          <w:lang w:eastAsia="en-US"/>
        </w:rPr>
        <w:t>3.97</w:t>
      </w:r>
      <w:r w:rsidR="003D331F" w:rsidRPr="005A4AA5">
        <w:rPr>
          <w:rFonts w:ascii="Arial" w:hAnsi="Arial" w:cs="Arial"/>
          <w:b/>
          <w:color w:val="0097CC"/>
          <w:sz w:val="28"/>
          <w:szCs w:val="28"/>
          <w:rtl/>
          <w:lang w:eastAsia="en-US"/>
        </w:rPr>
        <w:t> מיליון כלי רכב מנועיים בישראל בשנת</w:t>
      </w:r>
      <w:r w:rsidR="00C1262D" w:rsidRPr="005A4AA5">
        <w:rPr>
          <w:rFonts w:ascii="Arial" w:hAnsi="Arial" w:cs="Arial" w:hint="cs"/>
          <w:b/>
          <w:color w:val="0097CC"/>
          <w:sz w:val="28"/>
          <w:szCs w:val="28"/>
          <w:rtl/>
          <w:lang w:eastAsia="en-US"/>
        </w:rPr>
        <w:t xml:space="preserve"> </w:t>
      </w:r>
      <w:r w:rsidR="000C1D26" w:rsidRPr="005A4AA5">
        <w:rPr>
          <w:rFonts w:ascii="Arial" w:hAnsi="Arial" w:cs="Arial" w:hint="cs"/>
          <w:b/>
          <w:color w:val="0097CC"/>
          <w:sz w:val="28"/>
          <w:szCs w:val="28"/>
          <w:rtl/>
          <w:lang w:eastAsia="en-US"/>
        </w:rPr>
        <w:t>2022</w:t>
      </w:r>
      <w:r w:rsidR="003D331F" w:rsidRPr="005A4AA5">
        <w:rPr>
          <w:rFonts w:ascii="Arial" w:hAnsi="Arial" w:cs="Arial"/>
          <w:b/>
          <w:color w:val="0097CC"/>
          <w:sz w:val="28"/>
          <w:szCs w:val="28"/>
          <w:rtl/>
          <w:lang w:eastAsia="en-US"/>
        </w:rPr>
        <w:t xml:space="preserve">, גידול של </w:t>
      </w:r>
      <w:r w:rsidR="00AD76F6" w:rsidRPr="005A4AA5">
        <w:rPr>
          <w:rFonts w:ascii="Arial" w:hAnsi="Arial" w:cs="Arial" w:hint="cs"/>
          <w:b/>
          <w:color w:val="0097CC"/>
          <w:sz w:val="28"/>
          <w:szCs w:val="28"/>
          <w:rtl/>
          <w:lang w:eastAsia="en-US"/>
        </w:rPr>
        <w:t>3</w:t>
      </w:r>
      <w:r w:rsidR="00002A94" w:rsidRPr="005A4AA5">
        <w:rPr>
          <w:rFonts w:ascii="Arial" w:hAnsi="Arial" w:cs="Arial" w:hint="cs"/>
          <w:b/>
          <w:color w:val="0097CC"/>
          <w:sz w:val="28"/>
          <w:szCs w:val="28"/>
          <w:rtl/>
          <w:lang w:eastAsia="en-US"/>
        </w:rPr>
        <w:t>.</w:t>
      </w:r>
      <w:r w:rsidR="00AD76F6" w:rsidRPr="005A4AA5">
        <w:rPr>
          <w:rFonts w:ascii="Arial" w:hAnsi="Arial" w:cs="Arial" w:hint="cs"/>
          <w:b/>
          <w:color w:val="0097CC"/>
          <w:sz w:val="28"/>
          <w:szCs w:val="28"/>
          <w:rtl/>
          <w:lang w:eastAsia="en-US"/>
        </w:rPr>
        <w:t>5</w:t>
      </w:r>
      <w:r w:rsidR="003D331F" w:rsidRPr="005A4AA5">
        <w:rPr>
          <w:rFonts w:ascii="Arial" w:hAnsi="Arial" w:cs="Arial"/>
          <w:b/>
          <w:color w:val="0097CC"/>
          <w:sz w:val="28"/>
          <w:szCs w:val="28"/>
          <w:rtl/>
          <w:lang w:eastAsia="en-US"/>
        </w:rPr>
        <w:t xml:space="preserve">% לעומת שנת </w:t>
      </w:r>
      <w:r w:rsidR="000C1D26" w:rsidRPr="005A4AA5">
        <w:rPr>
          <w:rFonts w:ascii="Arial" w:hAnsi="Arial" w:cs="Arial" w:hint="cs"/>
          <w:b/>
          <w:color w:val="0097CC"/>
          <w:sz w:val="28"/>
          <w:szCs w:val="28"/>
          <w:rtl/>
          <w:lang w:eastAsia="en-US"/>
        </w:rPr>
        <w:t>2021</w:t>
      </w:r>
    </w:p>
    <w:p w14:paraId="19586AC2" w14:textId="25E83E1E" w:rsidR="003D331F" w:rsidRPr="005A4AA5" w:rsidRDefault="00F96FA4" w:rsidP="002F349C">
      <w:pPr>
        <w:bidi w:val="0"/>
        <w:spacing w:after="120"/>
        <w:jc w:val="center"/>
        <w:rPr>
          <w:rFonts w:cs="Times New Roman"/>
          <w:bCs w:val="0"/>
          <w:color w:val="0097CC"/>
          <w:szCs w:val="24"/>
          <w:lang w:eastAsia="en-US"/>
        </w:rPr>
      </w:pPr>
      <w:r w:rsidRPr="005A4AA5">
        <w:rPr>
          <w:rFonts w:ascii="Arial" w:hAnsi="Arial" w:cs="Arial" w:hint="cs"/>
          <w:b/>
          <w:color w:val="0097CC"/>
          <w:sz w:val="26"/>
          <w:rtl/>
          <w:lang w:eastAsia="en-US"/>
        </w:rPr>
        <w:t>3.97</w:t>
      </w:r>
      <w:r w:rsidR="00DD0077" w:rsidRPr="005A4AA5">
        <w:rPr>
          <w:rFonts w:ascii="Arial" w:hAnsi="Arial" w:cs="Arial"/>
          <w:b/>
          <w:color w:val="0097CC"/>
          <w:sz w:val="26"/>
          <w:lang w:eastAsia="en-US"/>
        </w:rPr>
        <w:t xml:space="preserve"> </w:t>
      </w:r>
      <w:r w:rsidR="002448C1" w:rsidRPr="005A4AA5">
        <w:rPr>
          <w:rFonts w:ascii="Arial" w:hAnsi="Arial" w:cs="Arial"/>
          <w:b/>
          <w:color w:val="0097CC"/>
          <w:sz w:val="26"/>
          <w:lang w:eastAsia="en-US"/>
        </w:rPr>
        <w:t>M</w:t>
      </w:r>
      <w:r w:rsidR="003D331F" w:rsidRPr="005A4AA5">
        <w:rPr>
          <w:rFonts w:ascii="Arial" w:hAnsi="Arial" w:cs="Arial"/>
          <w:b/>
          <w:color w:val="0097CC"/>
          <w:sz w:val="26"/>
          <w:lang w:eastAsia="en-US"/>
        </w:rPr>
        <w:t xml:space="preserve">illion </w:t>
      </w:r>
      <w:r w:rsidR="002448C1" w:rsidRPr="005A4AA5">
        <w:rPr>
          <w:rFonts w:ascii="Arial" w:hAnsi="Arial" w:cs="Arial"/>
          <w:b/>
          <w:color w:val="0097CC"/>
          <w:sz w:val="26"/>
          <w:lang w:eastAsia="en-US"/>
        </w:rPr>
        <w:t>M</w:t>
      </w:r>
      <w:r w:rsidR="00726CB4" w:rsidRPr="005A4AA5">
        <w:rPr>
          <w:rFonts w:ascii="Arial" w:hAnsi="Arial" w:cs="Arial"/>
          <w:b/>
          <w:color w:val="0097CC"/>
          <w:sz w:val="26"/>
          <w:lang w:eastAsia="en-US"/>
        </w:rPr>
        <w:t>otor</w:t>
      </w:r>
      <w:r w:rsidR="003D331F" w:rsidRPr="005A4AA5">
        <w:rPr>
          <w:rFonts w:ascii="Arial" w:hAnsi="Arial" w:cs="Arial"/>
          <w:b/>
          <w:color w:val="0097CC"/>
          <w:sz w:val="26"/>
          <w:lang w:eastAsia="en-US"/>
        </w:rPr>
        <w:t xml:space="preserve"> </w:t>
      </w:r>
      <w:r w:rsidR="002448C1" w:rsidRPr="005A4AA5">
        <w:rPr>
          <w:rFonts w:ascii="Arial" w:hAnsi="Arial" w:cs="Arial"/>
          <w:b/>
          <w:color w:val="0097CC"/>
          <w:sz w:val="26"/>
          <w:lang w:eastAsia="en-US"/>
        </w:rPr>
        <w:t>V</w:t>
      </w:r>
      <w:r w:rsidR="003D331F" w:rsidRPr="005A4AA5">
        <w:rPr>
          <w:rFonts w:ascii="Arial" w:hAnsi="Arial" w:cs="Arial"/>
          <w:b/>
          <w:color w:val="0097CC"/>
          <w:sz w:val="26"/>
          <w:lang w:eastAsia="en-US"/>
        </w:rPr>
        <w:t xml:space="preserve">ehicles in Israel in </w:t>
      </w:r>
      <w:r w:rsidR="000C1D26" w:rsidRPr="005A4AA5">
        <w:rPr>
          <w:rFonts w:ascii="Arial" w:hAnsi="Arial" w:cs="Arial"/>
          <w:b/>
          <w:color w:val="0097CC"/>
          <w:sz w:val="26"/>
          <w:lang w:eastAsia="en-US"/>
        </w:rPr>
        <w:t>202</w:t>
      </w:r>
      <w:r w:rsidR="000C1D26" w:rsidRPr="005A4AA5">
        <w:rPr>
          <w:rFonts w:ascii="Arial" w:hAnsi="Arial" w:cs="Arial" w:hint="cs"/>
          <w:b/>
          <w:color w:val="0097CC"/>
          <w:sz w:val="26"/>
          <w:rtl/>
          <w:lang w:eastAsia="en-US"/>
        </w:rPr>
        <w:t>2</w:t>
      </w:r>
      <w:r w:rsidR="003D331F" w:rsidRPr="005A4AA5">
        <w:rPr>
          <w:rFonts w:ascii="Arial" w:hAnsi="Arial" w:cs="Arial"/>
          <w:b/>
          <w:color w:val="0097CC"/>
          <w:sz w:val="26"/>
          <w:lang w:eastAsia="en-US"/>
        </w:rPr>
        <w:t xml:space="preserve">, an </w:t>
      </w:r>
      <w:r w:rsidR="002448C1" w:rsidRPr="005A4AA5">
        <w:rPr>
          <w:rFonts w:ascii="Arial" w:hAnsi="Arial" w:cs="Arial"/>
          <w:b/>
          <w:color w:val="0097CC"/>
          <w:sz w:val="26"/>
          <w:lang w:eastAsia="en-US"/>
        </w:rPr>
        <w:t>I</w:t>
      </w:r>
      <w:r w:rsidR="003D331F" w:rsidRPr="005A4AA5">
        <w:rPr>
          <w:rFonts w:ascii="Arial" w:hAnsi="Arial" w:cs="Arial"/>
          <w:b/>
          <w:color w:val="0097CC"/>
          <w:sz w:val="26"/>
          <w:lang w:eastAsia="en-US"/>
        </w:rPr>
        <w:t xml:space="preserve">ncrease of </w:t>
      </w:r>
      <w:r w:rsidR="000C1D26" w:rsidRPr="005A4AA5">
        <w:rPr>
          <w:rFonts w:ascii="Arial" w:hAnsi="Arial" w:cs="Arial" w:hint="cs"/>
          <w:b/>
          <w:color w:val="0097CC"/>
          <w:sz w:val="26"/>
          <w:rtl/>
          <w:lang w:eastAsia="en-US"/>
        </w:rPr>
        <w:t>3</w:t>
      </w:r>
      <w:r w:rsidR="002F349C" w:rsidRPr="005A4AA5">
        <w:rPr>
          <w:rFonts w:ascii="Arial" w:hAnsi="Arial" w:cs="Arial" w:hint="cs"/>
          <w:b/>
          <w:color w:val="0097CC"/>
          <w:sz w:val="26"/>
          <w:rtl/>
          <w:lang w:eastAsia="en-US"/>
        </w:rPr>
        <w:t>.</w:t>
      </w:r>
      <w:r w:rsidR="000C1D26" w:rsidRPr="005A4AA5">
        <w:rPr>
          <w:rFonts w:ascii="Arial" w:hAnsi="Arial" w:cs="Arial" w:hint="cs"/>
          <w:b/>
          <w:color w:val="0097CC"/>
          <w:sz w:val="26"/>
          <w:rtl/>
          <w:lang w:eastAsia="en-US"/>
        </w:rPr>
        <w:t>5</w:t>
      </w:r>
      <w:r w:rsidR="003D331F" w:rsidRPr="005A4AA5">
        <w:rPr>
          <w:rFonts w:ascii="Arial" w:hAnsi="Arial" w:cs="Arial"/>
          <w:b/>
          <w:color w:val="0097CC"/>
          <w:sz w:val="26"/>
          <w:lang w:eastAsia="en-US"/>
        </w:rPr>
        <w:t xml:space="preserve">% </w:t>
      </w:r>
      <w:r w:rsidR="002448C1" w:rsidRPr="005A4AA5">
        <w:rPr>
          <w:rFonts w:ascii="Arial" w:hAnsi="Arial" w:cs="Arial"/>
          <w:b/>
          <w:color w:val="0097CC"/>
          <w:sz w:val="26"/>
          <w:lang w:eastAsia="en-US"/>
        </w:rPr>
        <w:t>C</w:t>
      </w:r>
      <w:r w:rsidR="003D331F" w:rsidRPr="005A4AA5">
        <w:rPr>
          <w:rFonts w:ascii="Arial" w:hAnsi="Arial" w:cs="Arial"/>
          <w:b/>
          <w:color w:val="0097CC"/>
          <w:sz w:val="26"/>
          <w:lang w:eastAsia="en-US"/>
        </w:rPr>
        <w:t xml:space="preserve">ompared to </w:t>
      </w:r>
      <w:r w:rsidR="000C1D26" w:rsidRPr="005A4AA5">
        <w:rPr>
          <w:rFonts w:ascii="Arial" w:hAnsi="Arial" w:cs="Arial"/>
          <w:b/>
          <w:color w:val="0097CC"/>
          <w:sz w:val="26"/>
          <w:lang w:eastAsia="en-US"/>
        </w:rPr>
        <w:t>20</w:t>
      </w:r>
      <w:r w:rsidR="000C1D26" w:rsidRPr="005A4AA5">
        <w:rPr>
          <w:rFonts w:ascii="Arial" w:hAnsi="Arial" w:cs="Arial" w:hint="cs"/>
          <w:b/>
          <w:color w:val="0097CC"/>
          <w:sz w:val="26"/>
          <w:rtl/>
          <w:lang w:eastAsia="en-US"/>
        </w:rPr>
        <w:t>21</w:t>
      </w:r>
    </w:p>
    <w:p w14:paraId="7004646C" w14:textId="7D04A59B" w:rsidR="00DF6115" w:rsidRPr="00237C27" w:rsidRDefault="00DF6115" w:rsidP="00227019">
      <w:pPr>
        <w:pBdr>
          <w:top w:val="single" w:sz="4" w:space="1" w:color="000000"/>
          <w:left w:val="single" w:sz="4" w:space="4" w:color="000000"/>
          <w:bottom w:val="single" w:sz="4" w:space="1" w:color="auto"/>
          <w:right w:val="single" w:sz="4" w:space="4" w:color="000000"/>
          <w:between w:val="nil"/>
        </w:pBdr>
        <w:spacing w:line="360" w:lineRule="auto"/>
        <w:ind w:left="360" w:right="360"/>
        <w:rPr>
          <w:rFonts w:ascii="Arial" w:eastAsia="Arial" w:hAnsi="Arial" w:cs="Arial"/>
          <w:bCs w:val="0"/>
          <w:color w:val="000000"/>
          <w:szCs w:val="24"/>
        </w:rPr>
      </w:pPr>
      <w:r w:rsidRPr="00237C27">
        <w:rPr>
          <w:rFonts w:ascii="Arial" w:eastAsia="Arial" w:hAnsi="Arial" w:cs="Arial"/>
          <w:color w:val="000000"/>
          <w:szCs w:val="24"/>
          <w:rtl/>
        </w:rPr>
        <w:t>בסוף שנת</w:t>
      </w:r>
      <w:r w:rsidRPr="00237C27">
        <w:rPr>
          <w:rFonts w:ascii="Arial" w:eastAsia="Arial" w:hAnsi="Arial" w:cs="Arial" w:hint="cs"/>
          <w:color w:val="000000"/>
          <w:szCs w:val="24"/>
          <w:rtl/>
        </w:rPr>
        <w:t xml:space="preserve"> </w:t>
      </w:r>
      <w:r w:rsidR="00002A94" w:rsidRPr="00237C27">
        <w:rPr>
          <w:rFonts w:ascii="Arial" w:eastAsia="Arial" w:hAnsi="Arial" w:cs="Arial" w:hint="cs"/>
          <w:color w:val="000000"/>
          <w:szCs w:val="24"/>
          <w:rtl/>
        </w:rPr>
        <w:t>202</w:t>
      </w:r>
      <w:r w:rsidR="00AD76F6" w:rsidRPr="00237C27">
        <w:rPr>
          <w:rFonts w:ascii="Arial" w:eastAsia="Arial" w:hAnsi="Arial" w:cs="Arial" w:hint="cs"/>
          <w:color w:val="000000"/>
          <w:szCs w:val="24"/>
          <w:rtl/>
        </w:rPr>
        <w:t>2</w:t>
      </w:r>
    </w:p>
    <w:p w14:paraId="738D87AB" w14:textId="7620808F"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
          <w:color w:val="000000"/>
          <w:szCs w:val="24"/>
          <w:rtl/>
        </w:rPr>
        <w:t>כ-</w:t>
      </w:r>
      <w:r w:rsidR="00442CC5" w:rsidRPr="00237C27">
        <w:rPr>
          <w:rFonts w:ascii="Arial" w:eastAsia="Arial" w:hAnsi="Arial" w:cs="Arial" w:hint="cs"/>
          <w:b/>
          <w:color w:val="000000"/>
          <w:szCs w:val="24"/>
          <w:rtl/>
        </w:rPr>
        <w:t>3,973,31</w:t>
      </w:r>
      <w:r w:rsidR="007C7538">
        <w:rPr>
          <w:rFonts w:ascii="Arial" w:eastAsia="Arial" w:hAnsi="Arial" w:cs="Arial" w:hint="cs"/>
          <w:b/>
          <w:color w:val="000000"/>
          <w:szCs w:val="24"/>
          <w:rtl/>
        </w:rPr>
        <w:t>0</w:t>
      </w:r>
      <w:r w:rsidRPr="00237C27">
        <w:rPr>
          <w:rFonts w:ascii="Arial" w:eastAsia="Arial" w:hAnsi="Arial" w:cs="Arial"/>
          <w:b/>
          <w:color w:val="000000"/>
          <w:szCs w:val="24"/>
          <w:rtl/>
        </w:rPr>
        <w:t xml:space="preserve"> כלי רכב מנועיים בישראל, מתוכם כ-</w:t>
      </w:r>
      <w:r w:rsidR="00442CC5" w:rsidRPr="00237C27">
        <w:rPr>
          <w:rFonts w:ascii="Arial" w:eastAsia="Arial" w:hAnsi="Arial" w:cs="Arial" w:hint="cs"/>
          <w:b/>
          <w:color w:val="000000"/>
          <w:szCs w:val="24"/>
          <w:rtl/>
        </w:rPr>
        <w:t>3,433,0</w:t>
      </w:r>
      <w:r w:rsidR="007C7538">
        <w:rPr>
          <w:rFonts w:ascii="Arial" w:eastAsia="Arial" w:hAnsi="Arial" w:cs="Arial" w:hint="cs"/>
          <w:b/>
          <w:color w:val="000000"/>
          <w:szCs w:val="24"/>
          <w:rtl/>
        </w:rPr>
        <w:t>30</w:t>
      </w:r>
      <w:r w:rsidRPr="00237C27">
        <w:rPr>
          <w:rFonts w:ascii="Arial" w:eastAsia="Arial" w:hAnsi="Arial" w:cs="Arial"/>
          <w:b/>
          <w:color w:val="000000"/>
          <w:szCs w:val="24"/>
          <w:rtl/>
        </w:rPr>
        <w:t xml:space="preserve"> כלי רכב פרטיים</w:t>
      </w:r>
      <w:r w:rsidRPr="00237C27">
        <w:rPr>
          <w:rFonts w:ascii="Arial" w:eastAsia="Arial" w:hAnsi="Arial" w:cs="Arial"/>
          <w:bCs w:val="0"/>
          <w:color w:val="000000"/>
          <w:szCs w:val="24"/>
          <w:rtl/>
        </w:rPr>
        <w:t>.</w:t>
      </w:r>
    </w:p>
    <w:p w14:paraId="179A9A18" w14:textId="2BFF5FC5" w:rsidR="00D8115F" w:rsidRPr="00237C27" w:rsidRDefault="00D8115F"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Cs w:val="0"/>
          <w:color w:val="000000"/>
          <w:szCs w:val="24"/>
          <w:rtl/>
        </w:rPr>
        <w:t xml:space="preserve">במצבת כלי הרכב </w:t>
      </w:r>
      <w:r w:rsidR="001F657F" w:rsidRPr="00237C27">
        <w:rPr>
          <w:rFonts w:ascii="Arial" w:eastAsia="Arial" w:hAnsi="Arial" w:cs="Arial" w:hint="cs"/>
          <w:bCs w:val="0"/>
          <w:color w:val="000000"/>
          <w:szCs w:val="24"/>
          <w:rtl/>
        </w:rPr>
        <w:t xml:space="preserve">המנועיים חל </w:t>
      </w:r>
      <w:r w:rsidR="003D331F" w:rsidRPr="00237C27">
        <w:rPr>
          <w:rFonts w:ascii="Arial" w:eastAsia="Arial" w:hAnsi="Arial" w:cs="Arial"/>
          <w:bCs w:val="0"/>
          <w:color w:val="000000"/>
          <w:szCs w:val="24"/>
          <w:rtl/>
        </w:rPr>
        <w:t>גידול של</w:t>
      </w:r>
      <w:r w:rsidR="003D331F" w:rsidRPr="00237C27">
        <w:rPr>
          <w:rFonts w:ascii="Arial" w:eastAsia="Arial" w:hAnsi="Arial" w:cs="Arial" w:hint="cs"/>
          <w:bCs w:val="0"/>
          <w:color w:val="000000"/>
          <w:szCs w:val="24"/>
          <w:rtl/>
        </w:rPr>
        <w:t xml:space="preserve"> </w:t>
      </w:r>
      <w:r w:rsidR="000C1D26" w:rsidRPr="00237C27">
        <w:rPr>
          <w:rFonts w:ascii="Arial" w:eastAsia="Arial" w:hAnsi="Arial" w:cs="Arial" w:hint="cs"/>
          <w:bCs w:val="0"/>
          <w:color w:val="000000"/>
          <w:szCs w:val="24"/>
          <w:rtl/>
        </w:rPr>
        <w:t>3</w:t>
      </w:r>
      <w:r w:rsidR="002F349C" w:rsidRPr="00237C27">
        <w:rPr>
          <w:rFonts w:ascii="Arial" w:eastAsia="Arial" w:hAnsi="Arial" w:cs="Arial" w:hint="cs"/>
          <w:bCs w:val="0"/>
          <w:color w:val="000000"/>
          <w:szCs w:val="24"/>
          <w:rtl/>
        </w:rPr>
        <w:t>.</w:t>
      </w:r>
      <w:r w:rsidR="000C1D26" w:rsidRPr="00237C27">
        <w:rPr>
          <w:rFonts w:ascii="Arial" w:eastAsia="Arial" w:hAnsi="Arial" w:cs="Arial" w:hint="cs"/>
          <w:bCs w:val="0"/>
          <w:color w:val="000000"/>
          <w:szCs w:val="24"/>
          <w:rtl/>
        </w:rPr>
        <w:t>5</w:t>
      </w:r>
      <w:r w:rsidR="003D331F" w:rsidRPr="00237C27">
        <w:rPr>
          <w:rFonts w:ascii="Arial" w:eastAsia="Arial" w:hAnsi="Arial" w:cs="Arial" w:hint="cs"/>
          <w:bCs w:val="0"/>
          <w:color w:val="000000"/>
          <w:szCs w:val="24"/>
          <w:rtl/>
        </w:rPr>
        <w:t>%</w:t>
      </w:r>
      <w:r w:rsidR="003D331F" w:rsidRPr="00237C27">
        <w:rPr>
          <w:rFonts w:ascii="Arial" w:eastAsia="Arial" w:hAnsi="Arial" w:cs="Arial"/>
          <w:bCs w:val="0"/>
          <w:color w:val="000000"/>
          <w:szCs w:val="24"/>
          <w:rtl/>
        </w:rPr>
        <w:t xml:space="preserve"> לעומת</w:t>
      </w:r>
      <w:r w:rsidR="003D331F" w:rsidRPr="00237C27">
        <w:rPr>
          <w:rFonts w:ascii="Arial" w:eastAsia="Arial" w:hAnsi="Arial" w:cs="Arial" w:hint="cs"/>
          <w:bCs w:val="0"/>
          <w:color w:val="000000"/>
          <w:szCs w:val="24"/>
          <w:rtl/>
        </w:rPr>
        <w:t xml:space="preserve"> שנת</w:t>
      </w:r>
      <w:r w:rsidR="003D331F" w:rsidRPr="00237C27">
        <w:rPr>
          <w:rFonts w:ascii="Arial" w:eastAsia="Arial" w:hAnsi="Arial" w:cs="Arial"/>
          <w:bCs w:val="0"/>
          <w:color w:val="000000"/>
          <w:szCs w:val="24"/>
          <w:rtl/>
        </w:rPr>
        <w:t xml:space="preserve"> </w:t>
      </w:r>
      <w:r w:rsidR="000C1D26" w:rsidRPr="00237C27">
        <w:rPr>
          <w:rFonts w:ascii="Arial" w:eastAsia="Arial" w:hAnsi="Arial" w:cs="Arial" w:hint="cs"/>
          <w:bCs w:val="0"/>
          <w:color w:val="000000"/>
          <w:szCs w:val="24"/>
          <w:rtl/>
        </w:rPr>
        <w:t>2021</w:t>
      </w:r>
      <w:r w:rsidR="003D331F" w:rsidRPr="00237C27">
        <w:rPr>
          <w:rFonts w:ascii="Arial" w:eastAsia="Arial" w:hAnsi="Arial" w:cs="Arial" w:hint="cs"/>
          <w:bCs w:val="0"/>
          <w:color w:val="000000"/>
          <w:szCs w:val="24"/>
          <w:rtl/>
        </w:rPr>
        <w:t>.</w:t>
      </w:r>
      <w:r w:rsidR="001F657F" w:rsidRPr="00237C27">
        <w:rPr>
          <w:rFonts w:ascii="Arial" w:eastAsia="Arial" w:hAnsi="Arial" w:cs="Arial" w:hint="cs"/>
          <w:bCs w:val="0"/>
          <w:color w:val="000000"/>
          <w:szCs w:val="24"/>
          <w:rtl/>
        </w:rPr>
        <w:t xml:space="preserve"> </w:t>
      </w:r>
    </w:p>
    <w:p w14:paraId="21163EA5" w14:textId="7F09C195" w:rsidR="003D331F" w:rsidRPr="00237C27" w:rsidRDefault="007B44D5"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hint="cs"/>
          <w:bCs w:val="0"/>
          <w:color w:val="000000"/>
          <w:szCs w:val="24"/>
          <w:rtl/>
        </w:rPr>
        <w:t xml:space="preserve">בשנת </w:t>
      </w:r>
      <w:r w:rsidR="000C1D26" w:rsidRPr="00237C27">
        <w:rPr>
          <w:rFonts w:ascii="Arial" w:eastAsia="Arial" w:hAnsi="Arial" w:cs="Arial" w:hint="cs"/>
          <w:bCs w:val="0"/>
          <w:color w:val="000000"/>
          <w:szCs w:val="24"/>
          <w:rtl/>
        </w:rPr>
        <w:t>2022</w:t>
      </w:r>
      <w:r w:rsidRPr="00237C27">
        <w:rPr>
          <w:rFonts w:ascii="Arial" w:eastAsia="Arial" w:hAnsi="Arial" w:cs="Arial" w:hint="cs"/>
          <w:bCs w:val="0"/>
          <w:color w:val="000000"/>
          <w:szCs w:val="24"/>
          <w:rtl/>
        </w:rPr>
        <w:t xml:space="preserve">, </w:t>
      </w:r>
      <w:r w:rsidR="00BF27F5" w:rsidRPr="00237C27">
        <w:rPr>
          <w:rFonts w:ascii="Arial" w:eastAsia="Arial" w:hAnsi="Arial" w:cs="Arial"/>
          <w:bCs w:val="0"/>
          <w:color w:val="000000"/>
          <w:szCs w:val="24"/>
          <w:rtl/>
        </w:rPr>
        <w:t xml:space="preserve">מספר </w:t>
      </w:r>
      <w:r w:rsidR="00BF27F5" w:rsidRPr="00237C27">
        <w:rPr>
          <w:rFonts w:ascii="Arial" w:eastAsia="Arial" w:hAnsi="Arial" w:cs="Arial"/>
          <w:b/>
          <w:color w:val="000000"/>
          <w:szCs w:val="24"/>
          <w:rtl/>
        </w:rPr>
        <w:t>כלי הרכב הפרטיים</w:t>
      </w:r>
      <w:r w:rsidR="00BF27F5" w:rsidRPr="00237C27">
        <w:rPr>
          <w:rFonts w:ascii="Arial" w:eastAsia="Arial" w:hAnsi="Arial" w:cs="Arial"/>
          <w:bCs w:val="0"/>
          <w:color w:val="000000"/>
          <w:szCs w:val="24"/>
          <w:rtl/>
        </w:rPr>
        <w:t xml:space="preserve"> גדל </w:t>
      </w:r>
      <w:r w:rsidRPr="00237C27">
        <w:rPr>
          <w:rFonts w:ascii="Arial" w:eastAsia="Arial" w:hAnsi="Arial" w:cs="Arial" w:hint="cs"/>
          <w:bCs w:val="0"/>
          <w:color w:val="000000"/>
          <w:szCs w:val="24"/>
          <w:rtl/>
        </w:rPr>
        <w:t>ב-</w:t>
      </w:r>
      <w:r w:rsidR="000C1D26" w:rsidRPr="00237C27">
        <w:rPr>
          <w:rFonts w:ascii="Arial" w:eastAsia="Arial" w:hAnsi="Arial" w:cs="Arial" w:hint="cs"/>
          <w:bCs w:val="0"/>
          <w:color w:val="000000"/>
          <w:szCs w:val="24"/>
          <w:rtl/>
        </w:rPr>
        <w:t>3</w:t>
      </w:r>
      <w:r w:rsidR="00CF65A0" w:rsidRPr="00237C27">
        <w:rPr>
          <w:rFonts w:ascii="Arial" w:eastAsia="Arial" w:hAnsi="Arial" w:cs="Arial" w:hint="cs"/>
          <w:bCs w:val="0"/>
          <w:color w:val="000000"/>
          <w:szCs w:val="24"/>
          <w:rtl/>
        </w:rPr>
        <w:t>.</w:t>
      </w:r>
      <w:r w:rsidR="000C1D26" w:rsidRPr="00237C27">
        <w:rPr>
          <w:rFonts w:ascii="Arial" w:eastAsia="Arial" w:hAnsi="Arial" w:cs="Arial" w:hint="cs"/>
          <w:bCs w:val="0"/>
          <w:color w:val="000000"/>
          <w:szCs w:val="24"/>
          <w:rtl/>
        </w:rPr>
        <w:t>6</w:t>
      </w:r>
      <w:r w:rsidRPr="00237C27">
        <w:rPr>
          <w:rFonts w:ascii="Arial" w:eastAsia="Arial" w:hAnsi="Arial" w:cs="Arial" w:hint="cs"/>
          <w:bCs w:val="0"/>
          <w:color w:val="000000"/>
          <w:szCs w:val="24"/>
          <w:rtl/>
        </w:rPr>
        <w:t xml:space="preserve">% (בשנת </w:t>
      </w:r>
      <w:r w:rsidR="000C1D26" w:rsidRPr="00237C27">
        <w:rPr>
          <w:rFonts w:ascii="Arial" w:eastAsia="Arial" w:hAnsi="Arial" w:cs="Arial" w:hint="cs"/>
          <w:bCs w:val="0"/>
          <w:color w:val="000000"/>
          <w:szCs w:val="24"/>
          <w:rtl/>
        </w:rPr>
        <w:t xml:space="preserve">2021 </w:t>
      </w:r>
      <w:r w:rsidRPr="00237C27">
        <w:rPr>
          <w:rFonts w:ascii="Arial" w:eastAsia="Arial" w:hAnsi="Arial" w:cs="Arial" w:hint="cs"/>
          <w:bCs w:val="0"/>
          <w:color w:val="000000"/>
          <w:szCs w:val="24"/>
          <w:rtl/>
        </w:rPr>
        <w:t xml:space="preserve">היה גידול של </w:t>
      </w:r>
      <w:r w:rsidR="000C1D26" w:rsidRPr="00237C27">
        <w:rPr>
          <w:rFonts w:ascii="Arial" w:eastAsia="Arial" w:hAnsi="Arial" w:cs="Arial" w:hint="cs"/>
          <w:bCs w:val="0"/>
          <w:color w:val="000000"/>
          <w:szCs w:val="24"/>
          <w:rtl/>
        </w:rPr>
        <w:t>4</w:t>
      </w:r>
      <w:r w:rsidRPr="00237C27">
        <w:rPr>
          <w:rFonts w:ascii="Arial" w:eastAsia="Arial" w:hAnsi="Arial" w:cs="Arial" w:hint="cs"/>
          <w:bCs w:val="0"/>
          <w:color w:val="000000"/>
          <w:szCs w:val="24"/>
          <w:rtl/>
        </w:rPr>
        <w:t>.</w:t>
      </w:r>
      <w:r w:rsidR="000C1D26" w:rsidRPr="00237C27">
        <w:rPr>
          <w:rFonts w:ascii="Arial" w:eastAsia="Arial" w:hAnsi="Arial" w:cs="Arial" w:hint="cs"/>
          <w:bCs w:val="0"/>
          <w:color w:val="000000"/>
          <w:szCs w:val="24"/>
          <w:rtl/>
        </w:rPr>
        <w:t>4</w:t>
      </w:r>
      <w:r w:rsidRPr="00237C27">
        <w:rPr>
          <w:rFonts w:ascii="Arial" w:eastAsia="Arial" w:hAnsi="Arial" w:cs="Arial" w:hint="cs"/>
          <w:bCs w:val="0"/>
          <w:color w:val="000000"/>
          <w:szCs w:val="24"/>
          <w:rtl/>
        </w:rPr>
        <w:t>%).</w:t>
      </w:r>
      <w:r w:rsidR="003D331F" w:rsidRPr="00237C27">
        <w:rPr>
          <w:rFonts w:ascii="Arial" w:eastAsia="Arial" w:hAnsi="Arial" w:cs="Arial" w:hint="cs"/>
          <w:bCs w:val="0"/>
          <w:color w:val="000000"/>
          <w:szCs w:val="24"/>
          <w:rtl/>
        </w:rPr>
        <w:t xml:space="preserve"> </w:t>
      </w:r>
    </w:p>
    <w:p w14:paraId="6D6E150F" w14:textId="59A3BCB8"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Cs w:val="0"/>
          <w:color w:val="000000"/>
          <w:szCs w:val="24"/>
          <w:rtl/>
        </w:rPr>
        <w:t>כ-</w:t>
      </w:r>
      <w:r w:rsidR="00E662CF" w:rsidRPr="00237C27">
        <w:rPr>
          <w:rFonts w:ascii="Arial" w:eastAsia="Arial" w:hAnsi="Arial" w:cs="Arial"/>
          <w:bCs w:val="0"/>
          <w:color w:val="000000"/>
          <w:szCs w:val="24"/>
        </w:rPr>
        <w:t>379</w:t>
      </w:r>
      <w:r w:rsidR="00CC4DD2" w:rsidRPr="00237C27">
        <w:rPr>
          <w:rFonts w:ascii="Arial" w:eastAsia="Arial" w:hAnsi="Arial" w:cs="Arial"/>
          <w:bCs w:val="0"/>
          <w:color w:val="000000"/>
          <w:szCs w:val="24"/>
        </w:rPr>
        <w:t>.</w:t>
      </w:r>
      <w:r w:rsidR="00E662CF" w:rsidRPr="00237C27">
        <w:rPr>
          <w:rFonts w:ascii="Arial" w:eastAsia="Arial" w:hAnsi="Arial" w:cs="Arial"/>
          <w:bCs w:val="0"/>
          <w:color w:val="000000"/>
          <w:szCs w:val="24"/>
        </w:rPr>
        <w:t>9</w:t>
      </w:r>
      <w:r w:rsidRPr="00237C27">
        <w:rPr>
          <w:rFonts w:ascii="Arial" w:eastAsia="Arial" w:hAnsi="Arial" w:cs="Arial"/>
          <w:bCs w:val="0"/>
          <w:color w:val="000000"/>
          <w:szCs w:val="24"/>
          <w:rtl/>
        </w:rPr>
        <w:t xml:space="preserve"> אלף כלי רכב </w:t>
      </w:r>
      <w:r w:rsidRPr="00237C27">
        <w:rPr>
          <w:rFonts w:ascii="Arial" w:eastAsia="Arial" w:hAnsi="Arial" w:cs="Arial"/>
          <w:b/>
          <w:color w:val="000000"/>
          <w:szCs w:val="24"/>
          <w:rtl/>
        </w:rPr>
        <w:t>נוספו</w:t>
      </w:r>
      <w:r w:rsidRPr="00237C27">
        <w:rPr>
          <w:rFonts w:ascii="Arial" w:eastAsia="Arial" w:hAnsi="Arial" w:cs="Arial"/>
          <w:bCs w:val="0"/>
          <w:color w:val="000000"/>
          <w:szCs w:val="24"/>
          <w:rtl/>
        </w:rPr>
        <w:t xml:space="preserve"> ו</w:t>
      </w:r>
      <w:r w:rsidR="00E662CF" w:rsidRPr="00237C27">
        <w:rPr>
          <w:rFonts w:ascii="Arial" w:eastAsia="Arial" w:hAnsi="Arial" w:cs="Arial" w:hint="cs"/>
          <w:bCs w:val="0"/>
          <w:color w:val="000000"/>
          <w:szCs w:val="24"/>
          <w:rtl/>
        </w:rPr>
        <w:t>כ</w:t>
      </w:r>
      <w:r w:rsidRPr="00237C27">
        <w:rPr>
          <w:rFonts w:ascii="Arial" w:eastAsia="Arial" w:hAnsi="Arial" w:cs="Arial"/>
          <w:bCs w:val="0"/>
          <w:color w:val="000000"/>
          <w:szCs w:val="24"/>
          <w:rtl/>
        </w:rPr>
        <w:t>-</w:t>
      </w:r>
      <w:r w:rsidR="00E662CF" w:rsidRPr="00237C27">
        <w:rPr>
          <w:rFonts w:ascii="Arial" w:eastAsia="Arial" w:hAnsi="Arial" w:cs="Arial" w:hint="cs"/>
          <w:bCs w:val="0"/>
          <w:szCs w:val="24"/>
          <w:rtl/>
        </w:rPr>
        <w:t>246.7</w:t>
      </w:r>
      <w:r w:rsidRPr="00237C27">
        <w:rPr>
          <w:rFonts w:ascii="Arial" w:eastAsia="Arial" w:hAnsi="Arial" w:cs="Arial"/>
          <w:bCs w:val="0"/>
          <w:color w:val="000000"/>
          <w:szCs w:val="24"/>
          <w:rtl/>
        </w:rPr>
        <w:t xml:space="preserve"> אלף </w:t>
      </w:r>
      <w:r w:rsidRPr="00237C27">
        <w:rPr>
          <w:rFonts w:ascii="Arial" w:eastAsia="Arial" w:hAnsi="Arial" w:cs="Arial"/>
          <w:b/>
          <w:color w:val="000000"/>
          <w:szCs w:val="24"/>
          <w:rtl/>
        </w:rPr>
        <w:t>נגרעו</w:t>
      </w:r>
      <w:r w:rsidRPr="00237C27">
        <w:rPr>
          <w:rFonts w:ascii="Arial" w:eastAsia="Arial" w:hAnsi="Arial" w:cs="Arial"/>
          <w:bCs w:val="0"/>
          <w:color w:val="000000"/>
          <w:szCs w:val="24"/>
          <w:rtl/>
        </w:rPr>
        <w:t xml:space="preserve"> ממצבת כלי הרכב הפעילים, כך שמספר כלי הרכב גדל בכ-</w:t>
      </w:r>
      <w:r w:rsidR="00CC4DD2" w:rsidRPr="00237C27">
        <w:rPr>
          <w:rFonts w:ascii="Arial" w:eastAsia="Arial" w:hAnsi="Arial" w:cs="Arial" w:hint="cs"/>
          <w:bCs w:val="0"/>
          <w:szCs w:val="24"/>
          <w:rtl/>
        </w:rPr>
        <w:t>1</w:t>
      </w:r>
      <w:r w:rsidR="000E7902" w:rsidRPr="00237C27">
        <w:rPr>
          <w:rFonts w:ascii="Arial" w:eastAsia="Arial" w:hAnsi="Arial" w:cs="Arial" w:hint="cs"/>
          <w:bCs w:val="0"/>
          <w:szCs w:val="24"/>
          <w:rtl/>
        </w:rPr>
        <w:t>33</w:t>
      </w:r>
      <w:r w:rsidR="00CC4DD2" w:rsidRPr="00237C27">
        <w:rPr>
          <w:rFonts w:ascii="Arial" w:eastAsia="Arial" w:hAnsi="Arial" w:cs="Arial" w:hint="cs"/>
          <w:bCs w:val="0"/>
          <w:szCs w:val="24"/>
          <w:rtl/>
        </w:rPr>
        <w:t>.</w:t>
      </w:r>
      <w:r w:rsidR="000E7902" w:rsidRPr="00237C27">
        <w:rPr>
          <w:rFonts w:ascii="Arial" w:eastAsia="Arial" w:hAnsi="Arial" w:cs="Arial" w:hint="cs"/>
          <w:bCs w:val="0"/>
          <w:szCs w:val="24"/>
          <w:rtl/>
        </w:rPr>
        <w:t>2</w:t>
      </w:r>
      <w:r w:rsidR="00BF27F5" w:rsidRPr="00237C27">
        <w:rPr>
          <w:rFonts w:ascii="Arial" w:eastAsia="Arial" w:hAnsi="Arial" w:cs="Arial"/>
          <w:bCs w:val="0"/>
          <w:color w:val="000000"/>
          <w:szCs w:val="24"/>
          <w:rtl/>
        </w:rPr>
        <w:t xml:space="preserve"> אלף</w:t>
      </w:r>
      <w:r w:rsidR="00BF27F5" w:rsidRPr="00237C27">
        <w:rPr>
          <w:rFonts w:ascii="Arial" w:eastAsia="Arial" w:hAnsi="Arial" w:cs="Arial" w:hint="cs"/>
          <w:bCs w:val="0"/>
          <w:color w:val="000000"/>
          <w:szCs w:val="24"/>
          <w:rtl/>
        </w:rPr>
        <w:t xml:space="preserve">. </w:t>
      </w:r>
    </w:p>
    <w:p w14:paraId="332AC77A" w14:textId="7CF53D07"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Cs w:val="0"/>
          <w:color w:val="000000"/>
          <w:szCs w:val="24"/>
          <w:rtl/>
        </w:rPr>
        <w:t>1</w:t>
      </w:r>
      <w:r w:rsidR="00E662CF" w:rsidRPr="00237C27">
        <w:rPr>
          <w:rFonts w:ascii="Arial" w:eastAsia="Arial" w:hAnsi="Arial" w:cs="Arial" w:hint="cs"/>
          <w:bCs w:val="0"/>
          <w:color w:val="000000"/>
          <w:szCs w:val="24"/>
          <w:rtl/>
        </w:rPr>
        <w:t>3</w:t>
      </w:r>
      <w:r w:rsidRPr="00237C27">
        <w:rPr>
          <w:rFonts w:ascii="Arial" w:eastAsia="Arial" w:hAnsi="Arial" w:cs="Arial"/>
          <w:bCs w:val="0"/>
          <w:color w:val="000000"/>
          <w:szCs w:val="24"/>
          <w:rtl/>
        </w:rPr>
        <w:t>.</w:t>
      </w:r>
      <w:r w:rsidR="00E662CF" w:rsidRPr="00237C27">
        <w:rPr>
          <w:rFonts w:ascii="Arial" w:eastAsia="Arial" w:hAnsi="Arial" w:cs="Arial" w:hint="cs"/>
          <w:bCs w:val="0"/>
          <w:color w:val="000000"/>
          <w:szCs w:val="24"/>
          <w:rtl/>
        </w:rPr>
        <w:t>9</w:t>
      </w:r>
      <w:r w:rsidRPr="00237C27">
        <w:rPr>
          <w:rFonts w:ascii="Arial" w:eastAsia="Arial" w:hAnsi="Arial" w:cs="Arial"/>
          <w:bCs w:val="0"/>
          <w:color w:val="000000"/>
          <w:szCs w:val="24"/>
          <w:rtl/>
        </w:rPr>
        <w:t>% מכלל כלי הרכב ו-5.</w:t>
      </w:r>
      <w:r w:rsidR="002D5ED4" w:rsidRPr="00237C27">
        <w:rPr>
          <w:rFonts w:ascii="Arial" w:eastAsia="Arial" w:hAnsi="Arial" w:cs="Arial" w:hint="cs"/>
          <w:bCs w:val="0"/>
          <w:color w:val="000000"/>
          <w:szCs w:val="24"/>
          <w:rtl/>
        </w:rPr>
        <w:t>9</w:t>
      </w:r>
      <w:r w:rsidRPr="00237C27">
        <w:rPr>
          <w:rFonts w:ascii="Arial" w:eastAsia="Arial" w:hAnsi="Arial" w:cs="Arial"/>
          <w:bCs w:val="0"/>
          <w:color w:val="000000"/>
          <w:szCs w:val="24"/>
          <w:rtl/>
        </w:rPr>
        <w:t>% מכלי הרכב הפרטיים</w:t>
      </w:r>
      <w:r w:rsidR="007F481C" w:rsidRPr="00237C27">
        <w:rPr>
          <w:rFonts w:ascii="Arial" w:eastAsia="Arial" w:hAnsi="Arial" w:cs="Arial"/>
          <w:b/>
          <w:color w:val="000000"/>
          <w:szCs w:val="24"/>
          <w:rtl/>
        </w:rPr>
        <w:t xml:space="preserve"> מונעים בסולר</w:t>
      </w:r>
      <w:r w:rsidRPr="00237C27">
        <w:rPr>
          <w:rFonts w:ascii="Arial" w:eastAsia="Arial" w:hAnsi="Arial" w:cs="Arial"/>
          <w:bCs w:val="0"/>
          <w:color w:val="000000"/>
          <w:szCs w:val="24"/>
          <w:rtl/>
        </w:rPr>
        <w:t>.</w:t>
      </w:r>
    </w:p>
    <w:p w14:paraId="0B3363DF" w14:textId="7273E91D" w:rsidR="00691E29" w:rsidRPr="00237C27" w:rsidRDefault="009C29B0"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hint="cs"/>
          <w:bCs w:val="0"/>
          <w:color w:val="000000"/>
          <w:spacing w:val="4"/>
          <w:szCs w:val="24"/>
          <w:rtl/>
        </w:rPr>
        <w:t xml:space="preserve">סך </w:t>
      </w:r>
      <w:r w:rsidRPr="00237C27">
        <w:rPr>
          <w:rFonts w:ascii="Arial" w:eastAsia="Arial" w:hAnsi="Arial" w:cs="Arial" w:hint="cs"/>
          <w:b/>
          <w:color w:val="000000"/>
          <w:spacing w:val="4"/>
          <w:szCs w:val="24"/>
          <w:rtl/>
        </w:rPr>
        <w:t>כלי הרכב ההיברידיים</w:t>
      </w:r>
      <w:r w:rsidRPr="00237C27">
        <w:rPr>
          <w:rFonts w:ascii="Arial" w:eastAsia="Arial" w:hAnsi="Arial" w:cs="Arial" w:hint="cs"/>
          <w:bCs w:val="0"/>
          <w:color w:val="000000"/>
          <w:spacing w:val="4"/>
          <w:szCs w:val="24"/>
          <w:rtl/>
        </w:rPr>
        <w:t xml:space="preserve"> עמד על </w:t>
      </w:r>
      <w:r w:rsidR="00E662CF" w:rsidRPr="00237C27">
        <w:rPr>
          <w:rFonts w:ascii="Arial" w:eastAsia="Arial" w:hAnsi="Arial" w:cs="Arial"/>
          <w:bCs w:val="0"/>
          <w:color w:val="000000"/>
          <w:spacing w:val="4"/>
          <w:szCs w:val="24"/>
          <w:rtl/>
        </w:rPr>
        <w:t>362,971</w:t>
      </w:r>
      <w:r w:rsidRPr="00237C27">
        <w:rPr>
          <w:rFonts w:ascii="Arial" w:eastAsia="Arial" w:hAnsi="Arial" w:cs="Arial" w:hint="cs"/>
          <w:bCs w:val="0"/>
          <w:color w:val="000000"/>
          <w:spacing w:val="4"/>
          <w:szCs w:val="24"/>
          <w:rtl/>
        </w:rPr>
        <w:t>,</w:t>
      </w:r>
      <w:r w:rsidR="008E4114" w:rsidRPr="00237C27">
        <w:rPr>
          <w:rFonts w:ascii="Arial" w:eastAsia="Arial" w:hAnsi="Arial" w:cs="Arial"/>
          <w:bCs w:val="0"/>
          <w:color w:val="000000"/>
          <w:spacing w:val="4"/>
          <w:szCs w:val="24"/>
          <w:rtl/>
        </w:rPr>
        <w:t xml:space="preserve"> עלייה של כ-</w:t>
      </w:r>
      <w:r w:rsidR="00E662CF" w:rsidRPr="00237C27">
        <w:rPr>
          <w:rFonts w:ascii="Arial" w:eastAsia="Arial" w:hAnsi="Arial" w:cs="Arial" w:hint="cs"/>
          <w:bCs w:val="0"/>
          <w:color w:val="000000"/>
          <w:szCs w:val="24"/>
          <w:rtl/>
        </w:rPr>
        <w:t>21.1</w:t>
      </w:r>
      <w:r w:rsidR="008E4114" w:rsidRPr="00237C27">
        <w:rPr>
          <w:rFonts w:ascii="Arial" w:eastAsia="Arial" w:hAnsi="Arial" w:cs="Arial"/>
          <w:bCs w:val="0"/>
          <w:color w:val="000000"/>
          <w:szCs w:val="24"/>
          <w:rtl/>
        </w:rPr>
        <w:t xml:space="preserve">% לעומת </w:t>
      </w:r>
      <w:r w:rsidR="00A371B5" w:rsidRPr="00237C27">
        <w:rPr>
          <w:rFonts w:ascii="Arial" w:eastAsia="Arial" w:hAnsi="Arial" w:cs="Arial"/>
          <w:bCs w:val="0"/>
          <w:color w:val="000000"/>
          <w:szCs w:val="24"/>
          <w:rtl/>
        </w:rPr>
        <w:t>שנת 20</w:t>
      </w:r>
      <w:r w:rsidR="002D5ED4" w:rsidRPr="00237C27">
        <w:rPr>
          <w:rFonts w:ascii="Arial" w:eastAsia="Arial" w:hAnsi="Arial" w:cs="Arial" w:hint="cs"/>
          <w:bCs w:val="0"/>
          <w:color w:val="000000"/>
          <w:szCs w:val="24"/>
          <w:rtl/>
        </w:rPr>
        <w:t>2</w:t>
      </w:r>
      <w:r w:rsidR="00E662CF" w:rsidRPr="00237C27">
        <w:rPr>
          <w:rFonts w:ascii="Arial" w:eastAsia="Arial" w:hAnsi="Arial" w:cs="Arial" w:hint="cs"/>
          <w:bCs w:val="0"/>
          <w:color w:val="000000"/>
          <w:szCs w:val="24"/>
          <w:rtl/>
        </w:rPr>
        <w:t>1</w:t>
      </w:r>
      <w:r w:rsidR="00074A1E">
        <w:rPr>
          <w:rFonts w:ascii="Arial" w:eastAsia="Arial" w:hAnsi="Arial" w:cs="Arial" w:hint="cs"/>
          <w:bCs w:val="0"/>
          <w:color w:val="000000"/>
          <w:szCs w:val="24"/>
          <w:rtl/>
        </w:rPr>
        <w:t xml:space="preserve"> (299,644)</w:t>
      </w:r>
      <w:r w:rsidR="008E4114" w:rsidRPr="00237C27">
        <w:rPr>
          <w:rFonts w:ascii="Arial" w:eastAsia="Arial" w:hAnsi="Arial" w:cs="Arial"/>
          <w:bCs w:val="0"/>
          <w:color w:val="000000"/>
          <w:szCs w:val="24"/>
          <w:rtl/>
        </w:rPr>
        <w:t>.</w:t>
      </w:r>
      <w:r w:rsidR="00F234C1" w:rsidRPr="00237C27">
        <w:rPr>
          <w:rFonts w:ascii="Arial" w:eastAsia="Arial" w:hAnsi="Arial" w:cs="Arial" w:hint="cs"/>
          <w:bCs w:val="0"/>
          <w:color w:val="000000"/>
          <w:szCs w:val="24"/>
          <w:rtl/>
        </w:rPr>
        <w:t xml:space="preserve"> </w:t>
      </w:r>
    </w:p>
    <w:p w14:paraId="4D8B1F9A" w14:textId="1B022FFA" w:rsidR="00C43554" w:rsidRPr="00237C27" w:rsidRDefault="00C4355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hint="cs"/>
          <w:bCs w:val="0"/>
          <w:color w:val="000000"/>
          <w:szCs w:val="24"/>
          <w:rtl/>
        </w:rPr>
        <w:t>בשנת 202</w:t>
      </w:r>
      <w:r w:rsidR="007C7538">
        <w:rPr>
          <w:rFonts w:ascii="Arial" w:eastAsia="Arial" w:hAnsi="Arial" w:cs="Arial" w:hint="cs"/>
          <w:bCs w:val="0"/>
          <w:color w:val="000000"/>
          <w:szCs w:val="24"/>
          <w:rtl/>
        </w:rPr>
        <w:t>2 היו 45,270</w:t>
      </w:r>
      <w:r w:rsidR="00D5338F" w:rsidRPr="00237C27">
        <w:rPr>
          <w:rFonts w:ascii="Arial" w:eastAsia="Arial" w:hAnsi="Arial" w:cs="Arial" w:hint="cs"/>
          <w:bCs w:val="0"/>
          <w:color w:val="000000"/>
          <w:szCs w:val="24"/>
          <w:rtl/>
        </w:rPr>
        <w:t xml:space="preserve"> </w:t>
      </w:r>
      <w:r w:rsidRPr="00237C27">
        <w:rPr>
          <w:rFonts w:ascii="Arial" w:eastAsia="Arial" w:hAnsi="Arial" w:cs="Arial" w:hint="cs"/>
          <w:b/>
          <w:color w:val="000000"/>
          <w:szCs w:val="24"/>
          <w:rtl/>
        </w:rPr>
        <w:t>כלי רכב חשמליים</w:t>
      </w:r>
      <w:r w:rsidRPr="00237C27">
        <w:rPr>
          <w:rFonts w:ascii="Arial" w:eastAsia="Arial" w:hAnsi="Arial" w:cs="Arial" w:hint="cs"/>
          <w:bCs w:val="0"/>
          <w:color w:val="000000"/>
          <w:szCs w:val="24"/>
          <w:rtl/>
        </w:rPr>
        <w:t xml:space="preserve">, </w:t>
      </w:r>
      <w:r w:rsidR="007C7538">
        <w:rPr>
          <w:rFonts w:ascii="Arial" w:eastAsia="Arial" w:hAnsi="Arial" w:cs="Arial" w:hint="cs"/>
          <w:bCs w:val="0"/>
          <w:color w:val="000000"/>
          <w:szCs w:val="24"/>
          <w:rtl/>
        </w:rPr>
        <w:t>עלייה של</w:t>
      </w:r>
      <w:r w:rsidR="00A77312">
        <w:rPr>
          <w:rFonts w:ascii="Arial" w:eastAsia="Arial" w:hAnsi="Arial" w:cs="Arial"/>
          <w:bCs w:val="0"/>
          <w:color w:val="000000"/>
          <w:szCs w:val="24"/>
        </w:rPr>
        <w:t xml:space="preserve"> 178.6%</w:t>
      </w:r>
      <w:r w:rsidR="00E8656B">
        <w:rPr>
          <w:rFonts w:ascii="Arial" w:eastAsia="Arial" w:hAnsi="Arial" w:cs="Arial"/>
          <w:bCs w:val="0"/>
          <w:color w:val="000000"/>
          <w:szCs w:val="24"/>
        </w:rPr>
        <w:t xml:space="preserve"> </w:t>
      </w:r>
      <w:r w:rsidR="007C7538">
        <w:rPr>
          <w:rFonts w:ascii="Arial" w:eastAsia="Arial" w:hAnsi="Arial" w:cs="Arial" w:hint="cs"/>
          <w:bCs w:val="0"/>
          <w:color w:val="000000"/>
          <w:szCs w:val="24"/>
          <w:rtl/>
        </w:rPr>
        <w:t>לעומת שנת 2021</w:t>
      </w:r>
      <w:r w:rsidR="00074A1E">
        <w:rPr>
          <w:rFonts w:ascii="Arial" w:eastAsia="Arial" w:hAnsi="Arial" w:cs="Arial" w:hint="cs"/>
          <w:bCs w:val="0"/>
          <w:color w:val="000000"/>
          <w:szCs w:val="24"/>
          <w:rtl/>
        </w:rPr>
        <w:t xml:space="preserve"> (16,251)</w:t>
      </w:r>
      <w:r w:rsidR="007C7538">
        <w:rPr>
          <w:rFonts w:ascii="Arial" w:eastAsia="Arial" w:hAnsi="Arial" w:cs="Arial" w:hint="cs"/>
          <w:bCs w:val="0"/>
          <w:color w:val="000000"/>
          <w:szCs w:val="24"/>
          <w:rtl/>
        </w:rPr>
        <w:t>.</w:t>
      </w:r>
    </w:p>
    <w:p w14:paraId="6D483C9F" w14:textId="437C688D"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
          <w:color w:val="000000"/>
          <w:szCs w:val="24"/>
          <w:rtl/>
        </w:rPr>
        <w:t>הגיל הממוצע</w:t>
      </w:r>
      <w:r w:rsidR="00B67CCD" w:rsidRPr="00237C27">
        <w:rPr>
          <w:rFonts w:ascii="Arial" w:eastAsia="Arial" w:hAnsi="Arial" w:cs="Arial"/>
          <w:bCs w:val="0"/>
          <w:color w:val="000000"/>
          <w:szCs w:val="24"/>
          <w:rtl/>
        </w:rPr>
        <w:t xml:space="preserve"> של כלי הרכב בשנת</w:t>
      </w:r>
      <w:r w:rsidR="00B67CCD" w:rsidRPr="00237C27">
        <w:rPr>
          <w:rFonts w:ascii="Arial" w:eastAsia="Arial" w:hAnsi="Arial" w:cs="Arial" w:hint="cs"/>
          <w:bCs w:val="0"/>
          <w:color w:val="000000"/>
          <w:szCs w:val="24"/>
          <w:rtl/>
        </w:rPr>
        <w:t xml:space="preserve"> 202</w:t>
      </w:r>
      <w:r w:rsidR="00E662CF" w:rsidRPr="00237C27">
        <w:rPr>
          <w:rFonts w:ascii="Arial" w:eastAsia="Arial" w:hAnsi="Arial" w:cs="Arial" w:hint="cs"/>
          <w:bCs w:val="0"/>
          <w:color w:val="000000"/>
          <w:szCs w:val="24"/>
          <w:rtl/>
        </w:rPr>
        <w:t>2</w:t>
      </w:r>
      <w:r w:rsidRPr="00237C27">
        <w:rPr>
          <w:rFonts w:ascii="Arial" w:eastAsia="Arial" w:hAnsi="Arial" w:cs="Arial"/>
          <w:bCs w:val="0"/>
          <w:color w:val="000000"/>
          <w:szCs w:val="24"/>
          <w:rtl/>
        </w:rPr>
        <w:t xml:space="preserve"> </w:t>
      </w:r>
      <w:r w:rsidR="007F481C" w:rsidRPr="00237C27">
        <w:rPr>
          <w:rFonts w:ascii="Arial" w:eastAsia="Arial" w:hAnsi="Arial" w:cs="Arial" w:hint="cs"/>
          <w:bCs w:val="0"/>
          <w:color w:val="000000"/>
          <w:szCs w:val="24"/>
          <w:rtl/>
        </w:rPr>
        <w:t>היה</w:t>
      </w:r>
      <w:r w:rsidR="0021632C" w:rsidRPr="00237C27">
        <w:rPr>
          <w:rFonts w:ascii="Arial" w:eastAsia="Arial" w:hAnsi="Arial" w:cs="Arial" w:hint="cs"/>
          <w:bCs w:val="0"/>
          <w:color w:val="000000"/>
          <w:szCs w:val="24"/>
          <w:rtl/>
        </w:rPr>
        <w:t xml:space="preserve"> </w:t>
      </w:r>
      <w:r w:rsidR="00B67CCD" w:rsidRPr="00237C27">
        <w:rPr>
          <w:rFonts w:ascii="Arial" w:eastAsia="Arial" w:hAnsi="Arial" w:cs="Arial" w:hint="cs"/>
          <w:bCs w:val="0"/>
          <w:color w:val="000000"/>
          <w:szCs w:val="24"/>
          <w:rtl/>
        </w:rPr>
        <w:t>7.</w:t>
      </w:r>
      <w:r w:rsidR="00E662CF" w:rsidRPr="00237C27">
        <w:rPr>
          <w:rFonts w:ascii="Arial" w:eastAsia="Arial" w:hAnsi="Arial" w:cs="Arial" w:hint="cs"/>
          <w:bCs w:val="0"/>
          <w:color w:val="000000"/>
          <w:szCs w:val="24"/>
          <w:rtl/>
        </w:rPr>
        <w:t>4</w:t>
      </w:r>
      <w:r w:rsidR="00582F58" w:rsidRPr="00237C27">
        <w:rPr>
          <w:rFonts w:ascii="Arial" w:eastAsia="Arial" w:hAnsi="Arial" w:cs="Arial" w:hint="cs"/>
          <w:bCs w:val="0"/>
          <w:color w:val="000000"/>
          <w:szCs w:val="24"/>
          <w:rtl/>
        </w:rPr>
        <w:t xml:space="preserve"> שנים</w:t>
      </w:r>
      <w:r w:rsidR="003D4E6C">
        <w:rPr>
          <w:rFonts w:ascii="Arial" w:eastAsia="Arial" w:hAnsi="Arial" w:cs="Arial" w:hint="cs"/>
          <w:bCs w:val="0"/>
          <w:color w:val="000000"/>
          <w:szCs w:val="24"/>
          <w:rtl/>
        </w:rPr>
        <w:t xml:space="preserve"> והוא עלה בהשוואה לשנים קודמות 2021 ו</w:t>
      </w:r>
      <w:r w:rsidR="00EE417C">
        <w:rPr>
          <w:rFonts w:ascii="Arial" w:eastAsia="Arial" w:hAnsi="Arial" w:cs="Arial" w:hint="cs"/>
          <w:bCs w:val="0"/>
          <w:color w:val="000000"/>
          <w:szCs w:val="24"/>
          <w:rtl/>
        </w:rPr>
        <w:t>-</w:t>
      </w:r>
      <w:r w:rsidR="003D4E6C">
        <w:rPr>
          <w:rFonts w:ascii="Arial" w:eastAsia="Arial" w:hAnsi="Arial" w:cs="Arial" w:hint="cs"/>
          <w:bCs w:val="0"/>
          <w:color w:val="000000"/>
          <w:szCs w:val="24"/>
          <w:rtl/>
        </w:rPr>
        <w:t xml:space="preserve">2020 </w:t>
      </w:r>
      <w:r w:rsidR="00EE417C">
        <w:rPr>
          <w:rFonts w:ascii="Arial" w:eastAsia="Arial" w:hAnsi="Arial" w:cs="Arial" w:hint="cs"/>
          <w:bCs w:val="0"/>
          <w:color w:val="000000"/>
          <w:szCs w:val="24"/>
          <w:rtl/>
        </w:rPr>
        <w:t>ש</w:t>
      </w:r>
      <w:r w:rsidR="003D4E6C">
        <w:rPr>
          <w:rFonts w:ascii="Arial" w:eastAsia="Arial" w:hAnsi="Arial" w:cs="Arial" w:hint="cs"/>
          <w:bCs w:val="0"/>
          <w:color w:val="000000"/>
          <w:szCs w:val="24"/>
          <w:rtl/>
        </w:rPr>
        <w:t>בהן</w:t>
      </w:r>
      <w:r w:rsidR="00EE417C">
        <w:rPr>
          <w:rFonts w:ascii="Arial" w:eastAsia="Arial" w:hAnsi="Arial" w:cs="Arial" w:hint="cs"/>
          <w:bCs w:val="0"/>
          <w:color w:val="000000"/>
          <w:szCs w:val="24"/>
          <w:rtl/>
        </w:rPr>
        <w:t xml:space="preserve"> הוא</w:t>
      </w:r>
      <w:r w:rsidR="003D4E6C">
        <w:rPr>
          <w:rFonts w:ascii="Arial" w:eastAsia="Arial" w:hAnsi="Arial" w:cs="Arial" w:hint="cs"/>
          <w:bCs w:val="0"/>
          <w:color w:val="000000"/>
          <w:szCs w:val="24"/>
          <w:rtl/>
        </w:rPr>
        <w:t xml:space="preserve"> היה 7.1.</w:t>
      </w:r>
      <w:r w:rsidR="00582F58" w:rsidRPr="00237C27">
        <w:rPr>
          <w:rFonts w:ascii="Arial" w:eastAsia="Arial" w:hAnsi="Arial" w:cs="Arial" w:hint="cs"/>
          <w:bCs w:val="0"/>
          <w:color w:val="000000"/>
          <w:szCs w:val="24"/>
          <w:rtl/>
        </w:rPr>
        <w:t xml:space="preserve"> </w:t>
      </w:r>
      <w:r w:rsidR="001F657F" w:rsidRPr="00237C27">
        <w:rPr>
          <w:rFonts w:ascii="Arial" w:eastAsia="Arial" w:hAnsi="Arial" w:cs="Arial" w:hint="cs"/>
          <w:bCs w:val="0"/>
          <w:color w:val="000000"/>
          <w:szCs w:val="24"/>
          <w:rtl/>
        </w:rPr>
        <w:t xml:space="preserve">הגיל הממוצע </w:t>
      </w:r>
      <w:r w:rsidR="00582F58" w:rsidRPr="00237C27">
        <w:rPr>
          <w:rFonts w:ascii="Arial" w:eastAsia="Arial" w:hAnsi="Arial" w:cs="Arial" w:hint="cs"/>
          <w:bCs w:val="0"/>
          <w:color w:val="000000"/>
          <w:szCs w:val="24"/>
          <w:rtl/>
        </w:rPr>
        <w:t>של כלי רכב פרטיים</w:t>
      </w:r>
      <w:r w:rsidR="007F481C" w:rsidRPr="00237C27">
        <w:rPr>
          <w:rFonts w:ascii="Arial" w:eastAsia="Arial" w:hAnsi="Arial" w:cs="Arial" w:hint="cs"/>
          <w:bCs w:val="0"/>
          <w:color w:val="000000"/>
          <w:szCs w:val="24"/>
          <w:rtl/>
        </w:rPr>
        <w:t xml:space="preserve"> </w:t>
      </w:r>
      <w:r w:rsidR="00EE417C">
        <w:rPr>
          <w:rFonts w:ascii="Arial" w:eastAsia="Arial" w:hAnsi="Arial" w:cs="Arial" w:hint="cs"/>
          <w:bCs w:val="0"/>
          <w:color w:val="000000"/>
          <w:szCs w:val="24"/>
          <w:rtl/>
        </w:rPr>
        <w:t>היה</w:t>
      </w:r>
      <w:r w:rsidR="00582F58" w:rsidRPr="00237C27">
        <w:rPr>
          <w:rFonts w:ascii="Arial" w:eastAsia="Arial" w:hAnsi="Arial" w:cs="Arial" w:hint="cs"/>
          <w:bCs w:val="0"/>
          <w:color w:val="000000"/>
          <w:szCs w:val="24"/>
          <w:rtl/>
        </w:rPr>
        <w:t xml:space="preserve"> 7.</w:t>
      </w:r>
      <w:r w:rsidR="00E662CF" w:rsidRPr="00237C27">
        <w:rPr>
          <w:rFonts w:ascii="Arial" w:eastAsia="Arial" w:hAnsi="Arial" w:cs="Arial" w:hint="cs"/>
          <w:bCs w:val="0"/>
          <w:color w:val="000000"/>
          <w:szCs w:val="24"/>
          <w:rtl/>
        </w:rPr>
        <w:t>2</w:t>
      </w:r>
      <w:r w:rsidR="00582F58" w:rsidRPr="00237C27">
        <w:rPr>
          <w:rFonts w:ascii="Arial" w:eastAsia="Arial" w:hAnsi="Arial" w:cs="Arial" w:hint="cs"/>
          <w:bCs w:val="0"/>
          <w:color w:val="000000"/>
          <w:szCs w:val="24"/>
          <w:rtl/>
        </w:rPr>
        <w:t xml:space="preserve"> שנים</w:t>
      </w:r>
      <w:r w:rsidR="00EE417C">
        <w:rPr>
          <w:rFonts w:ascii="Arial" w:eastAsia="Arial" w:hAnsi="Arial" w:cs="Arial" w:hint="cs"/>
          <w:bCs w:val="0"/>
          <w:color w:val="000000"/>
          <w:szCs w:val="24"/>
          <w:rtl/>
        </w:rPr>
        <w:t>,</w:t>
      </w:r>
      <w:r w:rsidR="003D4E6C">
        <w:rPr>
          <w:rFonts w:ascii="Arial" w:eastAsia="Arial" w:hAnsi="Arial" w:cs="Arial" w:hint="cs"/>
          <w:bCs w:val="0"/>
          <w:color w:val="000000"/>
          <w:szCs w:val="24"/>
          <w:rtl/>
        </w:rPr>
        <w:t xml:space="preserve"> וגם הוא עלה בהשוואה לשנים </w:t>
      </w:r>
      <w:r w:rsidR="00EE417C">
        <w:rPr>
          <w:rFonts w:ascii="Arial" w:eastAsia="Arial" w:hAnsi="Arial" w:cs="Arial" w:hint="cs"/>
          <w:bCs w:val="0"/>
          <w:color w:val="000000"/>
          <w:szCs w:val="24"/>
          <w:rtl/>
        </w:rPr>
        <w:t>האלה</w:t>
      </w:r>
      <w:r w:rsidR="003D4E6C">
        <w:rPr>
          <w:rFonts w:ascii="Arial" w:eastAsia="Arial" w:hAnsi="Arial" w:cs="Arial" w:hint="cs"/>
          <w:bCs w:val="0"/>
          <w:color w:val="000000"/>
          <w:szCs w:val="24"/>
          <w:rtl/>
        </w:rPr>
        <w:t xml:space="preserve"> (7.0)</w:t>
      </w:r>
      <w:r w:rsidR="00582F58" w:rsidRPr="00237C27">
        <w:rPr>
          <w:rFonts w:ascii="Arial" w:eastAsia="Arial" w:hAnsi="Arial" w:cs="Arial" w:hint="cs"/>
          <w:bCs w:val="0"/>
          <w:color w:val="000000"/>
          <w:szCs w:val="24"/>
          <w:rtl/>
        </w:rPr>
        <w:t>.</w:t>
      </w:r>
      <w:r w:rsidR="003D4E6C">
        <w:rPr>
          <w:rFonts w:ascii="Arial" w:eastAsia="Arial" w:hAnsi="Arial" w:cs="Arial" w:hint="cs"/>
          <w:bCs w:val="0"/>
          <w:color w:val="000000"/>
          <w:szCs w:val="24"/>
          <w:rtl/>
        </w:rPr>
        <w:t xml:space="preserve"> </w:t>
      </w:r>
    </w:p>
    <w:p w14:paraId="074A8C43" w14:textId="05B9999F"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Cs w:val="0"/>
          <w:color w:val="000000"/>
          <w:szCs w:val="24"/>
          <w:rtl/>
        </w:rPr>
        <w:t>8</w:t>
      </w:r>
      <w:r w:rsidR="000E3627" w:rsidRPr="00237C27">
        <w:rPr>
          <w:rFonts w:ascii="Arial" w:eastAsia="Arial" w:hAnsi="Arial" w:cs="Arial" w:hint="cs"/>
          <w:bCs w:val="0"/>
          <w:color w:val="000000"/>
          <w:szCs w:val="24"/>
          <w:rtl/>
        </w:rPr>
        <w:t>8</w:t>
      </w:r>
      <w:r w:rsidRPr="00237C27">
        <w:rPr>
          <w:rFonts w:ascii="Arial" w:eastAsia="Arial" w:hAnsi="Arial" w:cs="Arial"/>
          <w:bCs w:val="0"/>
          <w:color w:val="000000"/>
          <w:szCs w:val="24"/>
          <w:rtl/>
        </w:rPr>
        <w:t>.</w:t>
      </w:r>
      <w:r w:rsidR="002214EB" w:rsidRPr="00237C27">
        <w:rPr>
          <w:rFonts w:ascii="Arial" w:eastAsia="Arial" w:hAnsi="Arial" w:cs="Arial" w:hint="cs"/>
          <w:bCs w:val="0"/>
          <w:color w:val="000000"/>
          <w:szCs w:val="24"/>
          <w:rtl/>
        </w:rPr>
        <w:t>7</w:t>
      </w:r>
      <w:r w:rsidRPr="00237C27">
        <w:rPr>
          <w:rFonts w:ascii="Arial" w:eastAsia="Arial" w:hAnsi="Arial" w:cs="Arial"/>
          <w:bCs w:val="0"/>
          <w:color w:val="000000"/>
          <w:szCs w:val="24"/>
          <w:rtl/>
        </w:rPr>
        <w:t xml:space="preserve">% מכלי הרכב הפרטיים היו </w:t>
      </w:r>
      <w:r w:rsidRPr="00237C27">
        <w:rPr>
          <w:rFonts w:ascii="Arial" w:eastAsia="Arial" w:hAnsi="Arial" w:cs="Arial"/>
          <w:b/>
          <w:color w:val="000000"/>
          <w:szCs w:val="24"/>
          <w:rtl/>
        </w:rPr>
        <w:t>בבעלות פרטית</w:t>
      </w:r>
      <w:r w:rsidRPr="00237C27">
        <w:rPr>
          <w:rFonts w:ascii="Arial" w:eastAsia="Arial" w:hAnsi="Arial" w:cs="Arial"/>
          <w:bCs w:val="0"/>
          <w:color w:val="000000"/>
          <w:szCs w:val="24"/>
          <w:rtl/>
        </w:rPr>
        <w:t xml:space="preserve"> (</w:t>
      </w:r>
      <w:r w:rsidR="00752303" w:rsidRPr="00237C27">
        <w:rPr>
          <w:rFonts w:ascii="Arial" w:eastAsia="Arial" w:hAnsi="Arial" w:cs="Arial" w:hint="cs"/>
          <w:bCs w:val="0"/>
          <w:color w:val="000000"/>
          <w:szCs w:val="24"/>
          <w:rtl/>
        </w:rPr>
        <w:t xml:space="preserve">זהה </w:t>
      </w:r>
      <w:r w:rsidR="00752303">
        <w:rPr>
          <w:rFonts w:ascii="Arial" w:eastAsia="Arial" w:hAnsi="Arial" w:cs="Arial" w:hint="cs"/>
          <w:bCs w:val="0"/>
          <w:color w:val="000000"/>
          <w:szCs w:val="24"/>
          <w:rtl/>
        </w:rPr>
        <w:t>ל</w:t>
      </w:r>
      <w:r w:rsidR="00752303" w:rsidRPr="00237C27">
        <w:rPr>
          <w:rFonts w:ascii="Arial" w:eastAsia="Arial" w:hAnsi="Arial" w:cs="Arial" w:hint="cs"/>
          <w:bCs w:val="0"/>
          <w:color w:val="000000"/>
          <w:szCs w:val="24"/>
          <w:rtl/>
        </w:rPr>
        <w:t>נתון ב</w:t>
      </w:r>
      <w:r w:rsidR="000C3023">
        <w:rPr>
          <w:rFonts w:ascii="Arial" w:eastAsia="Arial" w:hAnsi="Arial" w:cs="Arial" w:hint="cs"/>
          <w:bCs w:val="0"/>
          <w:color w:val="000000"/>
          <w:szCs w:val="24"/>
          <w:rtl/>
        </w:rPr>
        <w:t xml:space="preserve">שנת </w:t>
      </w:r>
      <w:r w:rsidR="00752303" w:rsidRPr="00237C27">
        <w:rPr>
          <w:rFonts w:ascii="Arial" w:eastAsia="Arial" w:hAnsi="Arial" w:cs="Arial" w:hint="cs"/>
          <w:bCs w:val="0"/>
          <w:color w:val="000000"/>
          <w:szCs w:val="24"/>
          <w:rtl/>
        </w:rPr>
        <w:t>2021</w:t>
      </w:r>
      <w:r w:rsidRPr="00237C27">
        <w:rPr>
          <w:rFonts w:ascii="Arial" w:eastAsia="Arial" w:hAnsi="Arial" w:cs="Arial"/>
          <w:bCs w:val="0"/>
          <w:color w:val="000000"/>
          <w:szCs w:val="24"/>
          <w:rtl/>
        </w:rPr>
        <w:t>)</w:t>
      </w:r>
      <w:r w:rsidR="007F481C" w:rsidRPr="00237C2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ו-1</w:t>
      </w:r>
      <w:r w:rsidR="009811E3" w:rsidRPr="00237C27">
        <w:rPr>
          <w:rFonts w:ascii="Arial" w:eastAsia="Arial" w:hAnsi="Arial" w:cs="Arial" w:hint="cs"/>
          <w:bCs w:val="0"/>
          <w:color w:val="000000"/>
          <w:szCs w:val="24"/>
          <w:rtl/>
        </w:rPr>
        <w:t>1</w:t>
      </w:r>
      <w:r w:rsidRPr="00237C27">
        <w:rPr>
          <w:rFonts w:ascii="Arial" w:eastAsia="Arial" w:hAnsi="Arial" w:cs="Arial"/>
          <w:bCs w:val="0"/>
          <w:color w:val="000000"/>
          <w:szCs w:val="24"/>
          <w:rtl/>
        </w:rPr>
        <w:t>.</w:t>
      </w:r>
      <w:r w:rsidR="00F95BBE" w:rsidRPr="00237C27">
        <w:rPr>
          <w:rFonts w:ascii="Arial" w:eastAsia="Arial" w:hAnsi="Arial" w:cs="Arial" w:hint="cs"/>
          <w:bCs w:val="0"/>
          <w:color w:val="000000"/>
          <w:szCs w:val="24"/>
          <w:rtl/>
        </w:rPr>
        <w:t>3</w:t>
      </w:r>
      <w:r w:rsidRPr="00237C27">
        <w:rPr>
          <w:rFonts w:ascii="Arial" w:eastAsia="Arial" w:hAnsi="Arial" w:cs="Arial"/>
          <w:bCs w:val="0"/>
          <w:color w:val="000000"/>
          <w:szCs w:val="24"/>
          <w:rtl/>
        </w:rPr>
        <w:t xml:space="preserve">% היו </w:t>
      </w:r>
      <w:r w:rsidRPr="00237C27">
        <w:rPr>
          <w:rFonts w:ascii="Arial" w:eastAsia="Arial" w:hAnsi="Arial" w:cs="Arial"/>
          <w:b/>
          <w:color w:val="000000"/>
          <w:szCs w:val="24"/>
          <w:rtl/>
        </w:rPr>
        <w:t>בבעלות שאינה פרטית</w:t>
      </w:r>
      <w:r w:rsidRPr="00237C27">
        <w:rPr>
          <w:rFonts w:ascii="Arial" w:eastAsia="Arial" w:hAnsi="Arial" w:cs="Arial"/>
          <w:bCs w:val="0"/>
          <w:color w:val="000000"/>
          <w:szCs w:val="24"/>
          <w:rtl/>
        </w:rPr>
        <w:t xml:space="preserve">: חברות הֶחְכֵּר (ליסינג) – </w:t>
      </w:r>
      <w:r w:rsidR="009811E3" w:rsidRPr="00237C27">
        <w:rPr>
          <w:rFonts w:ascii="Arial" w:eastAsia="Arial" w:hAnsi="Arial" w:cs="Arial" w:hint="cs"/>
          <w:bCs w:val="0"/>
          <w:color w:val="000000"/>
          <w:szCs w:val="24"/>
          <w:rtl/>
        </w:rPr>
        <w:t>6.</w:t>
      </w:r>
      <w:r w:rsidR="00D74F8D" w:rsidRPr="00237C27">
        <w:rPr>
          <w:rFonts w:ascii="Arial" w:eastAsia="Arial" w:hAnsi="Arial" w:cs="Arial" w:hint="cs"/>
          <w:bCs w:val="0"/>
          <w:color w:val="000000"/>
          <w:szCs w:val="24"/>
          <w:rtl/>
        </w:rPr>
        <w:t>6</w:t>
      </w:r>
      <w:r w:rsidRPr="00237C27">
        <w:rPr>
          <w:rFonts w:ascii="Arial" w:eastAsia="Arial" w:hAnsi="Arial" w:cs="Arial"/>
          <w:bCs w:val="0"/>
          <w:color w:val="000000"/>
          <w:szCs w:val="24"/>
          <w:rtl/>
        </w:rPr>
        <w:t xml:space="preserve">%, חברות (לא כולל עצמאיים) </w:t>
      </w:r>
      <w:r w:rsidR="009811E3" w:rsidRPr="00237C27">
        <w:rPr>
          <w:rFonts w:ascii="Arial" w:eastAsia="Arial" w:hAnsi="Arial" w:cs="Arial"/>
          <w:bCs w:val="0"/>
          <w:color w:val="000000"/>
          <w:szCs w:val="24"/>
          <w:rtl/>
        </w:rPr>
        <w:t>–</w:t>
      </w:r>
      <w:r w:rsidRPr="00237C27">
        <w:rPr>
          <w:rFonts w:ascii="Arial" w:eastAsia="Arial" w:hAnsi="Arial" w:cs="Arial"/>
          <w:bCs w:val="0"/>
          <w:color w:val="000000"/>
          <w:szCs w:val="24"/>
          <w:rtl/>
        </w:rPr>
        <w:t xml:space="preserve"> </w:t>
      </w:r>
      <w:r w:rsidR="009811E3" w:rsidRPr="00237C27">
        <w:rPr>
          <w:rFonts w:ascii="Arial" w:eastAsia="Arial" w:hAnsi="Arial" w:cs="Arial" w:hint="cs"/>
          <w:bCs w:val="0"/>
          <w:color w:val="000000"/>
          <w:szCs w:val="24"/>
          <w:rtl/>
        </w:rPr>
        <w:t>3.</w:t>
      </w:r>
      <w:r w:rsidR="00D74F8D" w:rsidRPr="00237C27">
        <w:rPr>
          <w:rFonts w:ascii="Arial" w:eastAsia="Arial" w:hAnsi="Arial" w:cs="Arial" w:hint="cs"/>
          <w:bCs w:val="0"/>
          <w:color w:val="000000"/>
          <w:szCs w:val="24"/>
          <w:rtl/>
        </w:rPr>
        <w:t>7</w:t>
      </w:r>
      <w:r w:rsidRPr="00237C27">
        <w:rPr>
          <w:rFonts w:ascii="Arial" w:eastAsia="Arial" w:hAnsi="Arial" w:cs="Arial"/>
          <w:bCs w:val="0"/>
          <w:color w:val="000000"/>
          <w:szCs w:val="24"/>
          <w:rtl/>
        </w:rPr>
        <w:t xml:space="preserve">% והשכרה או תיור </w:t>
      </w:r>
      <w:r w:rsidR="0021632C" w:rsidRPr="00237C27">
        <w:rPr>
          <w:rFonts w:ascii="Arial" w:eastAsia="Arial" w:hAnsi="Arial" w:cs="Arial"/>
          <w:bCs w:val="0"/>
          <w:color w:val="000000"/>
          <w:szCs w:val="24"/>
          <w:rtl/>
        </w:rPr>
        <w:t>–</w:t>
      </w:r>
      <w:r w:rsidRPr="00237C27">
        <w:rPr>
          <w:rFonts w:ascii="Arial" w:eastAsia="Arial" w:hAnsi="Arial" w:cs="Arial"/>
          <w:bCs w:val="0"/>
          <w:color w:val="000000"/>
          <w:szCs w:val="24"/>
          <w:rtl/>
        </w:rPr>
        <w:t xml:space="preserve"> </w:t>
      </w:r>
      <w:r w:rsidR="00F95BBE" w:rsidRPr="00237C27">
        <w:rPr>
          <w:rFonts w:ascii="Arial" w:eastAsia="Arial" w:hAnsi="Arial" w:cs="Arial" w:hint="cs"/>
          <w:bCs w:val="0"/>
          <w:color w:val="000000"/>
          <w:szCs w:val="24"/>
          <w:rtl/>
        </w:rPr>
        <w:t>1.0</w:t>
      </w:r>
      <w:r w:rsidR="0021632C" w:rsidRPr="00237C27">
        <w:rPr>
          <w:rFonts w:ascii="Arial" w:eastAsia="Arial" w:hAnsi="Arial" w:cs="Arial" w:hint="cs"/>
          <w:bCs w:val="0"/>
          <w:color w:val="000000"/>
          <w:szCs w:val="24"/>
          <w:rtl/>
        </w:rPr>
        <w:t>%.</w:t>
      </w:r>
      <w:r w:rsidR="00CC4DD2" w:rsidRPr="00237C27">
        <w:rPr>
          <w:rFonts w:ascii="Arial" w:eastAsia="Arial" w:hAnsi="Arial" w:cs="Arial" w:hint="cs"/>
          <w:bCs w:val="0"/>
          <w:color w:val="000000"/>
          <w:szCs w:val="24"/>
          <w:rtl/>
        </w:rPr>
        <w:t xml:space="preserve"> </w:t>
      </w:r>
    </w:p>
    <w:p w14:paraId="51F39A6A" w14:textId="7E79E638" w:rsidR="00227019" w:rsidRDefault="001A6DEF"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hint="cs"/>
          <w:bCs w:val="0"/>
          <w:szCs w:val="24"/>
          <w:rtl/>
        </w:rPr>
        <w:t>2</w:t>
      </w:r>
      <w:r w:rsidR="00CC6FED" w:rsidRPr="00237C27">
        <w:rPr>
          <w:rFonts w:ascii="Arial" w:eastAsia="Arial" w:hAnsi="Arial" w:cs="Arial" w:hint="cs"/>
          <w:bCs w:val="0"/>
          <w:szCs w:val="24"/>
          <w:rtl/>
        </w:rPr>
        <w:t>2</w:t>
      </w:r>
      <w:r w:rsidRPr="00237C27">
        <w:rPr>
          <w:rFonts w:ascii="Arial" w:eastAsia="Arial" w:hAnsi="Arial" w:cs="Arial" w:hint="cs"/>
          <w:bCs w:val="0"/>
          <w:szCs w:val="24"/>
          <w:rtl/>
        </w:rPr>
        <w:t>.</w:t>
      </w:r>
      <w:r w:rsidR="00CC6FED" w:rsidRPr="00237C27">
        <w:rPr>
          <w:rFonts w:ascii="Arial" w:eastAsia="Arial" w:hAnsi="Arial" w:cs="Arial" w:hint="cs"/>
          <w:bCs w:val="0"/>
          <w:szCs w:val="24"/>
          <w:rtl/>
        </w:rPr>
        <w:t>5</w:t>
      </w:r>
      <w:r w:rsidRPr="00237C27">
        <w:rPr>
          <w:rFonts w:ascii="Arial" w:eastAsia="Arial" w:hAnsi="Arial" w:cs="Arial" w:hint="cs"/>
          <w:bCs w:val="0"/>
          <w:szCs w:val="24"/>
          <w:rtl/>
        </w:rPr>
        <w:t xml:space="preserve">% </w:t>
      </w:r>
      <w:r w:rsidR="008E4114" w:rsidRPr="00237C27">
        <w:rPr>
          <w:rFonts w:ascii="Arial" w:eastAsia="Arial" w:hAnsi="Arial" w:cs="Arial"/>
          <w:bCs w:val="0"/>
          <w:color w:val="000000"/>
          <w:szCs w:val="24"/>
          <w:rtl/>
        </w:rPr>
        <w:t>מכלי הרכב הנעים בישראל</w:t>
      </w:r>
      <w:r w:rsidR="008E4114" w:rsidRPr="00237C27">
        <w:rPr>
          <w:rFonts w:ascii="Arial" w:eastAsia="Arial" w:hAnsi="Arial" w:cs="Arial"/>
          <w:b/>
          <w:color w:val="000000"/>
          <w:szCs w:val="24"/>
          <w:rtl/>
        </w:rPr>
        <w:t xml:space="preserve"> </w:t>
      </w:r>
      <w:r w:rsidR="0021632C" w:rsidRPr="00237C27">
        <w:rPr>
          <w:rFonts w:ascii="Arial" w:eastAsia="Arial" w:hAnsi="Arial" w:cs="Arial"/>
          <w:b/>
          <w:color w:val="000000"/>
          <w:szCs w:val="24"/>
          <w:rtl/>
        </w:rPr>
        <w:t>יוצרו ביפן</w:t>
      </w:r>
      <w:r w:rsidR="00484D8D" w:rsidRPr="00237C27">
        <w:rPr>
          <w:rFonts w:ascii="Arial" w:eastAsia="Arial" w:hAnsi="Arial" w:cs="Arial" w:hint="cs"/>
          <w:bCs w:val="0"/>
          <w:color w:val="000000"/>
          <w:szCs w:val="24"/>
          <w:rtl/>
        </w:rPr>
        <w:t>,</w:t>
      </w:r>
      <w:r w:rsidR="0021632C" w:rsidRPr="00237C27">
        <w:rPr>
          <w:rFonts w:ascii="Arial" w:eastAsia="Arial" w:hAnsi="Arial" w:cs="Arial" w:hint="cs"/>
          <w:b/>
          <w:color w:val="000000"/>
          <w:szCs w:val="24"/>
          <w:rtl/>
        </w:rPr>
        <w:t xml:space="preserve"> </w:t>
      </w:r>
      <w:r w:rsidR="0021632C" w:rsidRPr="00237C27">
        <w:rPr>
          <w:rFonts w:ascii="Arial" w:eastAsia="Arial" w:hAnsi="Arial" w:cs="Arial" w:hint="cs"/>
          <w:bCs w:val="0"/>
          <w:color w:val="000000"/>
          <w:szCs w:val="24"/>
          <w:rtl/>
        </w:rPr>
        <w:t>1</w:t>
      </w:r>
      <w:r w:rsidR="00CC6FED" w:rsidRPr="00237C27">
        <w:rPr>
          <w:rFonts w:ascii="Arial" w:eastAsia="Arial" w:hAnsi="Arial" w:cs="Arial" w:hint="cs"/>
          <w:bCs w:val="0"/>
          <w:color w:val="000000"/>
          <w:szCs w:val="24"/>
          <w:rtl/>
        </w:rPr>
        <w:t>5</w:t>
      </w:r>
      <w:r w:rsidR="0021632C" w:rsidRPr="00237C27">
        <w:rPr>
          <w:rFonts w:ascii="Arial" w:eastAsia="Arial" w:hAnsi="Arial" w:cs="Arial" w:hint="cs"/>
          <w:bCs w:val="0"/>
          <w:color w:val="000000"/>
          <w:szCs w:val="24"/>
          <w:rtl/>
        </w:rPr>
        <w:t>.</w:t>
      </w:r>
      <w:r w:rsidR="00CC6FED" w:rsidRPr="00237C27">
        <w:rPr>
          <w:rFonts w:ascii="Arial" w:eastAsia="Arial" w:hAnsi="Arial" w:cs="Arial" w:hint="cs"/>
          <w:bCs w:val="0"/>
          <w:color w:val="000000"/>
          <w:szCs w:val="24"/>
          <w:rtl/>
        </w:rPr>
        <w:t>0</w:t>
      </w:r>
      <w:r w:rsidR="0021632C" w:rsidRPr="00237C27">
        <w:rPr>
          <w:rFonts w:ascii="Arial" w:eastAsia="Arial" w:hAnsi="Arial" w:cs="Arial" w:hint="cs"/>
          <w:bCs w:val="0"/>
          <w:color w:val="000000"/>
          <w:szCs w:val="24"/>
          <w:rtl/>
        </w:rPr>
        <w:t>%</w:t>
      </w:r>
      <w:r w:rsidR="00DF6115" w:rsidRPr="00237C27">
        <w:rPr>
          <w:rFonts w:ascii="Arial" w:eastAsia="Arial" w:hAnsi="Arial" w:cs="Arial"/>
          <w:bCs w:val="0"/>
          <w:color w:val="000000"/>
          <w:szCs w:val="24"/>
          <w:rtl/>
        </w:rPr>
        <w:t xml:space="preserve"> </w:t>
      </w:r>
      <w:r w:rsidR="001F657F" w:rsidRPr="00237C27">
        <w:rPr>
          <w:rFonts w:ascii="Arial" w:eastAsia="Arial" w:hAnsi="Arial" w:cs="Arial" w:hint="eastAsia"/>
          <w:bCs w:val="0"/>
          <w:color w:val="000000"/>
          <w:szCs w:val="24"/>
          <w:rtl/>
        </w:rPr>
        <w:t>–</w:t>
      </w:r>
      <w:r w:rsidR="007F481C" w:rsidRPr="00237C27">
        <w:rPr>
          <w:rFonts w:ascii="Arial" w:eastAsia="Arial" w:hAnsi="Arial" w:cs="Arial" w:hint="cs"/>
          <w:bCs w:val="0"/>
          <w:color w:val="000000"/>
          <w:szCs w:val="24"/>
          <w:rtl/>
        </w:rPr>
        <w:t xml:space="preserve"> </w:t>
      </w:r>
      <w:r w:rsidR="00DF6115" w:rsidRPr="00237C27">
        <w:rPr>
          <w:rFonts w:ascii="Arial" w:eastAsia="Arial" w:hAnsi="Arial" w:cs="Arial"/>
          <w:bCs w:val="0"/>
          <w:color w:val="000000"/>
          <w:szCs w:val="24"/>
          <w:rtl/>
        </w:rPr>
        <w:t>בקור</w:t>
      </w:r>
      <w:r w:rsidR="008E4114" w:rsidRPr="00237C27">
        <w:rPr>
          <w:rFonts w:ascii="Arial" w:eastAsia="Arial" w:hAnsi="Arial" w:cs="Arial"/>
          <w:bCs w:val="0"/>
          <w:color w:val="000000"/>
          <w:szCs w:val="24"/>
          <w:rtl/>
        </w:rPr>
        <w:t>אה הדרומית ו-</w:t>
      </w:r>
      <w:r w:rsidR="00A37C18" w:rsidRPr="00237C27">
        <w:rPr>
          <w:rFonts w:ascii="Arial" w:eastAsia="Arial" w:hAnsi="Arial" w:cs="Arial" w:hint="cs"/>
          <w:bCs w:val="0"/>
          <w:color w:val="000000"/>
          <w:szCs w:val="24"/>
          <w:rtl/>
        </w:rPr>
        <w:t>8</w:t>
      </w:r>
      <w:r w:rsidR="0021632C" w:rsidRPr="00237C27">
        <w:rPr>
          <w:rFonts w:ascii="Arial" w:eastAsia="Arial" w:hAnsi="Arial" w:cs="Arial" w:hint="cs"/>
          <w:bCs w:val="0"/>
          <w:color w:val="000000"/>
          <w:szCs w:val="24"/>
          <w:rtl/>
        </w:rPr>
        <w:t>.</w:t>
      </w:r>
      <w:r w:rsidR="00A37C18" w:rsidRPr="00237C27">
        <w:rPr>
          <w:rFonts w:ascii="Arial" w:eastAsia="Arial" w:hAnsi="Arial" w:cs="Arial" w:hint="cs"/>
          <w:bCs w:val="0"/>
          <w:color w:val="000000"/>
          <w:szCs w:val="24"/>
          <w:rtl/>
        </w:rPr>
        <w:t>0</w:t>
      </w:r>
      <w:r w:rsidR="0021632C" w:rsidRPr="00237C27">
        <w:rPr>
          <w:rFonts w:ascii="Arial" w:eastAsia="Arial" w:hAnsi="Arial" w:cs="Arial" w:hint="cs"/>
          <w:bCs w:val="0"/>
          <w:color w:val="000000"/>
          <w:szCs w:val="24"/>
          <w:rtl/>
        </w:rPr>
        <w:t>%</w:t>
      </w:r>
      <w:r w:rsidR="008E4114" w:rsidRPr="00237C27">
        <w:rPr>
          <w:rFonts w:ascii="Arial" w:eastAsia="Arial" w:hAnsi="Arial" w:cs="Arial"/>
          <w:bCs w:val="0"/>
          <w:color w:val="000000"/>
          <w:szCs w:val="24"/>
          <w:rtl/>
        </w:rPr>
        <w:t xml:space="preserve"> </w:t>
      </w:r>
      <w:r w:rsidR="001F657F" w:rsidRPr="00237C27">
        <w:rPr>
          <w:rFonts w:ascii="Arial" w:eastAsia="Arial" w:hAnsi="Arial" w:cs="Arial" w:hint="eastAsia"/>
          <w:bCs w:val="0"/>
          <w:color w:val="000000"/>
          <w:szCs w:val="24"/>
          <w:rtl/>
        </w:rPr>
        <w:t>–</w:t>
      </w:r>
      <w:r w:rsidR="001F657F" w:rsidRPr="00237C27">
        <w:rPr>
          <w:rFonts w:ascii="Arial" w:eastAsia="Arial" w:hAnsi="Arial" w:cs="Arial" w:hint="cs"/>
          <w:bCs w:val="0"/>
          <w:color w:val="000000"/>
          <w:szCs w:val="24"/>
          <w:rtl/>
        </w:rPr>
        <w:t xml:space="preserve"> </w:t>
      </w:r>
      <w:r w:rsidR="008E4114" w:rsidRPr="00237C27">
        <w:rPr>
          <w:rFonts w:ascii="Arial" w:eastAsia="Arial" w:hAnsi="Arial" w:cs="Arial"/>
          <w:bCs w:val="0"/>
          <w:color w:val="000000"/>
          <w:szCs w:val="24"/>
          <w:rtl/>
        </w:rPr>
        <w:t>ב</w:t>
      </w:r>
      <w:r w:rsidR="00A37C18" w:rsidRPr="00237C27">
        <w:rPr>
          <w:rFonts w:ascii="Arial" w:eastAsia="Arial" w:hAnsi="Arial" w:cs="Arial" w:hint="cs"/>
          <w:bCs w:val="0"/>
          <w:color w:val="000000"/>
          <w:szCs w:val="24"/>
          <w:rtl/>
        </w:rPr>
        <w:t>צ'כיה</w:t>
      </w:r>
      <w:r w:rsidR="008E4114" w:rsidRPr="00237C27">
        <w:rPr>
          <w:rFonts w:ascii="Arial" w:eastAsia="Arial" w:hAnsi="Arial" w:cs="Arial"/>
          <w:bCs w:val="0"/>
          <w:color w:val="000000"/>
          <w:szCs w:val="24"/>
          <w:rtl/>
        </w:rPr>
        <w:t xml:space="preserve">. </w:t>
      </w:r>
    </w:p>
    <w:p w14:paraId="27298256" w14:textId="04C9FC0B" w:rsidR="00691E29" w:rsidRPr="00237C27" w:rsidRDefault="00227019" w:rsidP="00227019">
      <w:pPr>
        <w:rPr>
          <w:rFonts w:ascii="Arial" w:eastAsia="Arial" w:hAnsi="Arial" w:cs="Arial"/>
          <w:bCs w:val="0"/>
          <w:color w:val="000000"/>
          <w:szCs w:val="24"/>
        </w:rPr>
      </w:pPr>
      <w:r>
        <w:rPr>
          <w:rFonts w:ascii="Arial" w:eastAsia="Arial" w:hAnsi="Arial" w:cs="Arial"/>
          <w:bCs w:val="0"/>
          <w:color w:val="000000"/>
          <w:szCs w:val="24"/>
        </w:rPr>
        <w:br w:type="page"/>
      </w:r>
    </w:p>
    <w:p w14:paraId="0977B791" w14:textId="38BFE381" w:rsidR="00691E29" w:rsidRPr="00237C27" w:rsidRDefault="00EE417C"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Cs w:val="0"/>
          <w:color w:val="000000"/>
          <w:szCs w:val="24"/>
          <w:rtl/>
        </w:rPr>
        <w:lastRenderedPageBreak/>
        <w:t xml:space="preserve">מבין יצרני כלי הרכב הפרטיים החדשים שנוספו </w:t>
      </w:r>
      <w:r w:rsidR="0021632C" w:rsidRPr="00237C27">
        <w:rPr>
          <w:rFonts w:ascii="Arial" w:eastAsia="Arial" w:hAnsi="Arial" w:cs="Arial"/>
          <w:bCs w:val="0"/>
          <w:color w:val="000000"/>
          <w:szCs w:val="24"/>
          <w:rtl/>
        </w:rPr>
        <w:t>בשנת</w:t>
      </w:r>
      <w:r w:rsidR="0021632C" w:rsidRPr="00237C27">
        <w:rPr>
          <w:rFonts w:ascii="Arial" w:eastAsia="Arial" w:hAnsi="Arial" w:cs="Arial" w:hint="cs"/>
          <w:bCs w:val="0"/>
          <w:color w:val="000000"/>
          <w:szCs w:val="24"/>
          <w:rtl/>
        </w:rPr>
        <w:t xml:space="preserve"> </w:t>
      </w:r>
      <w:r w:rsidR="00E17E7F" w:rsidRPr="00237C27">
        <w:rPr>
          <w:rFonts w:ascii="Arial" w:eastAsia="Arial" w:hAnsi="Arial" w:cs="Arial" w:hint="cs"/>
          <w:bCs w:val="0"/>
          <w:color w:val="000000"/>
          <w:szCs w:val="24"/>
          <w:rtl/>
        </w:rPr>
        <w:t>202</w:t>
      </w:r>
      <w:r w:rsidR="00DE55FB" w:rsidRPr="00237C27">
        <w:rPr>
          <w:rFonts w:ascii="Arial" w:eastAsia="Arial" w:hAnsi="Arial" w:cs="Arial" w:hint="cs"/>
          <w:bCs w:val="0"/>
          <w:color w:val="000000"/>
          <w:szCs w:val="24"/>
          <w:rtl/>
        </w:rPr>
        <w:t>2</w:t>
      </w:r>
      <w:r w:rsidR="008E4114" w:rsidRPr="00237C27">
        <w:rPr>
          <w:rFonts w:ascii="Arial" w:eastAsia="Arial" w:hAnsi="Arial" w:cs="Arial"/>
          <w:bCs w:val="0"/>
          <w:color w:val="000000"/>
          <w:szCs w:val="24"/>
          <w:rtl/>
        </w:rPr>
        <w:t xml:space="preserve">, </w:t>
      </w:r>
      <w:r w:rsidR="008E4114" w:rsidRPr="00237C27">
        <w:rPr>
          <w:rFonts w:ascii="Arial" w:eastAsia="Arial" w:hAnsi="Arial" w:cs="Arial"/>
          <w:b/>
          <w:color w:val="000000"/>
          <w:szCs w:val="24"/>
          <w:rtl/>
        </w:rPr>
        <w:t>יונדאי</w:t>
      </w:r>
      <w:r w:rsidR="008E4114"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הייתה</w:t>
      </w:r>
      <w:r w:rsidRPr="00237C27">
        <w:rPr>
          <w:rFonts w:ascii="Arial" w:eastAsia="Arial" w:hAnsi="Arial" w:cs="Arial"/>
          <w:bCs w:val="0"/>
          <w:color w:val="000000"/>
          <w:szCs w:val="24"/>
          <w:rtl/>
        </w:rPr>
        <w:t xml:space="preserve"> </w:t>
      </w:r>
      <w:r w:rsidR="008E4114" w:rsidRPr="00237C27">
        <w:rPr>
          <w:rFonts w:ascii="Arial" w:eastAsia="Arial" w:hAnsi="Arial" w:cs="Arial"/>
          <w:bCs w:val="0"/>
          <w:color w:val="000000"/>
          <w:szCs w:val="24"/>
          <w:rtl/>
        </w:rPr>
        <w:t xml:space="preserve">במקום הראשון , וחלקה עמד על </w:t>
      </w:r>
      <w:r w:rsidR="00E17E7F" w:rsidRPr="00237C27">
        <w:rPr>
          <w:rFonts w:ascii="Arial" w:eastAsia="Arial" w:hAnsi="Arial" w:cs="Arial" w:hint="cs"/>
          <w:bCs w:val="0"/>
          <w:szCs w:val="24"/>
          <w:rtl/>
        </w:rPr>
        <w:t>1</w:t>
      </w:r>
      <w:r w:rsidR="00DE55FB" w:rsidRPr="00237C27">
        <w:rPr>
          <w:rFonts w:ascii="Arial" w:eastAsia="Arial" w:hAnsi="Arial" w:cs="Arial" w:hint="cs"/>
          <w:bCs w:val="0"/>
          <w:szCs w:val="24"/>
          <w:rtl/>
        </w:rPr>
        <w:t>6</w:t>
      </w:r>
      <w:r w:rsidR="00E17E7F" w:rsidRPr="00237C27">
        <w:rPr>
          <w:rFonts w:ascii="Arial" w:eastAsia="Arial" w:hAnsi="Arial" w:cs="Arial" w:hint="cs"/>
          <w:bCs w:val="0"/>
          <w:szCs w:val="24"/>
          <w:rtl/>
        </w:rPr>
        <w:t>.</w:t>
      </w:r>
      <w:r w:rsidR="00DE55FB" w:rsidRPr="00237C27">
        <w:rPr>
          <w:rFonts w:ascii="Arial" w:eastAsia="Arial" w:hAnsi="Arial" w:cs="Arial" w:hint="cs"/>
          <w:bCs w:val="0"/>
          <w:szCs w:val="24"/>
          <w:rtl/>
        </w:rPr>
        <w:t>6</w:t>
      </w:r>
      <w:r w:rsidR="009E66B5" w:rsidRPr="00237C27">
        <w:rPr>
          <w:rFonts w:ascii="Arial" w:eastAsia="Arial" w:hAnsi="Arial" w:cs="Arial" w:hint="cs"/>
          <w:bCs w:val="0"/>
          <w:szCs w:val="24"/>
          <w:rtl/>
        </w:rPr>
        <w:t>%</w:t>
      </w:r>
      <w:r w:rsidR="00484D8D" w:rsidRPr="00237C27">
        <w:rPr>
          <w:rFonts w:ascii="Arial" w:eastAsia="Arial" w:hAnsi="Arial" w:cs="Arial" w:hint="cs"/>
          <w:bCs w:val="0"/>
          <w:color w:val="000000"/>
          <w:szCs w:val="24"/>
          <w:rtl/>
        </w:rPr>
        <w:t>.</w:t>
      </w:r>
      <w:r w:rsidR="00311F6C" w:rsidRPr="00237C27">
        <w:rPr>
          <w:rFonts w:ascii="Arial" w:eastAsia="Arial" w:hAnsi="Arial" w:cs="Arial"/>
          <w:bCs w:val="0"/>
          <w:color w:val="000000"/>
          <w:szCs w:val="24"/>
          <w:rtl/>
        </w:rPr>
        <w:t xml:space="preserve"> במקום שני </w:t>
      </w:r>
      <w:r w:rsidR="00311F6C" w:rsidRPr="00237C27">
        <w:rPr>
          <w:rFonts w:ascii="Arial" w:eastAsia="Arial" w:hAnsi="Arial" w:cs="Arial" w:hint="cs"/>
          <w:bCs w:val="0"/>
          <w:color w:val="000000"/>
          <w:szCs w:val="24"/>
          <w:rtl/>
        </w:rPr>
        <w:t>הייתה</w:t>
      </w:r>
      <w:r w:rsidR="008E4114" w:rsidRPr="00237C27">
        <w:rPr>
          <w:rFonts w:ascii="Arial" w:eastAsia="Arial" w:hAnsi="Arial" w:cs="Arial"/>
          <w:bCs w:val="0"/>
          <w:color w:val="000000"/>
          <w:szCs w:val="24"/>
          <w:rtl/>
        </w:rPr>
        <w:t xml:space="preserve"> </w:t>
      </w:r>
      <w:proofErr w:type="spellStart"/>
      <w:r w:rsidR="00DE55FB" w:rsidRPr="00237C27">
        <w:rPr>
          <w:rFonts w:ascii="Arial" w:eastAsia="Arial" w:hAnsi="Arial" w:cs="Arial" w:hint="cs"/>
          <w:b/>
          <w:szCs w:val="24"/>
          <w:rtl/>
        </w:rPr>
        <w:t>קיה</w:t>
      </w:r>
      <w:proofErr w:type="spellEnd"/>
      <w:r w:rsidR="008E4114" w:rsidRPr="00237C27">
        <w:rPr>
          <w:rFonts w:ascii="Arial" w:eastAsia="Arial" w:hAnsi="Arial" w:cs="Arial"/>
          <w:bCs w:val="0"/>
          <w:szCs w:val="24"/>
          <w:rtl/>
        </w:rPr>
        <w:t xml:space="preserve"> </w:t>
      </w:r>
      <w:r w:rsidR="008E4114" w:rsidRPr="00237C27">
        <w:rPr>
          <w:rFonts w:ascii="Arial" w:eastAsia="Arial" w:hAnsi="Arial" w:cs="Arial"/>
          <w:bCs w:val="0"/>
          <w:color w:val="000000"/>
          <w:szCs w:val="24"/>
          <w:rtl/>
        </w:rPr>
        <w:t xml:space="preserve">עם </w:t>
      </w:r>
      <w:r w:rsidR="00E17E7F" w:rsidRPr="00237C27">
        <w:rPr>
          <w:rFonts w:ascii="Arial" w:eastAsia="Arial" w:hAnsi="Arial" w:cs="Arial"/>
          <w:bCs w:val="0"/>
          <w:szCs w:val="24"/>
        </w:rPr>
        <w:t>14.</w:t>
      </w:r>
      <w:r w:rsidR="00DE55FB" w:rsidRPr="00237C27">
        <w:rPr>
          <w:rFonts w:ascii="Arial" w:eastAsia="Arial" w:hAnsi="Arial" w:cs="Arial"/>
          <w:bCs w:val="0"/>
          <w:szCs w:val="24"/>
        </w:rPr>
        <w:t>4</w:t>
      </w:r>
      <w:r w:rsidR="00E17E7F" w:rsidRPr="00237C27">
        <w:rPr>
          <w:rFonts w:ascii="Arial" w:eastAsia="Arial" w:hAnsi="Arial" w:cs="Arial"/>
          <w:bCs w:val="0"/>
          <w:szCs w:val="24"/>
        </w:rPr>
        <w:t>%</w:t>
      </w:r>
      <w:r w:rsidR="008E4114" w:rsidRPr="00237C27">
        <w:rPr>
          <w:rFonts w:ascii="Arial" w:eastAsia="Arial" w:hAnsi="Arial" w:cs="Arial"/>
          <w:bCs w:val="0"/>
          <w:color w:val="000000"/>
          <w:szCs w:val="24"/>
          <w:rtl/>
        </w:rPr>
        <w:t xml:space="preserve"> מהשוק, ובמקום </w:t>
      </w:r>
      <w:r w:rsidR="00311F6C" w:rsidRPr="00237C27">
        <w:rPr>
          <w:rFonts w:ascii="Arial" w:eastAsia="Arial" w:hAnsi="Arial" w:cs="Arial" w:hint="cs"/>
          <w:bCs w:val="0"/>
          <w:color w:val="000000"/>
          <w:szCs w:val="24"/>
          <w:rtl/>
        </w:rPr>
        <w:t>ה</w:t>
      </w:r>
      <w:r w:rsidR="008E4114" w:rsidRPr="00237C27">
        <w:rPr>
          <w:rFonts w:ascii="Arial" w:eastAsia="Arial" w:hAnsi="Arial" w:cs="Arial"/>
          <w:bCs w:val="0"/>
          <w:color w:val="000000"/>
          <w:szCs w:val="24"/>
          <w:rtl/>
        </w:rPr>
        <w:t>שלישי</w:t>
      </w:r>
      <w:r w:rsidR="00311F6C" w:rsidRPr="00237C27">
        <w:rPr>
          <w:rFonts w:ascii="Arial" w:eastAsia="Arial" w:hAnsi="Arial" w:cs="Arial" w:hint="cs"/>
          <w:bCs w:val="0"/>
          <w:color w:val="000000"/>
          <w:szCs w:val="24"/>
          <w:rtl/>
        </w:rPr>
        <w:t xml:space="preserve"> –</w:t>
      </w:r>
      <w:r w:rsidR="008E4114" w:rsidRPr="00237C27">
        <w:rPr>
          <w:rFonts w:ascii="Arial" w:eastAsia="Arial" w:hAnsi="Arial" w:cs="Arial"/>
          <w:bCs w:val="0"/>
          <w:color w:val="000000"/>
          <w:szCs w:val="24"/>
          <w:rtl/>
        </w:rPr>
        <w:t xml:space="preserve"> </w:t>
      </w:r>
      <w:r w:rsidR="00DE55FB" w:rsidRPr="00237C27">
        <w:rPr>
          <w:rFonts w:ascii="Arial" w:eastAsia="Arial" w:hAnsi="Arial" w:cs="Arial" w:hint="cs"/>
          <w:b/>
          <w:szCs w:val="24"/>
          <w:rtl/>
        </w:rPr>
        <w:t>טויוטה</w:t>
      </w:r>
      <w:r w:rsidR="008E4114" w:rsidRPr="00237C27">
        <w:rPr>
          <w:rFonts w:ascii="Arial" w:eastAsia="Arial" w:hAnsi="Arial" w:cs="Arial"/>
          <w:bCs w:val="0"/>
          <w:color w:val="000000"/>
          <w:szCs w:val="24"/>
          <w:rtl/>
        </w:rPr>
        <w:t xml:space="preserve"> עם </w:t>
      </w:r>
      <w:r w:rsidR="009E66B5" w:rsidRPr="00237C27">
        <w:rPr>
          <w:rFonts w:ascii="Arial" w:eastAsia="Arial" w:hAnsi="Arial" w:cs="Arial" w:hint="cs"/>
          <w:bCs w:val="0"/>
          <w:szCs w:val="24"/>
          <w:rtl/>
        </w:rPr>
        <w:t>1</w:t>
      </w:r>
      <w:r w:rsidR="00DE55FB" w:rsidRPr="00237C27">
        <w:rPr>
          <w:rFonts w:ascii="Arial" w:eastAsia="Arial" w:hAnsi="Arial" w:cs="Arial" w:hint="cs"/>
          <w:bCs w:val="0"/>
          <w:szCs w:val="24"/>
          <w:rtl/>
        </w:rPr>
        <w:t>3</w:t>
      </w:r>
      <w:r w:rsidR="009E66B5" w:rsidRPr="00237C27">
        <w:rPr>
          <w:rFonts w:ascii="Arial" w:eastAsia="Arial" w:hAnsi="Arial" w:cs="Arial" w:hint="cs"/>
          <w:bCs w:val="0"/>
          <w:szCs w:val="24"/>
          <w:rtl/>
        </w:rPr>
        <w:t>.</w:t>
      </w:r>
      <w:r w:rsidR="00E17E7F" w:rsidRPr="00237C27">
        <w:rPr>
          <w:rFonts w:ascii="Arial" w:eastAsia="Arial" w:hAnsi="Arial" w:cs="Arial" w:hint="cs"/>
          <w:bCs w:val="0"/>
          <w:szCs w:val="24"/>
          <w:rtl/>
        </w:rPr>
        <w:t>0</w:t>
      </w:r>
      <w:r w:rsidR="009E66B5" w:rsidRPr="00237C27">
        <w:rPr>
          <w:rFonts w:ascii="Arial" w:eastAsia="Arial" w:hAnsi="Arial" w:cs="Arial" w:hint="cs"/>
          <w:bCs w:val="0"/>
          <w:szCs w:val="24"/>
          <w:rtl/>
        </w:rPr>
        <w:t>%</w:t>
      </w:r>
      <w:r w:rsidR="008E4114" w:rsidRPr="00237C27">
        <w:rPr>
          <w:rFonts w:ascii="Arial" w:eastAsia="Arial" w:hAnsi="Arial" w:cs="Arial"/>
          <w:bCs w:val="0"/>
          <w:color w:val="000000"/>
          <w:szCs w:val="24"/>
          <w:rtl/>
        </w:rPr>
        <w:t xml:space="preserve">. </w:t>
      </w:r>
    </w:p>
    <w:p w14:paraId="50C9EE19" w14:textId="242F3064"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
          <w:color w:val="000000"/>
          <w:szCs w:val="24"/>
          <w:rtl/>
        </w:rPr>
        <w:t>רמת המינוע</w:t>
      </w:r>
      <w:r w:rsidRPr="00237C27">
        <w:rPr>
          <w:rFonts w:ascii="Arial" w:eastAsia="Arial" w:hAnsi="Arial" w:cs="Arial"/>
          <w:bCs w:val="0"/>
          <w:color w:val="000000"/>
          <w:szCs w:val="24"/>
          <w:rtl/>
        </w:rPr>
        <w:t xml:space="preserve"> בישראל עלתה בשנה האחרונה: </w:t>
      </w:r>
      <w:r w:rsidR="00112D1B" w:rsidRPr="00237C27">
        <w:rPr>
          <w:rFonts w:ascii="Arial" w:eastAsia="Arial" w:hAnsi="Arial" w:cs="Arial"/>
          <w:bCs w:val="0"/>
          <w:color w:val="000000"/>
          <w:szCs w:val="24"/>
        </w:rPr>
        <w:t>411</w:t>
      </w:r>
      <w:r w:rsidRPr="00237C27">
        <w:rPr>
          <w:rFonts w:ascii="Arial" w:eastAsia="Arial" w:hAnsi="Arial" w:cs="Arial"/>
          <w:bCs w:val="0"/>
          <w:color w:val="000000"/>
          <w:szCs w:val="24"/>
          <w:rtl/>
        </w:rPr>
        <w:t xml:space="preserve"> כלי רכב לכל 1,000 תושבים לעומת </w:t>
      </w:r>
      <w:r w:rsidR="00112D1B" w:rsidRPr="00237C27">
        <w:rPr>
          <w:rFonts w:ascii="Arial" w:eastAsia="Arial" w:hAnsi="Arial" w:cs="Arial"/>
          <w:bCs w:val="0"/>
          <w:szCs w:val="24"/>
        </w:rPr>
        <w:t>406</w:t>
      </w:r>
      <w:r w:rsidR="00F3009B" w:rsidRPr="00237C27">
        <w:rPr>
          <w:rFonts w:ascii="Arial" w:eastAsia="Arial" w:hAnsi="Arial" w:cs="Arial"/>
          <w:bCs w:val="0"/>
          <w:color w:val="000000"/>
          <w:szCs w:val="24"/>
          <w:rtl/>
        </w:rPr>
        <w:t xml:space="preserve"> בשנת</w:t>
      </w:r>
      <w:r w:rsidR="00F3009B" w:rsidRPr="00237C27">
        <w:rPr>
          <w:rFonts w:ascii="Arial" w:eastAsia="Arial" w:hAnsi="Arial" w:cs="Arial" w:hint="cs"/>
          <w:bCs w:val="0"/>
          <w:color w:val="000000"/>
          <w:szCs w:val="24"/>
          <w:rtl/>
        </w:rPr>
        <w:t xml:space="preserve"> 20</w:t>
      </w:r>
      <w:r w:rsidR="00394C09" w:rsidRPr="00237C27">
        <w:rPr>
          <w:rFonts w:ascii="Arial" w:eastAsia="Arial" w:hAnsi="Arial" w:cs="Arial" w:hint="cs"/>
          <w:bCs w:val="0"/>
          <w:color w:val="000000"/>
          <w:szCs w:val="24"/>
          <w:rtl/>
        </w:rPr>
        <w:t>2</w:t>
      </w:r>
      <w:r w:rsidR="00112D1B" w:rsidRPr="00237C27">
        <w:rPr>
          <w:rFonts w:ascii="Arial" w:eastAsia="Arial" w:hAnsi="Arial" w:cs="Arial" w:hint="cs"/>
          <w:bCs w:val="0"/>
          <w:color w:val="000000"/>
          <w:szCs w:val="24"/>
          <w:rtl/>
        </w:rPr>
        <w:t>1</w:t>
      </w:r>
      <w:r w:rsidR="00311F6C" w:rsidRPr="00237C2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והיא נמוכה יחסית למדינות המפותחות בעולם.</w:t>
      </w:r>
    </w:p>
    <w:p w14:paraId="6DC0064D" w14:textId="77777777" w:rsidR="00691E29" w:rsidRPr="00237C27" w:rsidRDefault="008E411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Cs w:val="0"/>
          <w:color w:val="000000"/>
          <w:szCs w:val="24"/>
          <w:rtl/>
        </w:rPr>
        <w:t xml:space="preserve">ככל שכלי רכב חדש יותר, </w:t>
      </w:r>
      <w:r w:rsidR="001F657F" w:rsidRPr="00237C27">
        <w:rPr>
          <w:rFonts w:ascii="Arial" w:eastAsia="Arial" w:hAnsi="Arial" w:cs="Arial" w:hint="cs"/>
          <w:bCs w:val="0"/>
          <w:color w:val="000000"/>
          <w:szCs w:val="24"/>
          <w:rtl/>
        </w:rPr>
        <w:t>מותקנות</w:t>
      </w:r>
      <w:r w:rsidR="001F657F" w:rsidRPr="00237C27">
        <w:rPr>
          <w:rFonts w:ascii="Arial" w:eastAsia="Arial" w:hAnsi="Arial" w:cs="Arial"/>
          <w:bCs w:val="0"/>
          <w:color w:val="000000"/>
          <w:szCs w:val="24"/>
          <w:rtl/>
        </w:rPr>
        <w:t xml:space="preserve"> </w:t>
      </w:r>
      <w:r w:rsidRPr="00237C27">
        <w:rPr>
          <w:rFonts w:ascii="Arial" w:eastAsia="Arial" w:hAnsi="Arial" w:cs="Arial"/>
          <w:bCs w:val="0"/>
          <w:color w:val="000000"/>
          <w:szCs w:val="24"/>
          <w:rtl/>
        </w:rPr>
        <w:t xml:space="preserve">בו יותר </w:t>
      </w:r>
      <w:r w:rsidRPr="00237C27">
        <w:rPr>
          <w:rFonts w:ascii="Arial" w:eastAsia="Arial" w:hAnsi="Arial" w:cs="Arial"/>
          <w:b/>
          <w:color w:val="000000"/>
          <w:szCs w:val="24"/>
          <w:rtl/>
        </w:rPr>
        <w:t>מערכות אבזור בטיחות</w:t>
      </w:r>
      <w:r w:rsidR="00484D8D" w:rsidRPr="00237C27">
        <w:rPr>
          <w:rFonts w:ascii="Arial" w:eastAsia="Arial" w:hAnsi="Arial" w:cs="Arial" w:hint="cs"/>
          <w:bCs w:val="0"/>
          <w:color w:val="000000"/>
          <w:szCs w:val="24"/>
          <w:rtl/>
        </w:rPr>
        <w:t xml:space="preserve"> (תרשים </w:t>
      </w:r>
      <w:r w:rsidR="00C00500" w:rsidRPr="00237C27">
        <w:rPr>
          <w:rFonts w:ascii="Arial" w:eastAsia="Arial" w:hAnsi="Arial" w:cs="Arial" w:hint="cs"/>
          <w:bCs w:val="0"/>
          <w:color w:val="000000"/>
          <w:szCs w:val="24"/>
          <w:rtl/>
        </w:rPr>
        <w:t>1</w:t>
      </w:r>
      <w:r w:rsidR="00484D8D" w:rsidRPr="00237C27">
        <w:rPr>
          <w:rFonts w:ascii="Arial" w:eastAsia="Arial" w:hAnsi="Arial" w:cs="Arial" w:hint="cs"/>
          <w:bCs w:val="0"/>
          <w:color w:val="000000"/>
          <w:szCs w:val="24"/>
          <w:rtl/>
        </w:rPr>
        <w:t>)</w:t>
      </w:r>
      <w:r w:rsidRPr="00237C27">
        <w:rPr>
          <w:rFonts w:ascii="Arial" w:eastAsia="Arial" w:hAnsi="Arial" w:cs="Arial"/>
          <w:bCs w:val="0"/>
          <w:color w:val="000000"/>
          <w:szCs w:val="24"/>
        </w:rPr>
        <w:t>.</w:t>
      </w:r>
    </w:p>
    <w:p w14:paraId="7ABEB447" w14:textId="484C37EF" w:rsidR="00691E29" w:rsidRPr="00237C27" w:rsidRDefault="00FA2DE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b/>
          <w:color w:val="000000"/>
          <w:szCs w:val="24"/>
          <w:rtl/>
        </w:rPr>
        <w:t>הצבע הדומיננטי</w:t>
      </w:r>
      <w:r w:rsidRPr="00237C27">
        <w:rPr>
          <w:rFonts w:ascii="Arial" w:eastAsia="Arial" w:hAnsi="Arial" w:cs="Arial"/>
          <w:bCs w:val="0"/>
          <w:color w:val="000000"/>
          <w:szCs w:val="24"/>
          <w:rtl/>
        </w:rPr>
        <w:t xml:space="preserve"> בכלי הרכב הפרטיים </w:t>
      </w:r>
      <w:r w:rsidRPr="00237C27">
        <w:rPr>
          <w:rFonts w:ascii="Arial" w:eastAsia="Arial" w:hAnsi="Arial" w:cs="Arial"/>
          <w:b/>
          <w:color w:val="000000"/>
          <w:szCs w:val="24"/>
          <w:rtl/>
        </w:rPr>
        <w:t xml:space="preserve">שעלו לכביש בשנת </w:t>
      </w:r>
      <w:r w:rsidR="00CC4DD2" w:rsidRPr="00237C27">
        <w:rPr>
          <w:rFonts w:ascii="Arial" w:eastAsia="Arial" w:hAnsi="Arial" w:cs="Arial"/>
          <w:b/>
          <w:szCs w:val="24"/>
        </w:rPr>
        <w:t>202</w:t>
      </w:r>
      <w:r w:rsidR="00AD265A" w:rsidRPr="00237C27">
        <w:rPr>
          <w:rFonts w:ascii="Arial" w:eastAsia="Arial" w:hAnsi="Arial" w:cs="Arial" w:hint="cs"/>
          <w:b/>
          <w:szCs w:val="24"/>
          <w:rtl/>
        </w:rPr>
        <w:t>2</w:t>
      </w:r>
      <w:r w:rsidRPr="00237C27">
        <w:rPr>
          <w:rFonts w:ascii="Arial" w:eastAsia="Arial" w:hAnsi="Arial" w:cs="Arial"/>
          <w:bCs w:val="0"/>
          <w:color w:val="000000"/>
          <w:szCs w:val="24"/>
          <w:rtl/>
        </w:rPr>
        <w:t>, הוא לבן</w:t>
      </w:r>
      <w:r w:rsidRPr="00237C27">
        <w:rPr>
          <w:rFonts w:ascii="Arial" w:eastAsia="Arial" w:hAnsi="Arial" w:cs="Arial" w:hint="cs"/>
          <w:bCs w:val="0"/>
          <w:color w:val="000000"/>
          <w:szCs w:val="24"/>
          <w:rtl/>
        </w:rPr>
        <w:t xml:space="preserve"> (46.</w:t>
      </w:r>
      <w:r w:rsidR="00AD265A" w:rsidRPr="00237C27">
        <w:rPr>
          <w:rFonts w:ascii="Arial" w:eastAsia="Arial" w:hAnsi="Arial" w:cs="Arial" w:hint="cs"/>
          <w:bCs w:val="0"/>
          <w:color w:val="000000"/>
          <w:szCs w:val="24"/>
          <w:rtl/>
        </w:rPr>
        <w:t>2</w:t>
      </w:r>
      <w:r w:rsidRPr="00237C27">
        <w:rPr>
          <w:rFonts w:ascii="Arial" w:eastAsia="Arial" w:hAnsi="Arial" w:cs="Arial" w:hint="cs"/>
          <w:bCs w:val="0"/>
          <w:color w:val="000000"/>
          <w:szCs w:val="24"/>
          <w:rtl/>
        </w:rPr>
        <w:t xml:space="preserve">%). </w:t>
      </w:r>
      <w:r w:rsidR="008E4114" w:rsidRPr="00237C27">
        <w:rPr>
          <w:rFonts w:ascii="Arial" w:eastAsia="Arial" w:hAnsi="Arial" w:cs="Arial"/>
          <w:bCs w:val="0"/>
          <w:color w:val="000000"/>
          <w:szCs w:val="24"/>
          <w:rtl/>
        </w:rPr>
        <w:t xml:space="preserve">הצבע הדומיננטי </w:t>
      </w:r>
      <w:r w:rsidR="008E4114" w:rsidRPr="00237C27">
        <w:rPr>
          <w:rFonts w:ascii="Arial" w:eastAsia="Arial" w:hAnsi="Arial" w:cs="Arial"/>
          <w:b/>
          <w:color w:val="000000"/>
          <w:szCs w:val="24"/>
          <w:rtl/>
        </w:rPr>
        <w:t>במצבת כלי הרכב הפרטיים</w:t>
      </w:r>
      <w:r w:rsidR="008E4114" w:rsidRPr="00237C27">
        <w:rPr>
          <w:rFonts w:ascii="Arial" w:eastAsia="Arial" w:hAnsi="Arial" w:cs="Arial"/>
          <w:bCs w:val="0"/>
          <w:color w:val="000000"/>
          <w:szCs w:val="24"/>
          <w:rtl/>
        </w:rPr>
        <w:t xml:space="preserve"> </w:t>
      </w:r>
      <w:r w:rsidR="00AD265A" w:rsidRPr="00237C27">
        <w:rPr>
          <w:rFonts w:ascii="Arial" w:eastAsia="Arial" w:hAnsi="Arial" w:cs="Arial" w:hint="cs"/>
          <w:bCs w:val="0"/>
          <w:color w:val="000000"/>
          <w:szCs w:val="24"/>
          <w:rtl/>
        </w:rPr>
        <w:t xml:space="preserve">גם </w:t>
      </w:r>
      <w:r w:rsidR="00EE417C" w:rsidRPr="00237C27">
        <w:rPr>
          <w:rFonts w:ascii="Arial" w:eastAsia="Arial" w:hAnsi="Arial" w:cs="Arial"/>
          <w:bCs w:val="0"/>
          <w:color w:val="000000"/>
          <w:szCs w:val="24"/>
          <w:rtl/>
        </w:rPr>
        <w:t>הוא</w:t>
      </w:r>
      <w:r w:rsidR="00EE417C" w:rsidRPr="00237C27">
        <w:rPr>
          <w:rFonts w:ascii="Arial" w:eastAsia="Arial" w:hAnsi="Arial" w:cs="Arial" w:hint="cs"/>
          <w:bCs w:val="0"/>
          <w:color w:val="000000"/>
          <w:szCs w:val="24"/>
          <w:rtl/>
        </w:rPr>
        <w:t xml:space="preserve"> </w:t>
      </w:r>
      <w:r w:rsidR="00AD265A" w:rsidRPr="00237C27">
        <w:rPr>
          <w:rFonts w:ascii="Arial" w:eastAsia="Arial" w:hAnsi="Arial" w:cs="Arial" w:hint="cs"/>
          <w:bCs w:val="0"/>
          <w:color w:val="000000"/>
          <w:szCs w:val="24"/>
          <w:rtl/>
        </w:rPr>
        <w:t>לבן</w:t>
      </w:r>
      <w:r w:rsidR="008E4114" w:rsidRPr="00237C27">
        <w:rPr>
          <w:rFonts w:ascii="Arial" w:eastAsia="Arial" w:hAnsi="Arial" w:cs="Arial"/>
          <w:bCs w:val="0"/>
          <w:color w:val="000000"/>
          <w:szCs w:val="24"/>
          <w:rtl/>
        </w:rPr>
        <w:t xml:space="preserve">, </w:t>
      </w:r>
      <w:r w:rsidR="000C6BA8" w:rsidRPr="00237C27">
        <w:rPr>
          <w:rFonts w:ascii="Arial" w:eastAsia="Arial" w:hAnsi="Arial" w:cs="Arial" w:hint="cs"/>
          <w:bCs w:val="0"/>
          <w:color w:val="000000"/>
          <w:szCs w:val="24"/>
          <w:rtl/>
        </w:rPr>
        <w:t>%</w:t>
      </w:r>
      <w:r w:rsidR="00CC4DD2" w:rsidRPr="00237C27">
        <w:rPr>
          <w:rFonts w:ascii="Arial" w:eastAsia="Arial" w:hAnsi="Arial" w:cs="Arial"/>
          <w:bCs w:val="0"/>
          <w:szCs w:val="24"/>
        </w:rPr>
        <w:t>3</w:t>
      </w:r>
      <w:r w:rsidR="00AD265A" w:rsidRPr="00237C27">
        <w:rPr>
          <w:rFonts w:ascii="Arial" w:eastAsia="Arial" w:hAnsi="Arial" w:cs="Arial"/>
          <w:bCs w:val="0"/>
          <w:szCs w:val="24"/>
        </w:rPr>
        <w:t>5</w:t>
      </w:r>
      <w:r w:rsidR="00CC4DD2" w:rsidRPr="00237C27">
        <w:rPr>
          <w:rFonts w:ascii="Arial" w:eastAsia="Arial" w:hAnsi="Arial" w:cs="Arial"/>
          <w:bCs w:val="0"/>
          <w:szCs w:val="24"/>
        </w:rPr>
        <w:t>.</w:t>
      </w:r>
      <w:r w:rsidR="00AD265A" w:rsidRPr="00237C27">
        <w:rPr>
          <w:rFonts w:ascii="Arial" w:eastAsia="Arial" w:hAnsi="Arial" w:cs="Arial"/>
          <w:bCs w:val="0"/>
          <w:szCs w:val="24"/>
        </w:rPr>
        <w:t>9</w:t>
      </w:r>
      <w:r w:rsidR="00311F6C" w:rsidRPr="00237C27">
        <w:rPr>
          <w:rFonts w:ascii="Arial" w:eastAsia="Arial" w:hAnsi="Arial" w:cs="Arial" w:hint="cs"/>
          <w:bCs w:val="0"/>
          <w:color w:val="000000"/>
          <w:szCs w:val="24"/>
          <w:rtl/>
        </w:rPr>
        <w:t xml:space="preserve"> </w:t>
      </w:r>
      <w:r w:rsidR="008E4114" w:rsidRPr="00237C27">
        <w:rPr>
          <w:rFonts w:ascii="Arial" w:eastAsia="Arial" w:hAnsi="Arial" w:cs="Arial"/>
          <w:bCs w:val="0"/>
          <w:color w:val="000000"/>
          <w:szCs w:val="24"/>
          <w:rtl/>
        </w:rPr>
        <w:t>מסך כלי הרכב.</w:t>
      </w:r>
      <w:bookmarkStart w:id="1" w:name="_heading=h.gjdgxs" w:colFirst="0" w:colLast="0"/>
      <w:bookmarkEnd w:id="1"/>
      <w:r w:rsidRPr="00237C27">
        <w:rPr>
          <w:rFonts w:ascii="Arial" w:eastAsia="Arial" w:hAnsi="Arial" w:cs="Arial" w:hint="cs"/>
          <w:bCs w:val="0"/>
          <w:color w:val="000000"/>
          <w:szCs w:val="24"/>
          <w:rtl/>
        </w:rPr>
        <w:t xml:space="preserve"> </w:t>
      </w:r>
    </w:p>
    <w:p w14:paraId="0116EED3" w14:textId="1ABC527D" w:rsidR="00366A91" w:rsidRPr="00237C27" w:rsidRDefault="00B54244" w:rsidP="00227019">
      <w:pPr>
        <w:numPr>
          <w:ilvl w:val="0"/>
          <w:numId w:val="1"/>
        </w:numPr>
        <w:pBdr>
          <w:top w:val="single" w:sz="4" w:space="1" w:color="000000"/>
          <w:left w:val="single" w:sz="4" w:space="4" w:color="000000"/>
          <w:bottom w:val="single" w:sz="4" w:space="1" w:color="auto"/>
          <w:right w:val="single" w:sz="4" w:space="4" w:color="000000"/>
          <w:between w:val="nil"/>
        </w:pBdr>
        <w:spacing w:line="360" w:lineRule="auto"/>
        <w:ind w:right="360"/>
        <w:rPr>
          <w:rFonts w:ascii="Arial" w:eastAsia="Arial" w:hAnsi="Arial" w:cs="Arial"/>
          <w:bCs w:val="0"/>
          <w:color w:val="000000"/>
          <w:szCs w:val="24"/>
        </w:rPr>
      </w:pPr>
      <w:r w:rsidRPr="00237C27">
        <w:rPr>
          <w:rFonts w:ascii="Arial" w:eastAsia="Arial" w:hAnsi="Arial" w:cs="Arial" w:hint="cs"/>
          <w:b/>
          <w:color w:val="000000"/>
          <w:szCs w:val="24"/>
          <w:rtl/>
        </w:rPr>
        <w:t>מעורבות בתאונות דרכים</w:t>
      </w:r>
      <w:r w:rsidR="001E5905" w:rsidRPr="00237C27">
        <w:rPr>
          <w:rFonts w:ascii="Arial" w:eastAsia="Arial" w:hAnsi="Arial" w:cs="Arial" w:hint="cs"/>
          <w:b/>
          <w:color w:val="000000"/>
          <w:szCs w:val="24"/>
          <w:rtl/>
        </w:rPr>
        <w:t xml:space="preserve"> עם נפגעים </w:t>
      </w:r>
      <w:r w:rsidR="00DD0077" w:rsidRPr="00237C27">
        <w:rPr>
          <w:rFonts w:ascii="Arial" w:eastAsia="Arial" w:hAnsi="Arial" w:cs="Arial" w:hint="cs"/>
          <w:bCs w:val="0"/>
          <w:color w:val="000000"/>
          <w:szCs w:val="24"/>
          <w:rtl/>
        </w:rPr>
        <w:t>של</w:t>
      </w:r>
      <w:r w:rsidR="00582F58" w:rsidRPr="00237C27">
        <w:rPr>
          <w:rFonts w:ascii="Arial" w:eastAsia="Arial" w:hAnsi="Arial" w:cs="Arial" w:hint="cs"/>
          <w:bCs w:val="0"/>
          <w:color w:val="000000"/>
          <w:szCs w:val="24"/>
          <w:rtl/>
        </w:rPr>
        <w:t xml:space="preserve"> סך כלי הרכב ה</w:t>
      </w:r>
      <w:r w:rsidR="007F481C" w:rsidRPr="00237C27">
        <w:rPr>
          <w:rFonts w:ascii="Arial" w:eastAsia="Arial" w:hAnsi="Arial" w:cs="Arial" w:hint="cs"/>
          <w:bCs w:val="0"/>
          <w:color w:val="000000"/>
          <w:szCs w:val="24"/>
          <w:rtl/>
        </w:rPr>
        <w:t>י</w:t>
      </w:r>
      <w:r w:rsidR="00582F58" w:rsidRPr="00237C27">
        <w:rPr>
          <w:rFonts w:ascii="Arial" w:eastAsia="Arial" w:hAnsi="Arial" w:cs="Arial" w:hint="cs"/>
          <w:bCs w:val="0"/>
          <w:color w:val="000000"/>
          <w:szCs w:val="24"/>
          <w:rtl/>
        </w:rPr>
        <w:t xml:space="preserve">יתה </w:t>
      </w:r>
      <w:r w:rsidR="002869BD" w:rsidRPr="00237C27">
        <w:rPr>
          <w:rFonts w:ascii="Arial" w:eastAsia="Arial" w:hAnsi="Arial" w:cs="Arial" w:hint="cs"/>
          <w:bCs w:val="0"/>
          <w:color w:val="000000"/>
          <w:szCs w:val="24"/>
          <w:rtl/>
        </w:rPr>
        <w:t>4</w:t>
      </w:r>
      <w:r w:rsidR="00582F58" w:rsidRPr="00237C27">
        <w:rPr>
          <w:rFonts w:ascii="Arial" w:eastAsia="Arial" w:hAnsi="Arial" w:cs="Arial" w:hint="cs"/>
          <w:bCs w:val="0"/>
          <w:color w:val="000000"/>
          <w:szCs w:val="24"/>
          <w:rtl/>
        </w:rPr>
        <w:t>.</w:t>
      </w:r>
      <w:r w:rsidR="002869BD" w:rsidRPr="00237C27">
        <w:rPr>
          <w:rFonts w:ascii="Arial" w:eastAsia="Arial" w:hAnsi="Arial" w:cs="Arial" w:hint="cs"/>
          <w:bCs w:val="0"/>
          <w:color w:val="000000"/>
          <w:szCs w:val="24"/>
          <w:rtl/>
        </w:rPr>
        <w:t>7</w:t>
      </w:r>
      <w:r w:rsidR="00582F58" w:rsidRPr="00237C27">
        <w:rPr>
          <w:rFonts w:ascii="Arial" w:eastAsia="Arial" w:hAnsi="Arial" w:cs="Arial" w:hint="cs"/>
          <w:bCs w:val="0"/>
          <w:color w:val="000000"/>
          <w:szCs w:val="24"/>
          <w:rtl/>
        </w:rPr>
        <w:t xml:space="preserve"> תאונות ל-1</w:t>
      </w:r>
      <w:r w:rsidR="0035375E" w:rsidRPr="00237C27">
        <w:rPr>
          <w:rFonts w:ascii="Arial" w:eastAsia="Arial" w:hAnsi="Arial" w:cs="Arial" w:hint="cs"/>
          <w:bCs w:val="0"/>
          <w:color w:val="000000"/>
          <w:szCs w:val="24"/>
          <w:rtl/>
        </w:rPr>
        <w:t>,</w:t>
      </w:r>
      <w:r w:rsidR="00582F58" w:rsidRPr="00237C27">
        <w:rPr>
          <w:rFonts w:ascii="Arial" w:eastAsia="Arial" w:hAnsi="Arial" w:cs="Arial" w:hint="cs"/>
          <w:bCs w:val="0"/>
          <w:color w:val="000000"/>
          <w:szCs w:val="24"/>
          <w:rtl/>
        </w:rPr>
        <w:t>000 כלי רכב</w:t>
      </w:r>
      <w:r w:rsidR="00EE417C">
        <w:rPr>
          <w:rFonts w:ascii="Arial" w:eastAsia="Arial" w:hAnsi="Arial" w:cs="Arial" w:hint="cs"/>
          <w:bCs w:val="0"/>
          <w:color w:val="000000"/>
          <w:szCs w:val="24"/>
          <w:rtl/>
        </w:rPr>
        <w:t xml:space="preserve"> בשנת 2022</w:t>
      </w:r>
      <w:r w:rsidR="00582F58" w:rsidRPr="00237C27">
        <w:rPr>
          <w:rFonts w:ascii="Arial" w:eastAsia="Arial" w:hAnsi="Arial" w:cs="Arial" w:hint="cs"/>
          <w:bCs w:val="0"/>
          <w:color w:val="000000"/>
          <w:szCs w:val="24"/>
          <w:rtl/>
        </w:rPr>
        <w:t xml:space="preserve">, </w:t>
      </w:r>
      <w:r w:rsidR="00636ABB" w:rsidRPr="00237C27">
        <w:rPr>
          <w:rFonts w:ascii="Arial" w:eastAsia="Arial" w:hAnsi="Arial" w:cs="Arial" w:hint="cs"/>
          <w:bCs w:val="0"/>
          <w:color w:val="000000"/>
          <w:szCs w:val="24"/>
          <w:rtl/>
        </w:rPr>
        <w:t>ירידה</w:t>
      </w:r>
      <w:r w:rsidR="00582F58" w:rsidRPr="00237C27">
        <w:rPr>
          <w:rFonts w:ascii="Arial" w:eastAsia="Arial" w:hAnsi="Arial" w:cs="Arial" w:hint="cs"/>
          <w:bCs w:val="0"/>
          <w:color w:val="000000"/>
          <w:szCs w:val="24"/>
          <w:rtl/>
        </w:rPr>
        <w:t xml:space="preserve"> מ-</w:t>
      </w:r>
      <w:r w:rsidR="00360B0A" w:rsidRPr="00237C27">
        <w:rPr>
          <w:rFonts w:ascii="Arial" w:eastAsia="Arial" w:hAnsi="Arial" w:cs="Arial" w:hint="cs"/>
          <w:bCs w:val="0"/>
          <w:color w:val="000000"/>
          <w:szCs w:val="24"/>
          <w:rtl/>
        </w:rPr>
        <w:t>5.</w:t>
      </w:r>
      <w:r w:rsidR="00636ABB" w:rsidRPr="00237C27">
        <w:rPr>
          <w:rFonts w:ascii="Arial" w:eastAsia="Arial" w:hAnsi="Arial" w:cs="Arial" w:hint="cs"/>
          <w:bCs w:val="0"/>
          <w:color w:val="000000"/>
          <w:szCs w:val="24"/>
          <w:rtl/>
        </w:rPr>
        <w:t>5</w:t>
      </w:r>
      <w:r w:rsidR="00582F58" w:rsidRPr="00237C27">
        <w:rPr>
          <w:rFonts w:ascii="Arial" w:eastAsia="Arial" w:hAnsi="Arial" w:cs="Arial" w:hint="cs"/>
          <w:bCs w:val="0"/>
          <w:color w:val="000000"/>
          <w:szCs w:val="24"/>
          <w:rtl/>
        </w:rPr>
        <w:t xml:space="preserve"> בשנה </w:t>
      </w:r>
      <w:r w:rsidR="001F657F" w:rsidRPr="00237C27">
        <w:rPr>
          <w:rFonts w:ascii="Arial" w:eastAsia="Arial" w:hAnsi="Arial" w:cs="Arial" w:hint="cs"/>
          <w:bCs w:val="0"/>
          <w:color w:val="000000"/>
          <w:szCs w:val="24"/>
          <w:rtl/>
        </w:rPr>
        <w:t>ה</w:t>
      </w:r>
      <w:r w:rsidR="00582F58" w:rsidRPr="00237C27">
        <w:rPr>
          <w:rFonts w:ascii="Arial" w:eastAsia="Arial" w:hAnsi="Arial" w:cs="Arial" w:hint="cs"/>
          <w:bCs w:val="0"/>
          <w:color w:val="000000"/>
          <w:szCs w:val="24"/>
          <w:rtl/>
        </w:rPr>
        <w:t xml:space="preserve">קודמת. </w:t>
      </w:r>
      <w:r w:rsidR="007F481C" w:rsidRPr="00237C27">
        <w:rPr>
          <w:rFonts w:ascii="Arial" w:eastAsia="Arial" w:hAnsi="Arial" w:cs="Arial" w:hint="cs"/>
          <w:bCs w:val="0"/>
          <w:color w:val="000000"/>
          <w:szCs w:val="24"/>
          <w:rtl/>
        </w:rPr>
        <w:t>ה</w:t>
      </w:r>
      <w:r w:rsidR="00582F58" w:rsidRPr="00237C27">
        <w:rPr>
          <w:rFonts w:ascii="Arial" w:eastAsia="Arial" w:hAnsi="Arial" w:cs="Arial" w:hint="cs"/>
          <w:bCs w:val="0"/>
          <w:color w:val="000000"/>
          <w:szCs w:val="24"/>
          <w:rtl/>
        </w:rPr>
        <w:t>מעורבות של</w:t>
      </w:r>
      <w:r w:rsidR="00DD0077" w:rsidRPr="00237C27">
        <w:rPr>
          <w:rFonts w:ascii="Arial" w:eastAsia="Arial" w:hAnsi="Arial" w:cs="Arial" w:hint="cs"/>
          <w:bCs w:val="0"/>
          <w:color w:val="000000"/>
          <w:szCs w:val="24"/>
          <w:rtl/>
        </w:rPr>
        <w:t xml:space="preserve"> משאיות מעל 34 טו</w:t>
      </w:r>
      <w:r w:rsidR="00311F6C" w:rsidRPr="00237C27">
        <w:rPr>
          <w:rFonts w:ascii="Arial" w:eastAsia="Arial" w:hAnsi="Arial" w:cs="Arial" w:hint="cs"/>
          <w:bCs w:val="0"/>
          <w:color w:val="000000"/>
          <w:szCs w:val="24"/>
          <w:rtl/>
        </w:rPr>
        <w:t>נות</w:t>
      </w:r>
      <w:r w:rsidR="00DD0077" w:rsidRPr="00237C27">
        <w:rPr>
          <w:rFonts w:ascii="Arial" w:eastAsia="Arial" w:hAnsi="Arial" w:cs="Arial" w:hint="cs"/>
          <w:bCs w:val="0"/>
          <w:color w:val="000000"/>
          <w:szCs w:val="24"/>
          <w:rtl/>
        </w:rPr>
        <w:t xml:space="preserve"> הי</w:t>
      </w:r>
      <w:r w:rsidR="00311F6C" w:rsidRPr="00237C27">
        <w:rPr>
          <w:rFonts w:ascii="Arial" w:eastAsia="Arial" w:hAnsi="Arial" w:cs="Arial" w:hint="cs"/>
          <w:bCs w:val="0"/>
          <w:color w:val="000000"/>
          <w:szCs w:val="24"/>
          <w:rtl/>
        </w:rPr>
        <w:t>י</w:t>
      </w:r>
      <w:r w:rsidR="00DD0077" w:rsidRPr="00237C27">
        <w:rPr>
          <w:rFonts w:ascii="Arial" w:eastAsia="Arial" w:hAnsi="Arial" w:cs="Arial" w:hint="cs"/>
          <w:bCs w:val="0"/>
          <w:color w:val="000000"/>
          <w:szCs w:val="24"/>
          <w:rtl/>
        </w:rPr>
        <w:t>ת</w:t>
      </w:r>
      <w:r w:rsidRPr="00237C27">
        <w:rPr>
          <w:rFonts w:ascii="Arial" w:eastAsia="Arial" w:hAnsi="Arial" w:cs="Arial" w:hint="cs"/>
          <w:bCs w:val="0"/>
          <w:color w:val="000000"/>
          <w:szCs w:val="24"/>
          <w:rtl/>
        </w:rPr>
        <w:t xml:space="preserve">ה </w:t>
      </w:r>
      <w:r w:rsidR="00636ABB" w:rsidRPr="00237C27">
        <w:rPr>
          <w:rFonts w:ascii="Arial" w:eastAsia="Arial" w:hAnsi="Arial" w:cs="Arial" w:hint="cs"/>
          <w:bCs w:val="0"/>
          <w:color w:val="000000"/>
          <w:szCs w:val="24"/>
          <w:rtl/>
        </w:rPr>
        <w:t>6.5</w:t>
      </w:r>
      <w:r w:rsidRPr="00237C27">
        <w:rPr>
          <w:rFonts w:ascii="Arial" w:eastAsia="Arial" w:hAnsi="Arial" w:cs="Arial" w:hint="cs"/>
          <w:bCs w:val="0"/>
          <w:color w:val="000000"/>
          <w:szCs w:val="24"/>
          <w:rtl/>
        </w:rPr>
        <w:t xml:space="preserve"> תאונות ל-1</w:t>
      </w:r>
      <w:r w:rsidR="006666FB" w:rsidRPr="00237C27">
        <w:rPr>
          <w:rFonts w:ascii="Arial" w:eastAsia="Arial" w:hAnsi="Arial" w:cs="Arial" w:hint="cs"/>
          <w:bCs w:val="0"/>
          <w:color w:val="000000"/>
          <w:szCs w:val="24"/>
          <w:rtl/>
        </w:rPr>
        <w:t>,</w:t>
      </w:r>
      <w:r w:rsidRPr="00237C27">
        <w:rPr>
          <w:rFonts w:ascii="Arial" w:eastAsia="Arial" w:hAnsi="Arial" w:cs="Arial" w:hint="cs"/>
          <w:bCs w:val="0"/>
          <w:color w:val="000000"/>
          <w:szCs w:val="24"/>
          <w:rtl/>
        </w:rPr>
        <w:t xml:space="preserve">000 </w:t>
      </w:r>
      <w:r w:rsidR="000C3023">
        <w:rPr>
          <w:rFonts w:ascii="Arial" w:eastAsia="Arial" w:hAnsi="Arial" w:cs="Arial" w:hint="cs"/>
          <w:bCs w:val="0"/>
          <w:color w:val="000000"/>
          <w:spacing w:val="-4"/>
          <w:szCs w:val="24"/>
          <w:rtl/>
        </w:rPr>
        <w:t>משאיות מסוג זה</w:t>
      </w:r>
      <w:r w:rsidRPr="00237C27">
        <w:rPr>
          <w:rFonts w:ascii="Arial" w:eastAsia="Arial" w:hAnsi="Arial" w:cs="Arial" w:hint="cs"/>
          <w:bCs w:val="0"/>
          <w:color w:val="000000"/>
          <w:spacing w:val="-4"/>
          <w:szCs w:val="24"/>
          <w:rtl/>
        </w:rPr>
        <w:t xml:space="preserve">, </w:t>
      </w:r>
      <w:r w:rsidR="00636ABB" w:rsidRPr="00237C27">
        <w:rPr>
          <w:rFonts w:ascii="Arial" w:eastAsia="Arial" w:hAnsi="Arial" w:cs="Arial" w:hint="cs"/>
          <w:bCs w:val="0"/>
          <w:color w:val="000000"/>
          <w:spacing w:val="-4"/>
          <w:szCs w:val="24"/>
          <w:rtl/>
        </w:rPr>
        <w:t>ירידה</w:t>
      </w:r>
      <w:r w:rsidRPr="00237C27">
        <w:rPr>
          <w:rFonts w:ascii="Arial" w:eastAsia="Arial" w:hAnsi="Arial" w:cs="Arial" w:hint="cs"/>
          <w:bCs w:val="0"/>
          <w:color w:val="000000"/>
          <w:spacing w:val="-4"/>
          <w:szCs w:val="24"/>
          <w:rtl/>
        </w:rPr>
        <w:t xml:space="preserve"> מ-</w:t>
      </w:r>
      <w:r w:rsidR="00636ABB" w:rsidRPr="00237C27">
        <w:rPr>
          <w:rFonts w:ascii="Arial" w:eastAsia="Arial" w:hAnsi="Arial" w:cs="Arial" w:hint="cs"/>
          <w:bCs w:val="0"/>
          <w:color w:val="000000"/>
          <w:spacing w:val="-4"/>
          <w:szCs w:val="24"/>
          <w:rtl/>
        </w:rPr>
        <w:t xml:space="preserve"> 7.7</w:t>
      </w:r>
      <w:r w:rsidRPr="00237C27">
        <w:rPr>
          <w:rFonts w:ascii="Arial" w:eastAsia="Arial" w:hAnsi="Arial" w:cs="Arial" w:hint="cs"/>
          <w:bCs w:val="0"/>
          <w:color w:val="000000"/>
          <w:spacing w:val="-4"/>
          <w:szCs w:val="24"/>
          <w:rtl/>
        </w:rPr>
        <w:t xml:space="preserve"> </w:t>
      </w:r>
      <w:r w:rsidR="00484D8D" w:rsidRPr="00237C27">
        <w:rPr>
          <w:rFonts w:ascii="Arial" w:eastAsia="Arial" w:hAnsi="Arial" w:cs="Arial" w:hint="cs"/>
          <w:bCs w:val="0"/>
          <w:color w:val="000000"/>
          <w:spacing w:val="-4"/>
          <w:szCs w:val="24"/>
          <w:rtl/>
        </w:rPr>
        <w:t>ב</w:t>
      </w:r>
      <w:r w:rsidRPr="00237C27">
        <w:rPr>
          <w:rFonts w:ascii="Arial" w:eastAsia="Arial" w:hAnsi="Arial" w:cs="Arial" w:hint="cs"/>
          <w:bCs w:val="0"/>
          <w:color w:val="000000"/>
          <w:spacing w:val="-4"/>
          <w:szCs w:val="24"/>
          <w:rtl/>
        </w:rPr>
        <w:t xml:space="preserve">שנה </w:t>
      </w:r>
      <w:r w:rsidR="00BF4B2B" w:rsidRPr="00237C27">
        <w:rPr>
          <w:rFonts w:ascii="Arial" w:eastAsia="Arial" w:hAnsi="Arial" w:cs="Arial" w:hint="cs"/>
          <w:bCs w:val="0"/>
          <w:color w:val="000000"/>
          <w:spacing w:val="-4"/>
          <w:szCs w:val="24"/>
          <w:rtl/>
        </w:rPr>
        <w:t>ה</w:t>
      </w:r>
      <w:r w:rsidR="00DD0077" w:rsidRPr="00237C27">
        <w:rPr>
          <w:rFonts w:ascii="Arial" w:eastAsia="Arial" w:hAnsi="Arial" w:cs="Arial" w:hint="cs"/>
          <w:bCs w:val="0"/>
          <w:color w:val="000000"/>
          <w:spacing w:val="-4"/>
          <w:szCs w:val="24"/>
          <w:rtl/>
        </w:rPr>
        <w:t>קודמת</w:t>
      </w:r>
      <w:r w:rsidRPr="00237C27">
        <w:rPr>
          <w:rFonts w:ascii="Arial" w:eastAsia="Arial" w:hAnsi="Arial" w:cs="Arial" w:hint="cs"/>
          <w:bCs w:val="0"/>
          <w:color w:val="000000"/>
          <w:spacing w:val="-4"/>
          <w:szCs w:val="24"/>
          <w:rtl/>
        </w:rPr>
        <w:t xml:space="preserve">. </w:t>
      </w:r>
      <w:r w:rsidR="007F481C" w:rsidRPr="00237C27">
        <w:rPr>
          <w:rFonts w:ascii="Arial" w:eastAsia="Arial" w:hAnsi="Arial" w:cs="Arial" w:hint="cs"/>
          <w:bCs w:val="0"/>
          <w:color w:val="000000"/>
          <w:spacing w:val="-4"/>
          <w:szCs w:val="24"/>
          <w:rtl/>
        </w:rPr>
        <w:t>ה</w:t>
      </w:r>
      <w:r w:rsidRPr="00237C27">
        <w:rPr>
          <w:rFonts w:ascii="Arial" w:eastAsia="Arial" w:hAnsi="Arial" w:cs="Arial" w:hint="cs"/>
          <w:bCs w:val="0"/>
          <w:color w:val="000000"/>
          <w:spacing w:val="-4"/>
          <w:szCs w:val="24"/>
          <w:rtl/>
        </w:rPr>
        <w:t xml:space="preserve">מעורבות של אופנועים </w:t>
      </w:r>
      <w:r w:rsidR="00DD0077" w:rsidRPr="00237C27">
        <w:rPr>
          <w:rFonts w:ascii="Arial" w:eastAsia="Arial" w:hAnsi="Arial" w:cs="Arial" w:hint="cs"/>
          <w:bCs w:val="0"/>
          <w:color w:val="000000"/>
          <w:spacing w:val="-4"/>
          <w:szCs w:val="24"/>
          <w:rtl/>
        </w:rPr>
        <w:t>ה</w:t>
      </w:r>
      <w:r w:rsidR="00311F6C" w:rsidRPr="00237C27">
        <w:rPr>
          <w:rFonts w:ascii="Arial" w:eastAsia="Arial" w:hAnsi="Arial" w:cs="Arial" w:hint="cs"/>
          <w:bCs w:val="0"/>
          <w:color w:val="000000"/>
          <w:spacing w:val="-4"/>
          <w:szCs w:val="24"/>
          <w:rtl/>
        </w:rPr>
        <w:t>י</w:t>
      </w:r>
      <w:r w:rsidR="00DD0077" w:rsidRPr="00237C27">
        <w:rPr>
          <w:rFonts w:ascii="Arial" w:eastAsia="Arial" w:hAnsi="Arial" w:cs="Arial" w:hint="cs"/>
          <w:bCs w:val="0"/>
          <w:color w:val="000000"/>
          <w:spacing w:val="-4"/>
          <w:szCs w:val="24"/>
          <w:rtl/>
        </w:rPr>
        <w:t>יתה</w:t>
      </w:r>
      <w:r w:rsidR="003D0AED" w:rsidRPr="00237C27">
        <w:rPr>
          <w:rFonts w:ascii="Arial" w:eastAsia="Arial" w:hAnsi="Arial" w:cs="Arial" w:hint="cs"/>
          <w:bCs w:val="0"/>
          <w:color w:val="000000"/>
          <w:spacing w:val="-4"/>
          <w:szCs w:val="24"/>
          <w:rtl/>
        </w:rPr>
        <w:t xml:space="preserve"> </w:t>
      </w:r>
      <w:r w:rsidR="00360B0A" w:rsidRPr="00237C27">
        <w:rPr>
          <w:rFonts w:ascii="Arial" w:eastAsia="Arial" w:hAnsi="Arial" w:cs="Arial" w:hint="cs"/>
          <w:bCs w:val="0"/>
          <w:color w:val="000000"/>
          <w:spacing w:val="-4"/>
          <w:szCs w:val="24"/>
          <w:rtl/>
        </w:rPr>
        <w:t>1</w:t>
      </w:r>
      <w:r w:rsidR="00636ABB" w:rsidRPr="00237C27">
        <w:rPr>
          <w:rFonts w:ascii="Arial" w:eastAsia="Arial" w:hAnsi="Arial" w:cs="Arial" w:hint="cs"/>
          <w:bCs w:val="0"/>
          <w:color w:val="000000"/>
          <w:spacing w:val="-4"/>
          <w:szCs w:val="24"/>
          <w:rtl/>
        </w:rPr>
        <w:t>3</w:t>
      </w:r>
      <w:r w:rsidR="00360B0A" w:rsidRPr="00237C27">
        <w:rPr>
          <w:rFonts w:ascii="Arial" w:eastAsia="Arial" w:hAnsi="Arial" w:cs="Arial" w:hint="cs"/>
          <w:bCs w:val="0"/>
          <w:color w:val="000000"/>
          <w:spacing w:val="-4"/>
          <w:szCs w:val="24"/>
          <w:rtl/>
        </w:rPr>
        <w:t>.</w:t>
      </w:r>
      <w:r w:rsidR="00636ABB" w:rsidRPr="00237C27">
        <w:rPr>
          <w:rFonts w:ascii="Arial" w:eastAsia="Arial" w:hAnsi="Arial" w:cs="Arial" w:hint="cs"/>
          <w:bCs w:val="0"/>
          <w:color w:val="000000"/>
          <w:spacing w:val="-4"/>
          <w:szCs w:val="24"/>
          <w:rtl/>
        </w:rPr>
        <w:t>0</w:t>
      </w:r>
      <w:r w:rsidR="000F1CCD" w:rsidRPr="00237C27">
        <w:rPr>
          <w:rFonts w:ascii="Arial" w:eastAsia="Arial" w:hAnsi="Arial" w:cs="Arial" w:hint="cs"/>
          <w:bCs w:val="0"/>
          <w:color w:val="000000"/>
          <w:spacing w:val="-4"/>
          <w:szCs w:val="24"/>
          <w:rtl/>
        </w:rPr>
        <w:t xml:space="preserve"> ל-</w:t>
      </w:r>
      <w:r w:rsidR="000F1CCD" w:rsidRPr="00237C27">
        <w:rPr>
          <w:rFonts w:ascii="Arial" w:eastAsia="Arial" w:hAnsi="Arial" w:cs="Arial" w:hint="cs"/>
          <w:bCs w:val="0"/>
          <w:color w:val="000000"/>
          <w:szCs w:val="24"/>
          <w:rtl/>
        </w:rPr>
        <w:t xml:space="preserve">1,000 אופנועים, </w:t>
      </w:r>
      <w:r w:rsidRPr="00237C27">
        <w:rPr>
          <w:rFonts w:ascii="Arial" w:eastAsia="Arial" w:hAnsi="Arial" w:cs="Arial" w:hint="cs"/>
          <w:bCs w:val="0"/>
          <w:color w:val="000000"/>
          <w:szCs w:val="24"/>
          <w:rtl/>
        </w:rPr>
        <w:t>יר</w:t>
      </w:r>
      <w:r w:rsidR="00311F6C" w:rsidRPr="00237C27">
        <w:rPr>
          <w:rFonts w:ascii="Arial" w:eastAsia="Arial" w:hAnsi="Arial" w:cs="Arial" w:hint="cs"/>
          <w:bCs w:val="0"/>
          <w:color w:val="000000"/>
          <w:szCs w:val="24"/>
          <w:rtl/>
        </w:rPr>
        <w:t>י</w:t>
      </w:r>
      <w:r w:rsidRPr="00237C27">
        <w:rPr>
          <w:rFonts w:ascii="Arial" w:eastAsia="Arial" w:hAnsi="Arial" w:cs="Arial" w:hint="cs"/>
          <w:bCs w:val="0"/>
          <w:color w:val="000000"/>
          <w:szCs w:val="24"/>
          <w:rtl/>
        </w:rPr>
        <w:t>דה</w:t>
      </w:r>
      <w:r w:rsidR="00650C27" w:rsidRPr="00237C27">
        <w:rPr>
          <w:rFonts w:ascii="Arial" w:eastAsia="Arial" w:hAnsi="Arial" w:cs="Arial" w:hint="cs"/>
          <w:bCs w:val="0"/>
          <w:color w:val="000000"/>
          <w:szCs w:val="24"/>
          <w:rtl/>
        </w:rPr>
        <w:t xml:space="preserve"> </w:t>
      </w:r>
      <w:r w:rsidRPr="00237C27">
        <w:rPr>
          <w:rFonts w:ascii="Arial" w:eastAsia="Arial" w:hAnsi="Arial" w:cs="Arial" w:hint="cs"/>
          <w:bCs w:val="0"/>
          <w:color w:val="000000"/>
          <w:szCs w:val="24"/>
          <w:rtl/>
        </w:rPr>
        <w:t>מ</w:t>
      </w:r>
      <w:r w:rsidR="00484D8D" w:rsidRPr="00237C27">
        <w:rPr>
          <w:rFonts w:ascii="Arial" w:eastAsia="Arial" w:hAnsi="Arial" w:cs="Arial" w:hint="cs"/>
          <w:bCs w:val="0"/>
          <w:color w:val="000000"/>
          <w:szCs w:val="24"/>
          <w:rtl/>
        </w:rPr>
        <w:t>-</w:t>
      </w:r>
      <w:r w:rsidR="00636ABB" w:rsidRPr="00237C27">
        <w:rPr>
          <w:rFonts w:ascii="Arial" w:eastAsia="Arial" w:hAnsi="Arial" w:cs="Arial" w:hint="cs"/>
          <w:bCs w:val="0"/>
          <w:color w:val="000000"/>
          <w:szCs w:val="24"/>
          <w:rtl/>
        </w:rPr>
        <w:t>14</w:t>
      </w:r>
      <w:r w:rsidR="003D0AED" w:rsidRPr="00237C27">
        <w:rPr>
          <w:rFonts w:ascii="Arial" w:eastAsia="Arial" w:hAnsi="Arial" w:cs="Arial" w:hint="cs"/>
          <w:bCs w:val="0"/>
          <w:color w:val="000000"/>
          <w:szCs w:val="24"/>
          <w:rtl/>
        </w:rPr>
        <w:t>.</w:t>
      </w:r>
      <w:r w:rsidR="00636ABB" w:rsidRPr="00237C27">
        <w:rPr>
          <w:rFonts w:ascii="Arial" w:eastAsia="Arial" w:hAnsi="Arial" w:cs="Arial" w:hint="cs"/>
          <w:bCs w:val="0"/>
          <w:color w:val="000000"/>
          <w:szCs w:val="24"/>
          <w:rtl/>
        </w:rPr>
        <w:t>7</w:t>
      </w:r>
      <w:r w:rsidR="003D0AED" w:rsidRPr="00237C27">
        <w:rPr>
          <w:rFonts w:ascii="Arial" w:eastAsia="Arial" w:hAnsi="Arial" w:cs="Arial" w:hint="cs"/>
          <w:bCs w:val="0"/>
          <w:color w:val="000000"/>
          <w:szCs w:val="24"/>
          <w:rtl/>
        </w:rPr>
        <w:t xml:space="preserve"> ב-</w:t>
      </w:r>
      <w:r w:rsidR="00360B0A" w:rsidRPr="00237C27">
        <w:rPr>
          <w:rFonts w:ascii="Arial" w:eastAsia="Arial" w:hAnsi="Arial" w:cs="Arial" w:hint="cs"/>
          <w:bCs w:val="0"/>
          <w:color w:val="000000"/>
          <w:szCs w:val="24"/>
          <w:rtl/>
        </w:rPr>
        <w:t>202</w:t>
      </w:r>
      <w:r w:rsidR="00636ABB" w:rsidRPr="00237C27">
        <w:rPr>
          <w:rFonts w:ascii="Arial" w:eastAsia="Arial" w:hAnsi="Arial" w:cs="Arial" w:hint="cs"/>
          <w:bCs w:val="0"/>
          <w:color w:val="000000"/>
          <w:szCs w:val="24"/>
          <w:rtl/>
        </w:rPr>
        <w:t>1</w:t>
      </w:r>
      <w:r w:rsidRPr="00237C27">
        <w:rPr>
          <w:rFonts w:ascii="Arial" w:eastAsia="Arial" w:hAnsi="Arial" w:cs="Arial" w:hint="cs"/>
          <w:bCs w:val="0"/>
          <w:color w:val="000000"/>
          <w:szCs w:val="24"/>
          <w:rtl/>
        </w:rPr>
        <w:t>.</w:t>
      </w:r>
      <w:r w:rsidR="00DD0077" w:rsidRPr="00237C27">
        <w:rPr>
          <w:rFonts w:ascii="Arial" w:eastAsia="Arial" w:hAnsi="Arial" w:cs="Arial" w:hint="cs"/>
          <w:bCs w:val="0"/>
          <w:color w:val="000000"/>
          <w:szCs w:val="24"/>
          <w:rtl/>
        </w:rPr>
        <w:t xml:space="preserve"> </w:t>
      </w:r>
      <w:r w:rsidR="007F481C" w:rsidRPr="00237C27">
        <w:rPr>
          <w:rFonts w:ascii="Arial" w:eastAsia="Arial" w:hAnsi="Arial" w:cs="Arial" w:hint="cs"/>
          <w:bCs w:val="0"/>
          <w:color w:val="000000"/>
          <w:szCs w:val="24"/>
          <w:rtl/>
        </w:rPr>
        <w:t>ה</w:t>
      </w:r>
      <w:r w:rsidR="00DD0077" w:rsidRPr="00237C27">
        <w:rPr>
          <w:rFonts w:ascii="Arial" w:eastAsia="Arial" w:hAnsi="Arial" w:cs="Arial" w:hint="cs"/>
          <w:bCs w:val="0"/>
          <w:color w:val="000000"/>
          <w:szCs w:val="24"/>
          <w:rtl/>
        </w:rPr>
        <w:t>מעורבות של אוטובוסים ה</w:t>
      </w:r>
      <w:r w:rsidR="00311F6C" w:rsidRPr="00237C27">
        <w:rPr>
          <w:rFonts w:ascii="Arial" w:eastAsia="Arial" w:hAnsi="Arial" w:cs="Arial" w:hint="cs"/>
          <w:bCs w:val="0"/>
          <w:color w:val="000000"/>
          <w:szCs w:val="24"/>
          <w:rtl/>
        </w:rPr>
        <w:t>י</w:t>
      </w:r>
      <w:r w:rsidR="00DD0077" w:rsidRPr="00237C27">
        <w:rPr>
          <w:rFonts w:ascii="Arial" w:eastAsia="Arial" w:hAnsi="Arial" w:cs="Arial" w:hint="cs"/>
          <w:bCs w:val="0"/>
          <w:color w:val="000000"/>
          <w:szCs w:val="24"/>
          <w:rtl/>
        </w:rPr>
        <w:t>יתה</w:t>
      </w:r>
      <w:r w:rsidR="00484D8D" w:rsidRPr="00237C27">
        <w:rPr>
          <w:rFonts w:ascii="Arial" w:eastAsia="Arial" w:hAnsi="Arial" w:cs="Arial" w:hint="cs"/>
          <w:bCs w:val="0"/>
          <w:color w:val="000000"/>
          <w:szCs w:val="24"/>
          <w:rtl/>
        </w:rPr>
        <w:t xml:space="preserve"> </w:t>
      </w:r>
      <w:r w:rsidR="003D0AED" w:rsidRPr="00237C27">
        <w:rPr>
          <w:rFonts w:ascii="Arial" w:eastAsia="Arial" w:hAnsi="Arial" w:cs="Arial" w:hint="cs"/>
          <w:bCs w:val="0"/>
          <w:color w:val="000000"/>
          <w:szCs w:val="24"/>
          <w:rtl/>
        </w:rPr>
        <w:t>23.</w:t>
      </w:r>
      <w:r w:rsidR="00360B0A" w:rsidRPr="00237C27">
        <w:rPr>
          <w:rFonts w:ascii="Arial" w:eastAsia="Arial" w:hAnsi="Arial" w:cs="Arial" w:hint="cs"/>
          <w:bCs w:val="0"/>
          <w:color w:val="000000"/>
          <w:szCs w:val="24"/>
          <w:rtl/>
        </w:rPr>
        <w:t>8</w:t>
      </w:r>
      <w:r w:rsidR="00484D8D" w:rsidRPr="00237C27">
        <w:rPr>
          <w:rFonts w:ascii="Arial" w:eastAsia="Arial" w:hAnsi="Arial" w:cs="Arial" w:hint="cs"/>
          <w:bCs w:val="0"/>
          <w:color w:val="000000"/>
          <w:szCs w:val="24"/>
          <w:rtl/>
        </w:rPr>
        <w:t xml:space="preserve"> ל-1</w:t>
      </w:r>
      <w:r w:rsidR="005D0735" w:rsidRPr="00237C27">
        <w:rPr>
          <w:rFonts w:ascii="Arial" w:eastAsia="Arial" w:hAnsi="Arial" w:cs="Arial" w:hint="cs"/>
          <w:bCs w:val="0"/>
          <w:color w:val="000000"/>
          <w:szCs w:val="24"/>
          <w:rtl/>
        </w:rPr>
        <w:t>,</w:t>
      </w:r>
      <w:r w:rsidR="00484D8D" w:rsidRPr="00237C27">
        <w:rPr>
          <w:rFonts w:ascii="Arial" w:eastAsia="Arial" w:hAnsi="Arial" w:cs="Arial" w:hint="cs"/>
          <w:bCs w:val="0"/>
          <w:color w:val="000000"/>
          <w:szCs w:val="24"/>
          <w:rtl/>
        </w:rPr>
        <w:t xml:space="preserve">000 אוטובוסים, </w:t>
      </w:r>
      <w:r w:rsidR="00E34A8D" w:rsidRPr="00237C27">
        <w:rPr>
          <w:rFonts w:ascii="Arial" w:eastAsia="Arial" w:hAnsi="Arial" w:cs="Arial" w:hint="cs"/>
          <w:bCs w:val="0"/>
          <w:color w:val="000000"/>
          <w:szCs w:val="24"/>
          <w:rtl/>
        </w:rPr>
        <w:t xml:space="preserve">זהה </w:t>
      </w:r>
      <w:r w:rsidR="00E34A8D">
        <w:rPr>
          <w:rFonts w:ascii="Arial" w:eastAsia="Arial" w:hAnsi="Arial" w:cs="Arial" w:hint="cs"/>
          <w:bCs w:val="0"/>
          <w:color w:val="000000"/>
          <w:szCs w:val="24"/>
          <w:rtl/>
        </w:rPr>
        <w:t>ל</w:t>
      </w:r>
      <w:r w:rsidR="00636ABB" w:rsidRPr="00237C27">
        <w:rPr>
          <w:rFonts w:ascii="Arial" w:eastAsia="Arial" w:hAnsi="Arial" w:cs="Arial" w:hint="cs"/>
          <w:bCs w:val="0"/>
          <w:color w:val="000000"/>
          <w:szCs w:val="24"/>
          <w:rtl/>
        </w:rPr>
        <w:t xml:space="preserve">נתון </w:t>
      </w:r>
      <w:r w:rsidR="00484D8D" w:rsidRPr="00237C27">
        <w:rPr>
          <w:rFonts w:ascii="Arial" w:eastAsia="Arial" w:hAnsi="Arial" w:cs="Arial" w:hint="cs"/>
          <w:bCs w:val="0"/>
          <w:color w:val="000000"/>
          <w:szCs w:val="24"/>
          <w:rtl/>
        </w:rPr>
        <w:t>בשנת 20</w:t>
      </w:r>
      <w:r w:rsidR="00360B0A" w:rsidRPr="00237C27">
        <w:rPr>
          <w:rFonts w:ascii="Arial" w:eastAsia="Arial" w:hAnsi="Arial" w:cs="Arial" w:hint="cs"/>
          <w:bCs w:val="0"/>
          <w:color w:val="000000"/>
          <w:szCs w:val="24"/>
          <w:rtl/>
        </w:rPr>
        <w:t>2</w:t>
      </w:r>
      <w:r w:rsidR="00636ABB" w:rsidRPr="00237C27">
        <w:rPr>
          <w:rFonts w:ascii="Arial" w:eastAsia="Arial" w:hAnsi="Arial" w:cs="Arial" w:hint="cs"/>
          <w:bCs w:val="0"/>
          <w:color w:val="000000"/>
          <w:szCs w:val="24"/>
          <w:rtl/>
        </w:rPr>
        <w:t>1</w:t>
      </w:r>
      <w:r w:rsidR="00484D8D" w:rsidRPr="00237C27">
        <w:rPr>
          <w:rFonts w:ascii="Arial" w:eastAsia="Arial" w:hAnsi="Arial" w:cs="Arial" w:hint="cs"/>
          <w:bCs w:val="0"/>
          <w:color w:val="000000"/>
          <w:szCs w:val="24"/>
          <w:rtl/>
        </w:rPr>
        <w:t>.</w:t>
      </w:r>
    </w:p>
    <w:p w14:paraId="67D4BED6" w14:textId="2F712D40" w:rsidR="00691E29" w:rsidRPr="00237C27" w:rsidRDefault="006A2F72" w:rsidP="00CF65A0">
      <w:pPr>
        <w:pBdr>
          <w:top w:val="nil"/>
          <w:left w:val="nil"/>
          <w:bottom w:val="nil"/>
          <w:right w:val="nil"/>
          <w:between w:val="nil"/>
        </w:pBdr>
        <w:spacing w:before="360" w:line="360" w:lineRule="auto"/>
        <w:rPr>
          <w:rFonts w:ascii="Arial" w:eastAsia="Arial" w:hAnsi="Arial" w:cs="Arial"/>
          <w:bCs w:val="0"/>
          <w:color w:val="000000"/>
          <w:szCs w:val="24"/>
        </w:rPr>
      </w:pPr>
      <w:r w:rsidRPr="00237C27">
        <w:rPr>
          <w:rFonts w:ascii="Arial" w:eastAsia="Arial" w:hAnsi="Arial" w:cs="Arial" w:hint="cs"/>
          <w:bCs w:val="0"/>
          <w:color w:val="000000"/>
          <w:szCs w:val="24"/>
          <w:rtl/>
        </w:rPr>
        <w:t xml:space="preserve">הנתונים המופיעים בהודעה זו הם תוצאה של </w:t>
      </w:r>
      <w:r w:rsidR="008E4114" w:rsidRPr="00237C27">
        <w:rPr>
          <w:rFonts w:ascii="Arial" w:eastAsia="Arial" w:hAnsi="Arial" w:cs="Arial"/>
          <w:bCs w:val="0"/>
          <w:color w:val="000000"/>
          <w:szCs w:val="24"/>
          <w:rtl/>
        </w:rPr>
        <w:t>עיבוד</w:t>
      </w:r>
      <w:r w:rsidRPr="00237C27">
        <w:rPr>
          <w:rFonts w:ascii="Arial" w:eastAsia="Arial" w:hAnsi="Arial" w:cs="Arial" w:hint="cs"/>
          <w:bCs w:val="0"/>
          <w:color w:val="000000"/>
          <w:szCs w:val="24"/>
          <w:rtl/>
        </w:rPr>
        <w:t>ים</w:t>
      </w:r>
      <w:r w:rsidR="008E4114" w:rsidRPr="00237C27">
        <w:rPr>
          <w:rFonts w:ascii="Arial" w:eastAsia="Arial" w:hAnsi="Arial" w:cs="Arial"/>
          <w:bCs w:val="0"/>
          <w:color w:val="000000"/>
          <w:szCs w:val="24"/>
          <w:rtl/>
        </w:rPr>
        <w:t xml:space="preserve"> שבוצע</w:t>
      </w:r>
      <w:r w:rsidRPr="00237C27">
        <w:rPr>
          <w:rFonts w:ascii="Arial" w:eastAsia="Arial" w:hAnsi="Arial" w:cs="Arial" w:hint="cs"/>
          <w:bCs w:val="0"/>
          <w:color w:val="000000"/>
          <w:szCs w:val="24"/>
          <w:rtl/>
        </w:rPr>
        <w:t>ו</w:t>
      </w:r>
      <w:r w:rsidR="008E4114" w:rsidRPr="00237C27">
        <w:rPr>
          <w:rFonts w:ascii="Arial" w:eastAsia="Arial" w:hAnsi="Arial" w:cs="Arial"/>
          <w:bCs w:val="0"/>
          <w:color w:val="000000"/>
          <w:szCs w:val="24"/>
          <w:rtl/>
        </w:rPr>
        <w:t xml:space="preserve"> בלשכה המרכזית לסטטיסטיקה (</w:t>
      </w:r>
      <w:proofErr w:type="spellStart"/>
      <w:r w:rsidR="008E4114" w:rsidRPr="00237C27">
        <w:rPr>
          <w:rFonts w:ascii="Arial" w:eastAsia="Arial" w:hAnsi="Arial" w:cs="Arial"/>
          <w:bCs w:val="0"/>
          <w:color w:val="000000"/>
          <w:szCs w:val="24"/>
          <w:rtl/>
        </w:rPr>
        <w:t>הלמ"ס</w:t>
      </w:r>
      <w:proofErr w:type="spellEnd"/>
      <w:r w:rsidR="008E4114" w:rsidRPr="00237C27">
        <w:rPr>
          <w:rFonts w:ascii="Arial" w:eastAsia="Arial" w:hAnsi="Arial" w:cs="Arial"/>
          <w:bCs w:val="0"/>
          <w:color w:val="000000"/>
          <w:szCs w:val="24"/>
          <w:rtl/>
        </w:rPr>
        <w:t>) של קובץ הרכב שהתקבל ממשרד התחבורה. הנתונים יראו אור בקרוב בפרסום "</w:t>
      </w:r>
      <w:r w:rsidR="008E4114" w:rsidRPr="00237C27">
        <w:rPr>
          <w:rFonts w:ascii="Arial" w:eastAsia="Arial" w:hAnsi="Arial" w:cs="Arial"/>
          <w:b/>
          <w:color w:val="000000"/>
          <w:szCs w:val="24"/>
          <w:rtl/>
        </w:rPr>
        <w:t xml:space="preserve">כלי רכב מנועיים </w:t>
      </w:r>
      <w:r w:rsidR="00F3009B" w:rsidRPr="00237C27">
        <w:rPr>
          <w:rFonts w:ascii="Arial" w:eastAsia="Arial" w:hAnsi="Arial" w:cs="Arial" w:hint="cs"/>
          <w:b/>
          <w:color w:val="000000"/>
          <w:szCs w:val="24"/>
          <w:rtl/>
        </w:rPr>
        <w:t>202</w:t>
      </w:r>
      <w:r w:rsidR="000E7902" w:rsidRPr="00237C27">
        <w:rPr>
          <w:rFonts w:ascii="Arial" w:eastAsia="Arial" w:hAnsi="Arial" w:cs="Arial" w:hint="cs"/>
          <w:b/>
          <w:color w:val="000000"/>
          <w:szCs w:val="24"/>
          <w:rtl/>
        </w:rPr>
        <w:t>2</w:t>
      </w:r>
      <w:r w:rsidR="008E4114" w:rsidRPr="00237C27">
        <w:rPr>
          <w:rFonts w:ascii="Arial" w:eastAsia="Arial" w:hAnsi="Arial" w:cs="Arial"/>
          <w:bCs w:val="0"/>
          <w:color w:val="000000"/>
          <w:szCs w:val="24"/>
          <w:rtl/>
        </w:rPr>
        <w:t xml:space="preserve">" בהוצאת </w:t>
      </w:r>
      <w:proofErr w:type="spellStart"/>
      <w:r w:rsidR="008E4114" w:rsidRPr="00237C27">
        <w:rPr>
          <w:rFonts w:ascii="Arial" w:eastAsia="Arial" w:hAnsi="Arial" w:cs="Arial"/>
          <w:bCs w:val="0"/>
          <w:color w:val="000000"/>
          <w:szCs w:val="24"/>
          <w:rtl/>
        </w:rPr>
        <w:t>הלמ"ס</w:t>
      </w:r>
      <w:proofErr w:type="spellEnd"/>
      <w:r w:rsidR="008E4114" w:rsidRPr="00237C27">
        <w:rPr>
          <w:rFonts w:ascii="Arial" w:eastAsia="Arial" w:hAnsi="Arial" w:cs="Arial"/>
          <w:bCs w:val="0"/>
          <w:color w:val="000000"/>
          <w:szCs w:val="24"/>
          <w:rtl/>
        </w:rPr>
        <w:t>.</w:t>
      </w:r>
    </w:p>
    <w:p w14:paraId="67A9FBB2" w14:textId="27C771E9" w:rsidR="00691E29" w:rsidRDefault="005A4AA5" w:rsidP="00E34A8D">
      <w:pPr>
        <w:keepNext/>
        <w:pBdr>
          <w:top w:val="nil"/>
          <w:left w:val="nil"/>
          <w:bottom w:val="nil"/>
          <w:right w:val="nil"/>
          <w:between w:val="nil"/>
        </w:pBdr>
        <w:spacing w:line="360" w:lineRule="auto"/>
        <w:rPr>
          <w:rFonts w:ascii="Arial" w:eastAsia="Arial" w:hAnsi="Arial" w:cs="Arial"/>
          <w:color w:val="0000FF"/>
          <w:szCs w:val="24"/>
          <w:rtl/>
        </w:rPr>
      </w:pPr>
      <w:hyperlink w:anchor="bookmark=id.1ci93xb">
        <w:r w:rsidR="008E4114" w:rsidRPr="00237C27">
          <w:rPr>
            <w:rFonts w:ascii="Arial" w:eastAsia="Arial" w:hAnsi="Arial" w:cs="Arial"/>
            <w:color w:val="0000FF"/>
            <w:szCs w:val="24"/>
            <w:u w:val="single"/>
            <w:rtl/>
          </w:rPr>
          <w:t>להגדרות</w:t>
        </w:r>
      </w:hyperlink>
      <w:hyperlink w:anchor="הגדרות">
        <w:r w:rsidR="008E4114" w:rsidRPr="00237C27">
          <w:rPr>
            <w:rFonts w:ascii="Arial" w:eastAsia="Arial" w:hAnsi="Arial" w:cs="Arial"/>
            <w:color w:val="0000FF"/>
            <w:szCs w:val="24"/>
            <w:u w:val="single"/>
            <w:rtl/>
          </w:rPr>
          <w:t xml:space="preserve"> </w:t>
        </w:r>
      </w:hyperlink>
      <w:hyperlink w:anchor="הגדרות">
        <w:r w:rsidR="008E4114" w:rsidRPr="00237C27">
          <w:rPr>
            <w:rFonts w:ascii="Arial" w:eastAsia="Arial" w:hAnsi="Arial" w:cs="Arial"/>
            <w:color w:val="0000FF"/>
            <w:szCs w:val="24"/>
            <w:u w:val="single"/>
            <w:rtl/>
          </w:rPr>
          <w:t>והסברים</w:t>
        </w:r>
      </w:hyperlink>
    </w:p>
    <w:p w14:paraId="2969CAD1" w14:textId="5ABD554B" w:rsidR="00E34A8D" w:rsidRPr="00237C27" w:rsidRDefault="005A4AA5" w:rsidP="00834A4D">
      <w:pPr>
        <w:keepNext/>
        <w:pBdr>
          <w:top w:val="nil"/>
          <w:left w:val="nil"/>
          <w:bottom w:val="nil"/>
          <w:right w:val="nil"/>
          <w:between w:val="nil"/>
        </w:pBdr>
        <w:rPr>
          <w:rFonts w:ascii="Arial" w:eastAsia="Arial" w:hAnsi="Arial" w:cs="Arial"/>
          <w:color w:val="0000FF"/>
          <w:szCs w:val="24"/>
        </w:rPr>
      </w:pPr>
      <w:hyperlink r:id="rId9" w:history="1">
        <w:r w:rsidR="00E34A8D" w:rsidRPr="00E34A8D">
          <w:rPr>
            <w:rStyle w:val="Hyperlink"/>
            <w:rFonts w:ascii="Arial" w:eastAsia="Arial" w:hAnsi="Arial" w:cs="Arial" w:hint="cs"/>
            <w:szCs w:val="24"/>
            <w:rtl/>
          </w:rPr>
          <w:t>למטא דאטה</w:t>
        </w:r>
      </w:hyperlink>
    </w:p>
    <w:p w14:paraId="7F29CCCD" w14:textId="77777777" w:rsidR="006A2F72" w:rsidRPr="00237C27" w:rsidRDefault="006A2F72" w:rsidP="00834A4D">
      <w:pPr>
        <w:pStyle w:val="2"/>
        <w:rPr>
          <w:rtl/>
        </w:rPr>
      </w:pPr>
      <w:r w:rsidRPr="00237C27">
        <w:rPr>
          <w:rFonts w:hint="cs"/>
          <w:rtl/>
        </w:rPr>
        <w:t>סוגי</w:t>
      </w:r>
      <w:r w:rsidR="00E9095B" w:rsidRPr="00237C27">
        <w:rPr>
          <w:rtl/>
        </w:rPr>
        <w:t xml:space="preserve"> כלי הרכב</w:t>
      </w:r>
    </w:p>
    <w:p w14:paraId="01A2DF52" w14:textId="60B09B6E" w:rsidR="00691E29" w:rsidRPr="00237C27" w:rsidRDefault="008E4114" w:rsidP="009C05BD">
      <w:pPr>
        <w:pBdr>
          <w:top w:val="nil"/>
          <w:left w:val="nil"/>
          <w:bottom w:val="nil"/>
          <w:right w:val="nil"/>
          <w:between w:val="nil"/>
        </w:pBdr>
        <w:spacing w:line="360" w:lineRule="auto"/>
        <w:rPr>
          <w:rFonts w:ascii="Arial" w:eastAsia="Arial" w:hAnsi="Arial" w:cs="Arial"/>
          <w:bCs w:val="0"/>
          <w:color w:val="000000"/>
          <w:szCs w:val="24"/>
        </w:rPr>
      </w:pPr>
      <w:r w:rsidRPr="00237C27">
        <w:rPr>
          <w:rFonts w:ascii="Arial" w:eastAsia="Arial" w:hAnsi="Arial" w:cs="Arial"/>
          <w:bCs w:val="0"/>
          <w:color w:val="000000"/>
          <w:szCs w:val="24"/>
          <w:rtl/>
        </w:rPr>
        <w:t xml:space="preserve">מספר </w:t>
      </w:r>
      <w:r w:rsidRPr="00237C27">
        <w:rPr>
          <w:rFonts w:ascii="Arial" w:eastAsia="Arial" w:hAnsi="Arial" w:cs="Arial"/>
          <w:b/>
          <w:color w:val="000000"/>
          <w:szCs w:val="24"/>
          <w:rtl/>
        </w:rPr>
        <w:t>כלי הרכב המנועיים</w:t>
      </w:r>
      <w:r w:rsidRPr="00237C27">
        <w:rPr>
          <w:rFonts w:ascii="Arial" w:eastAsia="Arial" w:hAnsi="Arial" w:cs="Arial"/>
          <w:bCs w:val="0"/>
          <w:color w:val="000000"/>
          <w:szCs w:val="24"/>
          <w:rtl/>
        </w:rPr>
        <w:t xml:space="preserve"> הגיע בסוף שנת </w:t>
      </w:r>
      <w:r w:rsidR="00F3009B" w:rsidRPr="00237C27">
        <w:rPr>
          <w:rFonts w:ascii="Arial" w:eastAsia="Arial" w:hAnsi="Arial" w:cs="Arial" w:hint="cs"/>
          <w:bCs w:val="0"/>
          <w:color w:val="000000"/>
          <w:szCs w:val="24"/>
          <w:rtl/>
        </w:rPr>
        <w:t>202</w:t>
      </w:r>
      <w:r w:rsidR="000E7902" w:rsidRPr="00237C27">
        <w:rPr>
          <w:rFonts w:ascii="Arial" w:eastAsia="Arial" w:hAnsi="Arial" w:cs="Arial" w:hint="cs"/>
          <w:bCs w:val="0"/>
          <w:color w:val="000000"/>
          <w:szCs w:val="24"/>
          <w:rtl/>
        </w:rPr>
        <w:t>2</w:t>
      </w:r>
      <w:r w:rsidRPr="00237C27">
        <w:rPr>
          <w:rFonts w:ascii="Arial" w:eastAsia="Arial" w:hAnsi="Arial" w:cs="Arial"/>
          <w:bCs w:val="0"/>
          <w:color w:val="000000"/>
          <w:szCs w:val="24"/>
          <w:rtl/>
        </w:rPr>
        <w:t xml:space="preserve"> לשלושה מיליון ו-</w:t>
      </w:r>
      <w:r w:rsidR="000E7902" w:rsidRPr="00237C27">
        <w:rPr>
          <w:rFonts w:ascii="Arial" w:eastAsia="Arial" w:hAnsi="Arial" w:cs="Arial" w:hint="cs"/>
          <w:bCs w:val="0"/>
          <w:szCs w:val="24"/>
          <w:rtl/>
        </w:rPr>
        <w:t>973</w:t>
      </w:r>
      <w:r w:rsidRPr="00237C27">
        <w:rPr>
          <w:rFonts w:ascii="Arial" w:eastAsia="Arial" w:hAnsi="Arial" w:cs="Arial"/>
          <w:bCs w:val="0"/>
          <w:color w:val="000000"/>
          <w:szCs w:val="24"/>
          <w:rtl/>
        </w:rPr>
        <w:t xml:space="preserve"> אלף </w:t>
      </w:r>
      <w:r w:rsidR="00D43928" w:rsidRPr="00237C2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עלייה של </w:t>
      </w:r>
      <w:r w:rsidR="000E7902" w:rsidRPr="00237C27">
        <w:rPr>
          <w:rFonts w:ascii="Arial" w:eastAsia="Arial" w:hAnsi="Arial" w:cs="Arial" w:hint="cs"/>
          <w:bCs w:val="0"/>
          <w:color w:val="000000"/>
          <w:szCs w:val="24"/>
          <w:rtl/>
        </w:rPr>
        <w:t>3</w:t>
      </w:r>
      <w:r w:rsidR="00BA26E6" w:rsidRPr="00237C27">
        <w:rPr>
          <w:rFonts w:ascii="Arial" w:eastAsia="Arial" w:hAnsi="Arial" w:cs="Arial" w:hint="cs"/>
          <w:bCs w:val="0"/>
          <w:color w:val="000000"/>
          <w:szCs w:val="24"/>
          <w:rtl/>
        </w:rPr>
        <w:t>.</w:t>
      </w:r>
      <w:r w:rsidR="000E7902" w:rsidRPr="00237C27">
        <w:rPr>
          <w:rFonts w:ascii="Arial" w:eastAsia="Arial" w:hAnsi="Arial" w:cs="Arial" w:hint="cs"/>
          <w:bCs w:val="0"/>
          <w:color w:val="000000"/>
          <w:szCs w:val="24"/>
          <w:rtl/>
        </w:rPr>
        <w:t>5</w:t>
      </w:r>
      <w:r w:rsidR="00EB65F8" w:rsidRPr="00237C2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w:t>
      </w:r>
      <w:r w:rsidR="007973D2" w:rsidRPr="00237C27">
        <w:rPr>
          <w:rFonts w:ascii="Arial" w:eastAsia="Arial" w:hAnsi="Arial" w:cs="Arial" w:hint="cs"/>
          <w:bCs w:val="0"/>
          <w:color w:val="000000"/>
          <w:szCs w:val="24"/>
          <w:rtl/>
        </w:rPr>
        <w:t>בהשוואה</w:t>
      </w:r>
      <w:r w:rsidRPr="00237C27">
        <w:rPr>
          <w:rFonts w:ascii="Arial" w:eastAsia="Arial" w:hAnsi="Arial" w:cs="Arial"/>
          <w:bCs w:val="0"/>
          <w:color w:val="000000"/>
          <w:szCs w:val="24"/>
          <w:rtl/>
        </w:rPr>
        <w:t xml:space="preserve"> </w:t>
      </w:r>
      <w:r w:rsidR="007973D2" w:rsidRPr="00237C27">
        <w:rPr>
          <w:rFonts w:ascii="Arial" w:eastAsia="Arial" w:hAnsi="Arial" w:cs="Arial" w:hint="cs"/>
          <w:bCs w:val="0"/>
          <w:color w:val="000000"/>
          <w:szCs w:val="24"/>
          <w:rtl/>
        </w:rPr>
        <w:t>ל</w:t>
      </w:r>
      <w:r w:rsidRPr="00237C27">
        <w:rPr>
          <w:rFonts w:ascii="Arial" w:eastAsia="Arial" w:hAnsi="Arial" w:cs="Arial"/>
          <w:bCs w:val="0"/>
          <w:color w:val="000000"/>
          <w:szCs w:val="24"/>
          <w:rtl/>
        </w:rPr>
        <w:t xml:space="preserve">סוף שנת </w:t>
      </w:r>
      <w:r w:rsidR="00F3009B" w:rsidRPr="00237C27">
        <w:rPr>
          <w:rFonts w:ascii="Arial" w:eastAsia="Arial" w:hAnsi="Arial" w:cs="Arial" w:hint="cs"/>
          <w:bCs w:val="0"/>
          <w:color w:val="000000"/>
          <w:szCs w:val="24"/>
          <w:rtl/>
        </w:rPr>
        <w:t>20</w:t>
      </w:r>
      <w:r w:rsidR="00BA26E6" w:rsidRPr="00237C27">
        <w:rPr>
          <w:rFonts w:ascii="Arial" w:eastAsia="Arial" w:hAnsi="Arial" w:cs="Arial" w:hint="cs"/>
          <w:bCs w:val="0"/>
          <w:color w:val="000000"/>
          <w:szCs w:val="24"/>
          <w:rtl/>
        </w:rPr>
        <w:t>2</w:t>
      </w:r>
      <w:r w:rsidR="000E7902" w:rsidRPr="00237C27">
        <w:rPr>
          <w:rFonts w:ascii="Arial" w:eastAsia="Arial" w:hAnsi="Arial" w:cs="Arial" w:hint="cs"/>
          <w:bCs w:val="0"/>
          <w:color w:val="000000"/>
          <w:szCs w:val="24"/>
          <w:rtl/>
        </w:rPr>
        <w:t>1</w:t>
      </w:r>
      <w:r w:rsidR="00A77312">
        <w:rPr>
          <w:rFonts w:ascii="Arial" w:eastAsia="Arial" w:hAnsi="Arial" w:cs="Arial" w:hint="cs"/>
          <w:bCs w:val="0"/>
          <w:color w:val="000000"/>
          <w:szCs w:val="24"/>
          <w:rtl/>
        </w:rPr>
        <w:t xml:space="preserve"> (</w:t>
      </w:r>
      <w:r w:rsidR="00887142" w:rsidRPr="00237C27">
        <w:rPr>
          <w:rFonts w:ascii="Arial" w:eastAsia="Arial" w:hAnsi="Arial" w:cs="Arial" w:hint="cs"/>
          <w:bCs w:val="0"/>
          <w:color w:val="000000"/>
          <w:szCs w:val="24"/>
          <w:rtl/>
        </w:rPr>
        <w:t>4</w:t>
      </w:r>
      <w:r w:rsidR="00D43928" w:rsidRPr="00237C27">
        <w:rPr>
          <w:rFonts w:ascii="Arial" w:eastAsia="Arial" w:hAnsi="Arial" w:cs="Arial" w:hint="cs"/>
          <w:bCs w:val="0"/>
          <w:color w:val="000000"/>
          <w:szCs w:val="24"/>
          <w:rtl/>
        </w:rPr>
        <w:t>.</w:t>
      </w:r>
      <w:r w:rsidR="00887142" w:rsidRPr="00237C27">
        <w:rPr>
          <w:rFonts w:ascii="Arial" w:eastAsia="Arial" w:hAnsi="Arial" w:cs="Arial" w:hint="cs"/>
          <w:bCs w:val="0"/>
          <w:color w:val="000000"/>
          <w:szCs w:val="24"/>
          <w:rtl/>
        </w:rPr>
        <w:t>1</w:t>
      </w:r>
      <w:r w:rsidR="00D43928" w:rsidRPr="00237C27">
        <w:rPr>
          <w:rFonts w:ascii="Arial" w:eastAsia="Arial" w:hAnsi="Arial" w:cs="Arial" w:hint="cs"/>
          <w:bCs w:val="0"/>
          <w:color w:val="000000"/>
          <w:szCs w:val="24"/>
          <w:rtl/>
        </w:rPr>
        <w:t xml:space="preserve">% בשנת </w:t>
      </w:r>
      <w:r w:rsidR="007973D2" w:rsidRPr="00237C27">
        <w:rPr>
          <w:rFonts w:ascii="Arial" w:eastAsia="Arial" w:hAnsi="Arial" w:cs="Arial" w:hint="cs"/>
          <w:bCs w:val="0"/>
          <w:color w:val="000000"/>
          <w:szCs w:val="24"/>
          <w:rtl/>
        </w:rPr>
        <w:t>202</w:t>
      </w:r>
      <w:r w:rsidR="00887142" w:rsidRPr="00237C27">
        <w:rPr>
          <w:rFonts w:ascii="Arial" w:eastAsia="Arial" w:hAnsi="Arial" w:cs="Arial" w:hint="cs"/>
          <w:bCs w:val="0"/>
          <w:color w:val="000000"/>
          <w:szCs w:val="24"/>
          <w:rtl/>
        </w:rPr>
        <w:t>1</w:t>
      </w:r>
      <w:r w:rsidR="00A77312">
        <w:rPr>
          <w:rFonts w:ascii="Arial" w:eastAsia="Arial" w:hAnsi="Arial" w:cs="Arial" w:hint="cs"/>
          <w:bCs w:val="0"/>
          <w:color w:val="000000"/>
          <w:szCs w:val="24"/>
          <w:rtl/>
        </w:rPr>
        <w:t>)</w:t>
      </w:r>
      <w:r w:rsidRPr="00237C27">
        <w:rPr>
          <w:rFonts w:ascii="Arial" w:eastAsia="Arial" w:hAnsi="Arial" w:cs="Arial"/>
          <w:bCs w:val="0"/>
          <w:color w:val="000000"/>
          <w:szCs w:val="24"/>
          <w:rtl/>
        </w:rPr>
        <w:t>.</w:t>
      </w:r>
      <w:r w:rsidR="00514168" w:rsidRPr="00237C27">
        <w:rPr>
          <w:rFonts w:ascii="Arial" w:eastAsia="Arial" w:hAnsi="Arial" w:cs="Arial" w:hint="cs"/>
          <w:bCs w:val="0"/>
          <w:color w:val="000000"/>
          <w:szCs w:val="24"/>
          <w:rtl/>
        </w:rPr>
        <w:t xml:space="preserve"> </w:t>
      </w:r>
      <w:r w:rsidR="00D43928" w:rsidRPr="00237C27">
        <w:rPr>
          <w:rFonts w:ascii="Arial" w:eastAsia="Arial" w:hAnsi="Arial" w:cs="Arial" w:hint="cs"/>
          <w:bCs w:val="0"/>
          <w:color w:val="000000"/>
          <w:szCs w:val="24"/>
          <w:rtl/>
        </w:rPr>
        <w:t xml:space="preserve">שיעור הגידול של </w:t>
      </w:r>
      <w:r w:rsidR="00514168" w:rsidRPr="00237C27">
        <w:rPr>
          <w:rFonts w:ascii="Arial" w:eastAsia="Arial" w:hAnsi="Arial" w:cs="Arial"/>
          <w:bCs w:val="0"/>
          <w:color w:val="000000"/>
          <w:szCs w:val="24"/>
          <w:rtl/>
        </w:rPr>
        <w:t xml:space="preserve">מספר </w:t>
      </w:r>
      <w:r w:rsidR="00514168" w:rsidRPr="00237C27">
        <w:rPr>
          <w:rFonts w:ascii="Arial" w:eastAsia="Arial" w:hAnsi="Arial" w:cs="Arial"/>
          <w:b/>
          <w:color w:val="000000"/>
          <w:szCs w:val="24"/>
          <w:rtl/>
        </w:rPr>
        <w:t>כלי הרכב הפרטיים</w:t>
      </w:r>
      <w:r w:rsidR="00D43928" w:rsidRPr="00237C27">
        <w:rPr>
          <w:rFonts w:ascii="Arial" w:eastAsia="Arial" w:hAnsi="Arial" w:cs="Arial" w:hint="cs"/>
          <w:bCs w:val="0"/>
          <w:color w:val="000000"/>
          <w:szCs w:val="24"/>
          <w:rtl/>
        </w:rPr>
        <w:t xml:space="preserve"> היה</w:t>
      </w:r>
      <w:r w:rsidR="007973D2" w:rsidRPr="00237C27">
        <w:rPr>
          <w:rFonts w:ascii="Arial" w:eastAsia="Arial" w:hAnsi="Arial" w:cs="Arial" w:hint="cs"/>
          <w:bCs w:val="0"/>
          <w:color w:val="000000"/>
          <w:szCs w:val="24"/>
          <w:rtl/>
        </w:rPr>
        <w:t xml:space="preserve"> </w:t>
      </w:r>
      <w:r w:rsidR="00A10D56" w:rsidRPr="00237C27">
        <w:rPr>
          <w:rFonts w:ascii="Arial" w:eastAsia="Arial" w:hAnsi="Arial" w:cs="Arial" w:hint="cs"/>
          <w:b/>
          <w:color w:val="000000"/>
          <w:szCs w:val="24"/>
          <w:rtl/>
        </w:rPr>
        <w:t>3</w:t>
      </w:r>
      <w:r w:rsidR="007973D2" w:rsidRPr="00237C27">
        <w:rPr>
          <w:rFonts w:ascii="Arial" w:eastAsia="Arial" w:hAnsi="Arial" w:cs="Arial" w:hint="cs"/>
          <w:b/>
          <w:color w:val="000000"/>
          <w:szCs w:val="24"/>
          <w:rtl/>
        </w:rPr>
        <w:t>.</w:t>
      </w:r>
      <w:r w:rsidR="00A10D56" w:rsidRPr="00237C27">
        <w:rPr>
          <w:rFonts w:ascii="Arial" w:eastAsia="Arial" w:hAnsi="Arial" w:cs="Arial" w:hint="cs"/>
          <w:b/>
          <w:color w:val="000000"/>
          <w:szCs w:val="24"/>
          <w:rtl/>
        </w:rPr>
        <w:t>6</w:t>
      </w:r>
      <w:r w:rsidR="007973D2" w:rsidRPr="00237C27">
        <w:rPr>
          <w:rFonts w:ascii="Arial" w:eastAsia="Arial" w:hAnsi="Arial" w:cs="Arial" w:hint="cs"/>
          <w:b/>
          <w:color w:val="000000"/>
          <w:szCs w:val="24"/>
          <w:rtl/>
        </w:rPr>
        <w:t>% בשנת 202</w:t>
      </w:r>
      <w:r w:rsidR="00A10D56" w:rsidRPr="00237C27">
        <w:rPr>
          <w:rFonts w:ascii="Arial" w:eastAsia="Arial" w:hAnsi="Arial" w:cs="Arial" w:hint="cs"/>
          <w:b/>
          <w:color w:val="000000"/>
          <w:szCs w:val="24"/>
          <w:rtl/>
        </w:rPr>
        <w:t>2</w:t>
      </w:r>
      <w:r w:rsidR="00A77312">
        <w:rPr>
          <w:rFonts w:ascii="Arial" w:eastAsia="Arial" w:hAnsi="Arial" w:cs="Arial" w:hint="cs"/>
          <w:b/>
          <w:color w:val="000000"/>
          <w:szCs w:val="24"/>
          <w:rtl/>
        </w:rPr>
        <w:t xml:space="preserve"> </w:t>
      </w:r>
      <w:r w:rsidR="00A77312">
        <w:rPr>
          <w:rFonts w:ascii="Arial" w:eastAsia="Arial" w:hAnsi="Arial" w:cs="Arial" w:hint="cs"/>
          <w:bCs w:val="0"/>
          <w:color w:val="000000"/>
          <w:szCs w:val="24"/>
          <w:rtl/>
        </w:rPr>
        <w:t>(</w:t>
      </w:r>
      <w:r w:rsidR="00A77312" w:rsidRPr="00A77312">
        <w:rPr>
          <w:rFonts w:ascii="Arial" w:eastAsia="Arial" w:hAnsi="Arial" w:cs="Arial"/>
          <w:bCs w:val="0"/>
          <w:color w:val="000000"/>
          <w:szCs w:val="24"/>
          <w:rtl/>
        </w:rPr>
        <w:t>4.</w:t>
      </w:r>
      <w:r w:rsidR="003D4E6C">
        <w:rPr>
          <w:rFonts w:ascii="Arial" w:eastAsia="Arial" w:hAnsi="Arial" w:cs="Arial" w:hint="cs"/>
          <w:bCs w:val="0"/>
          <w:color w:val="000000"/>
          <w:szCs w:val="24"/>
          <w:rtl/>
        </w:rPr>
        <w:t>4</w:t>
      </w:r>
      <w:r w:rsidR="00A77312" w:rsidRPr="00A77312">
        <w:rPr>
          <w:rFonts w:ascii="Arial" w:eastAsia="Arial" w:hAnsi="Arial" w:cs="Arial"/>
          <w:bCs w:val="0"/>
          <w:color w:val="000000"/>
          <w:szCs w:val="24"/>
          <w:rtl/>
        </w:rPr>
        <w:t>%</w:t>
      </w:r>
      <w:r w:rsidR="005000E6" w:rsidRPr="00237C27">
        <w:rPr>
          <w:rFonts w:ascii="Arial" w:eastAsia="Arial" w:hAnsi="Arial" w:cs="Arial" w:hint="cs"/>
          <w:bCs w:val="0"/>
          <w:color w:val="000000"/>
          <w:szCs w:val="24"/>
          <w:rtl/>
        </w:rPr>
        <w:t xml:space="preserve"> בשנת 202</w:t>
      </w:r>
      <w:r w:rsidR="0005543C" w:rsidRPr="00237C27">
        <w:rPr>
          <w:rFonts w:ascii="Arial" w:eastAsia="Arial" w:hAnsi="Arial" w:cs="Arial" w:hint="cs"/>
          <w:bCs w:val="0"/>
          <w:color w:val="000000"/>
          <w:szCs w:val="24"/>
          <w:rtl/>
        </w:rPr>
        <w:t>1</w:t>
      </w:r>
      <w:r w:rsidR="00A77312">
        <w:rPr>
          <w:rFonts w:ascii="Arial" w:eastAsia="Arial" w:hAnsi="Arial" w:cs="Arial" w:hint="cs"/>
          <w:bCs w:val="0"/>
          <w:color w:val="000000"/>
          <w:szCs w:val="24"/>
          <w:rtl/>
        </w:rPr>
        <w:t>).</w:t>
      </w:r>
    </w:p>
    <w:p w14:paraId="605DF03A" w14:textId="1282DE4C" w:rsidR="00691E29" w:rsidRPr="00237C27" w:rsidRDefault="008E4114" w:rsidP="009B0AC2">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bCs w:val="0"/>
          <w:color w:val="000000"/>
          <w:spacing w:val="2"/>
          <w:szCs w:val="24"/>
          <w:rtl/>
        </w:rPr>
        <w:t>מתוך כלל כלי הרכב היו</w:t>
      </w:r>
      <w:r w:rsidR="00F228F5" w:rsidRPr="00237C27">
        <w:rPr>
          <w:rFonts w:ascii="Arial" w:eastAsia="Arial" w:hAnsi="Arial" w:cs="Arial" w:hint="cs"/>
          <w:bCs w:val="0"/>
          <w:color w:val="000000"/>
          <w:spacing w:val="2"/>
          <w:szCs w:val="24"/>
          <w:rtl/>
        </w:rPr>
        <w:t xml:space="preserve"> כ-</w:t>
      </w:r>
      <w:r w:rsidR="007729F2" w:rsidRPr="00237C27">
        <w:rPr>
          <w:rFonts w:ascii="Arial" w:eastAsia="Arial" w:hAnsi="Arial" w:cs="Arial" w:hint="cs"/>
          <w:bCs w:val="0"/>
          <w:spacing w:val="2"/>
          <w:szCs w:val="24"/>
          <w:rtl/>
        </w:rPr>
        <w:t>3,</w:t>
      </w:r>
      <w:r w:rsidR="00D84971" w:rsidRPr="00237C27">
        <w:rPr>
          <w:rFonts w:ascii="Arial" w:eastAsia="Arial" w:hAnsi="Arial" w:cs="Arial" w:hint="cs"/>
          <w:bCs w:val="0"/>
          <w:spacing w:val="2"/>
          <w:szCs w:val="24"/>
          <w:rtl/>
        </w:rPr>
        <w:t>433</w:t>
      </w:r>
      <w:r w:rsidR="007729F2" w:rsidRPr="00237C27">
        <w:rPr>
          <w:rFonts w:ascii="Arial" w:eastAsia="Arial" w:hAnsi="Arial" w:cs="Arial" w:hint="cs"/>
          <w:bCs w:val="0"/>
          <w:spacing w:val="2"/>
          <w:szCs w:val="24"/>
          <w:rtl/>
        </w:rPr>
        <w:t>,</w:t>
      </w:r>
      <w:r w:rsidR="00D84971" w:rsidRPr="00237C27">
        <w:rPr>
          <w:rFonts w:ascii="Arial" w:eastAsia="Arial" w:hAnsi="Arial" w:cs="Arial" w:hint="cs"/>
          <w:bCs w:val="0"/>
          <w:spacing w:val="2"/>
          <w:szCs w:val="24"/>
          <w:rtl/>
        </w:rPr>
        <w:t>0</w:t>
      </w:r>
      <w:r w:rsidR="009B0AC2">
        <w:rPr>
          <w:rFonts w:ascii="Arial" w:eastAsia="Arial" w:hAnsi="Arial" w:cs="Arial" w:hint="cs"/>
          <w:bCs w:val="0"/>
          <w:spacing w:val="2"/>
          <w:szCs w:val="24"/>
          <w:rtl/>
        </w:rPr>
        <w:t>3</w:t>
      </w:r>
      <w:r w:rsidR="007C7538">
        <w:rPr>
          <w:rFonts w:ascii="Arial" w:eastAsia="Arial" w:hAnsi="Arial" w:cs="Arial" w:hint="cs"/>
          <w:bCs w:val="0"/>
          <w:spacing w:val="2"/>
          <w:szCs w:val="24"/>
          <w:rtl/>
        </w:rPr>
        <w:t>0</w:t>
      </w:r>
      <w:r w:rsidRPr="00237C27">
        <w:rPr>
          <w:rFonts w:ascii="Arial" w:eastAsia="Arial" w:hAnsi="Arial" w:cs="Arial"/>
          <w:bCs w:val="0"/>
          <w:color w:val="000000"/>
          <w:spacing w:val="2"/>
          <w:szCs w:val="24"/>
          <w:rtl/>
        </w:rPr>
        <w:t xml:space="preserve"> </w:t>
      </w:r>
      <w:r w:rsidRPr="00237C27">
        <w:rPr>
          <w:rFonts w:ascii="Arial" w:eastAsia="Arial" w:hAnsi="Arial" w:cs="Arial"/>
          <w:b/>
          <w:color w:val="000000"/>
          <w:spacing w:val="2"/>
          <w:szCs w:val="24"/>
          <w:rtl/>
        </w:rPr>
        <w:t>כלי רכב פרטיים</w:t>
      </w:r>
      <w:r w:rsidRPr="00237C27">
        <w:rPr>
          <w:rFonts w:ascii="Arial" w:eastAsia="Arial" w:hAnsi="Arial" w:cs="Arial"/>
          <w:bCs w:val="0"/>
          <w:color w:val="000000"/>
          <w:spacing w:val="2"/>
          <w:szCs w:val="24"/>
          <w:rtl/>
        </w:rPr>
        <w:t>,</w:t>
      </w:r>
      <w:r w:rsidR="00F228F5" w:rsidRPr="00237C27">
        <w:rPr>
          <w:rFonts w:ascii="Arial" w:eastAsia="Arial" w:hAnsi="Arial" w:cs="Arial" w:hint="cs"/>
          <w:bCs w:val="0"/>
          <w:color w:val="000000"/>
          <w:spacing w:val="2"/>
          <w:szCs w:val="24"/>
          <w:rtl/>
        </w:rPr>
        <w:t xml:space="preserve"> כ-</w:t>
      </w:r>
      <w:r w:rsidR="007729F2" w:rsidRPr="00237C27">
        <w:rPr>
          <w:rFonts w:ascii="Arial" w:eastAsia="Arial" w:hAnsi="Arial" w:cs="Arial" w:hint="cs"/>
          <w:bCs w:val="0"/>
          <w:color w:val="000000"/>
          <w:spacing w:val="2"/>
          <w:szCs w:val="24"/>
          <w:rtl/>
        </w:rPr>
        <w:t>30</w:t>
      </w:r>
      <w:r w:rsidR="00D84971" w:rsidRPr="00237C27">
        <w:rPr>
          <w:rFonts w:ascii="Arial" w:eastAsia="Arial" w:hAnsi="Arial" w:cs="Arial" w:hint="cs"/>
          <w:bCs w:val="0"/>
          <w:color w:val="000000"/>
          <w:spacing w:val="2"/>
          <w:szCs w:val="24"/>
          <w:rtl/>
        </w:rPr>
        <w:t>8</w:t>
      </w:r>
      <w:r w:rsidR="007729F2" w:rsidRPr="00237C27">
        <w:rPr>
          <w:rFonts w:ascii="Arial" w:eastAsia="Arial" w:hAnsi="Arial" w:cs="Arial" w:hint="cs"/>
          <w:bCs w:val="0"/>
          <w:color w:val="000000"/>
          <w:spacing w:val="2"/>
          <w:szCs w:val="24"/>
          <w:rtl/>
        </w:rPr>
        <w:t>,</w:t>
      </w:r>
      <w:r w:rsidR="00D84971" w:rsidRPr="00237C27">
        <w:rPr>
          <w:rFonts w:ascii="Arial" w:eastAsia="Arial" w:hAnsi="Arial" w:cs="Arial" w:hint="cs"/>
          <w:bCs w:val="0"/>
          <w:color w:val="000000"/>
          <w:spacing w:val="2"/>
          <w:szCs w:val="24"/>
          <w:rtl/>
        </w:rPr>
        <w:t>1</w:t>
      </w:r>
      <w:r w:rsidR="007C7538">
        <w:rPr>
          <w:rFonts w:ascii="Arial" w:eastAsia="Arial" w:hAnsi="Arial" w:cs="Arial" w:hint="cs"/>
          <w:bCs w:val="0"/>
          <w:color w:val="000000"/>
          <w:spacing w:val="2"/>
          <w:szCs w:val="24"/>
          <w:rtl/>
        </w:rPr>
        <w:t>20</w:t>
      </w:r>
      <w:r w:rsidR="007729F2" w:rsidRPr="00237C27">
        <w:rPr>
          <w:rFonts w:ascii="Arial" w:eastAsia="Arial" w:hAnsi="Arial" w:cs="Arial" w:hint="cs"/>
          <w:bCs w:val="0"/>
          <w:color w:val="000000"/>
          <w:spacing w:val="2"/>
          <w:szCs w:val="24"/>
          <w:rtl/>
        </w:rPr>
        <w:t xml:space="preserve"> </w:t>
      </w:r>
      <w:r w:rsidRPr="00237C27">
        <w:rPr>
          <w:rFonts w:ascii="Arial" w:eastAsia="Arial" w:hAnsi="Arial" w:cs="Arial"/>
          <w:b/>
          <w:color w:val="000000"/>
          <w:spacing w:val="2"/>
          <w:szCs w:val="24"/>
          <w:rtl/>
        </w:rPr>
        <w:t>משאיות</w:t>
      </w:r>
      <w:r w:rsidR="00621C6E" w:rsidRPr="00237C27">
        <w:rPr>
          <w:rFonts w:ascii="Arial" w:eastAsia="Arial" w:hAnsi="Arial" w:cs="Arial" w:hint="cs"/>
          <w:bCs w:val="0"/>
          <w:color w:val="000000"/>
          <w:spacing w:val="2"/>
          <w:szCs w:val="24"/>
          <w:rtl/>
        </w:rPr>
        <w:t xml:space="preserve"> (מת</w:t>
      </w:r>
      <w:r w:rsidR="00BF4B2B" w:rsidRPr="00237C27">
        <w:rPr>
          <w:rFonts w:ascii="Arial" w:eastAsia="Arial" w:hAnsi="Arial" w:cs="Arial" w:hint="cs"/>
          <w:bCs w:val="0"/>
          <w:color w:val="000000"/>
          <w:spacing w:val="2"/>
          <w:szCs w:val="24"/>
          <w:rtl/>
        </w:rPr>
        <w:t>וכן</w:t>
      </w:r>
      <w:r w:rsidR="00582F58" w:rsidRPr="00237C27">
        <w:rPr>
          <w:rFonts w:ascii="Arial" w:eastAsia="Arial" w:hAnsi="Arial" w:cs="Arial" w:hint="cs"/>
          <w:bCs w:val="0"/>
          <w:color w:val="000000"/>
          <w:spacing w:val="2"/>
          <w:szCs w:val="24"/>
          <w:rtl/>
        </w:rPr>
        <w:t xml:space="preserve"> כ-</w:t>
      </w:r>
      <w:r w:rsidR="007729F2" w:rsidRPr="00237C27">
        <w:rPr>
          <w:rFonts w:ascii="Arial" w:eastAsia="Arial" w:hAnsi="Arial" w:cs="Arial" w:hint="cs"/>
          <w:bCs w:val="0"/>
          <w:color w:val="000000"/>
          <w:spacing w:val="2"/>
          <w:szCs w:val="24"/>
          <w:rtl/>
        </w:rPr>
        <w:t>1</w:t>
      </w:r>
      <w:r w:rsidR="00D84971" w:rsidRPr="00237C27">
        <w:rPr>
          <w:rFonts w:ascii="Arial" w:eastAsia="Arial" w:hAnsi="Arial" w:cs="Arial" w:hint="cs"/>
          <w:bCs w:val="0"/>
          <w:color w:val="000000"/>
          <w:spacing w:val="2"/>
          <w:szCs w:val="24"/>
          <w:rtl/>
        </w:rPr>
        <w:t>23</w:t>
      </w:r>
      <w:r w:rsidR="007729F2" w:rsidRPr="00237C27">
        <w:rPr>
          <w:rFonts w:ascii="Arial" w:eastAsia="Arial" w:hAnsi="Arial" w:cs="Arial" w:hint="cs"/>
          <w:bCs w:val="0"/>
          <w:color w:val="000000"/>
          <w:spacing w:val="2"/>
          <w:szCs w:val="24"/>
          <w:rtl/>
        </w:rPr>
        <w:t>,</w:t>
      </w:r>
      <w:r w:rsidR="00D84971" w:rsidRPr="00237C27">
        <w:rPr>
          <w:rFonts w:ascii="Arial" w:eastAsia="Arial" w:hAnsi="Arial" w:cs="Arial" w:hint="cs"/>
          <w:bCs w:val="0"/>
          <w:color w:val="000000"/>
          <w:spacing w:val="2"/>
          <w:szCs w:val="24"/>
          <w:rtl/>
        </w:rPr>
        <w:t>4</w:t>
      </w:r>
      <w:r w:rsidR="007C7538">
        <w:rPr>
          <w:rFonts w:ascii="Arial" w:eastAsia="Arial" w:hAnsi="Arial" w:cs="Arial" w:hint="cs"/>
          <w:bCs w:val="0"/>
          <w:color w:val="000000"/>
          <w:spacing w:val="2"/>
          <w:szCs w:val="24"/>
          <w:rtl/>
        </w:rPr>
        <w:t>00</w:t>
      </w:r>
      <w:r w:rsidR="00BF4B2B" w:rsidRPr="00237C27">
        <w:rPr>
          <w:rFonts w:ascii="Arial" w:eastAsia="Arial" w:hAnsi="Arial" w:cs="Arial" w:hint="cs"/>
          <w:bCs w:val="0"/>
          <w:color w:val="000000"/>
          <w:spacing w:val="2"/>
          <w:szCs w:val="24"/>
          <w:rtl/>
        </w:rPr>
        <w:t xml:space="preserve"> משאיות</w:t>
      </w:r>
      <w:r w:rsidR="00BF4B2B" w:rsidRPr="00237C27">
        <w:rPr>
          <w:rFonts w:ascii="Arial" w:eastAsia="Arial" w:hAnsi="Arial" w:cs="Arial" w:hint="cs"/>
          <w:bCs w:val="0"/>
          <w:color w:val="000000"/>
          <w:szCs w:val="24"/>
          <w:rtl/>
        </w:rPr>
        <w:t xml:space="preserve"> מעל 3.5 טונות</w:t>
      </w:r>
      <w:r w:rsidR="00621C6E" w:rsidRPr="00237C2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w:t>
      </w:r>
      <w:r w:rsidR="00F228F5" w:rsidRPr="00237C27">
        <w:rPr>
          <w:rFonts w:ascii="Arial" w:eastAsia="Arial" w:hAnsi="Arial" w:cs="Arial" w:hint="cs"/>
          <w:bCs w:val="0"/>
          <w:color w:val="000000"/>
          <w:szCs w:val="24"/>
          <w:rtl/>
        </w:rPr>
        <w:t>כ-</w:t>
      </w:r>
      <w:r w:rsidR="007729F2" w:rsidRPr="00237C27">
        <w:rPr>
          <w:rFonts w:ascii="Arial" w:eastAsia="Arial" w:hAnsi="Arial" w:cs="Arial" w:hint="cs"/>
          <w:bCs w:val="0"/>
          <w:color w:val="000000"/>
          <w:szCs w:val="24"/>
          <w:rtl/>
        </w:rPr>
        <w:t>1</w:t>
      </w:r>
      <w:r w:rsidR="00D84971" w:rsidRPr="00237C27">
        <w:rPr>
          <w:rFonts w:ascii="Arial" w:eastAsia="Arial" w:hAnsi="Arial" w:cs="Arial" w:hint="cs"/>
          <w:bCs w:val="0"/>
          <w:color w:val="000000"/>
          <w:szCs w:val="24"/>
          <w:rtl/>
        </w:rPr>
        <w:t>63</w:t>
      </w:r>
      <w:r w:rsidR="007729F2" w:rsidRPr="00237C27">
        <w:rPr>
          <w:rFonts w:ascii="Arial" w:eastAsia="Arial" w:hAnsi="Arial" w:cs="Arial" w:hint="cs"/>
          <w:bCs w:val="0"/>
          <w:color w:val="000000"/>
          <w:szCs w:val="24"/>
          <w:rtl/>
        </w:rPr>
        <w:t>,</w:t>
      </w:r>
      <w:r w:rsidR="00A77312">
        <w:rPr>
          <w:rFonts w:ascii="Arial" w:eastAsia="Arial" w:hAnsi="Arial" w:cs="Arial" w:hint="cs"/>
          <w:bCs w:val="0"/>
          <w:color w:val="000000"/>
          <w:szCs w:val="24"/>
          <w:rtl/>
        </w:rPr>
        <w:t>680</w:t>
      </w:r>
      <w:r w:rsidRPr="00237C27">
        <w:rPr>
          <w:rFonts w:ascii="Arial" w:eastAsia="Arial" w:hAnsi="Arial" w:cs="Arial"/>
          <w:bCs w:val="0"/>
          <w:color w:val="000000"/>
          <w:szCs w:val="24"/>
          <w:rtl/>
        </w:rPr>
        <w:t xml:space="preserve"> </w:t>
      </w:r>
      <w:r w:rsidRPr="00237C27">
        <w:rPr>
          <w:rFonts w:ascii="Arial" w:eastAsia="Arial" w:hAnsi="Arial" w:cs="Arial"/>
          <w:b/>
          <w:color w:val="000000"/>
          <w:szCs w:val="24"/>
          <w:rtl/>
        </w:rPr>
        <w:t>אופנועים</w:t>
      </w:r>
      <w:r w:rsidRPr="00237C27">
        <w:rPr>
          <w:rFonts w:ascii="Arial" w:eastAsia="Arial" w:hAnsi="Arial" w:cs="Arial"/>
          <w:bCs w:val="0"/>
          <w:color w:val="000000"/>
          <w:szCs w:val="24"/>
          <w:rtl/>
        </w:rPr>
        <w:t>,</w:t>
      </w:r>
      <w:r w:rsidR="00F228F5" w:rsidRPr="00237C27">
        <w:rPr>
          <w:rFonts w:ascii="Arial" w:eastAsia="Arial" w:hAnsi="Arial" w:cs="Arial" w:hint="cs"/>
          <w:bCs w:val="0"/>
          <w:color w:val="000000"/>
          <w:szCs w:val="24"/>
          <w:rtl/>
        </w:rPr>
        <w:t xml:space="preserve"> כ-</w:t>
      </w:r>
      <w:r w:rsidR="007729F2" w:rsidRPr="00237C27">
        <w:rPr>
          <w:rFonts w:ascii="Arial" w:eastAsia="Arial" w:hAnsi="Arial" w:cs="Arial" w:hint="cs"/>
          <w:bCs w:val="0"/>
          <w:color w:val="000000"/>
          <w:szCs w:val="24"/>
          <w:rtl/>
        </w:rPr>
        <w:t>2</w:t>
      </w:r>
      <w:r w:rsidR="00D84971" w:rsidRPr="00237C27">
        <w:rPr>
          <w:rFonts w:ascii="Arial" w:eastAsia="Arial" w:hAnsi="Arial" w:cs="Arial" w:hint="cs"/>
          <w:bCs w:val="0"/>
          <w:color w:val="000000"/>
          <w:szCs w:val="24"/>
          <w:rtl/>
        </w:rPr>
        <w:t>2</w:t>
      </w:r>
      <w:r w:rsidR="007729F2" w:rsidRPr="00237C27">
        <w:rPr>
          <w:rFonts w:ascii="Arial" w:eastAsia="Arial" w:hAnsi="Arial" w:cs="Arial" w:hint="cs"/>
          <w:bCs w:val="0"/>
          <w:color w:val="000000"/>
          <w:szCs w:val="24"/>
          <w:rtl/>
        </w:rPr>
        <w:t>,</w:t>
      </w:r>
      <w:r w:rsidR="00D84971" w:rsidRPr="00237C27">
        <w:rPr>
          <w:rFonts w:ascii="Arial" w:eastAsia="Arial" w:hAnsi="Arial" w:cs="Arial" w:hint="cs"/>
          <w:bCs w:val="0"/>
          <w:color w:val="000000"/>
          <w:szCs w:val="24"/>
          <w:rtl/>
        </w:rPr>
        <w:t>4</w:t>
      </w:r>
      <w:r w:rsidR="00A77312">
        <w:rPr>
          <w:rFonts w:ascii="Arial" w:eastAsia="Arial" w:hAnsi="Arial" w:cs="Arial" w:hint="cs"/>
          <w:bCs w:val="0"/>
          <w:color w:val="000000"/>
          <w:szCs w:val="24"/>
          <w:rtl/>
        </w:rPr>
        <w:t>10</w:t>
      </w:r>
      <w:r w:rsidRPr="00237C27">
        <w:rPr>
          <w:rFonts w:ascii="Arial" w:eastAsia="Arial" w:hAnsi="Arial" w:cs="Arial"/>
          <w:bCs w:val="0"/>
          <w:color w:val="000000"/>
          <w:szCs w:val="24"/>
        </w:rPr>
        <w:t xml:space="preserve"> </w:t>
      </w:r>
      <w:r w:rsidRPr="00237C27">
        <w:rPr>
          <w:rFonts w:ascii="Arial" w:eastAsia="Arial" w:hAnsi="Arial" w:cs="Arial"/>
          <w:b/>
          <w:color w:val="000000"/>
          <w:szCs w:val="24"/>
          <w:rtl/>
        </w:rPr>
        <w:t>מוניות</w:t>
      </w:r>
      <w:r w:rsidRPr="00237C27">
        <w:rPr>
          <w:rFonts w:ascii="Arial" w:eastAsia="Arial" w:hAnsi="Arial" w:cs="Arial"/>
          <w:bCs w:val="0"/>
          <w:color w:val="000000"/>
          <w:szCs w:val="24"/>
          <w:rtl/>
        </w:rPr>
        <w:t>,</w:t>
      </w:r>
      <w:r w:rsidR="00F228F5" w:rsidRPr="00237C27">
        <w:rPr>
          <w:rFonts w:ascii="Arial" w:eastAsia="Arial" w:hAnsi="Arial" w:cs="Arial" w:hint="cs"/>
          <w:bCs w:val="0"/>
          <w:color w:val="000000"/>
          <w:szCs w:val="24"/>
          <w:rtl/>
        </w:rPr>
        <w:t xml:space="preserve"> כ-</w:t>
      </w:r>
      <w:r w:rsidR="007729F2" w:rsidRPr="00237C27">
        <w:rPr>
          <w:rFonts w:ascii="Arial" w:eastAsia="Arial" w:hAnsi="Arial" w:cs="Arial" w:hint="cs"/>
          <w:bCs w:val="0"/>
          <w:color w:val="000000"/>
          <w:szCs w:val="24"/>
          <w:rtl/>
        </w:rPr>
        <w:t>2</w:t>
      </w:r>
      <w:r w:rsidR="007C7538">
        <w:rPr>
          <w:rFonts w:ascii="Arial" w:eastAsia="Arial" w:hAnsi="Arial" w:cs="Arial" w:hint="cs"/>
          <w:bCs w:val="0"/>
          <w:color w:val="000000"/>
          <w:szCs w:val="24"/>
          <w:rtl/>
        </w:rPr>
        <w:t>4</w:t>
      </w:r>
      <w:r w:rsidR="007729F2" w:rsidRPr="00237C27">
        <w:rPr>
          <w:rFonts w:ascii="Arial" w:eastAsia="Arial" w:hAnsi="Arial" w:cs="Arial" w:hint="cs"/>
          <w:bCs w:val="0"/>
          <w:color w:val="000000"/>
          <w:szCs w:val="24"/>
          <w:rtl/>
        </w:rPr>
        <w:t>,</w:t>
      </w:r>
      <w:r w:rsidR="007C7538">
        <w:rPr>
          <w:rFonts w:ascii="Arial" w:eastAsia="Arial" w:hAnsi="Arial" w:cs="Arial" w:hint="cs"/>
          <w:bCs w:val="0"/>
          <w:color w:val="000000"/>
          <w:szCs w:val="24"/>
          <w:rtl/>
        </w:rPr>
        <w:t>000</w:t>
      </w:r>
      <w:r w:rsidR="00EB65F8" w:rsidRPr="00237C27">
        <w:rPr>
          <w:rFonts w:ascii="Arial" w:eastAsia="Arial" w:hAnsi="Arial" w:cs="Arial" w:hint="cs"/>
          <w:bCs w:val="0"/>
          <w:color w:val="000000"/>
          <w:szCs w:val="24"/>
          <w:rtl/>
        </w:rPr>
        <w:t xml:space="preserve"> </w:t>
      </w:r>
      <w:r w:rsidR="00EB65F8" w:rsidRPr="00237C27">
        <w:rPr>
          <w:rFonts w:ascii="Arial" w:eastAsia="Arial" w:hAnsi="Arial" w:cs="Arial"/>
          <w:b/>
          <w:color w:val="000000"/>
          <w:szCs w:val="24"/>
          <w:rtl/>
        </w:rPr>
        <w:t>אוטובוס</w:t>
      </w:r>
      <w:r w:rsidR="00EB65F8" w:rsidRPr="00237C27">
        <w:rPr>
          <w:rFonts w:ascii="Arial" w:eastAsia="Arial" w:hAnsi="Arial" w:cs="Arial" w:hint="cs"/>
          <w:b/>
          <w:color w:val="000000"/>
          <w:szCs w:val="24"/>
          <w:rtl/>
        </w:rPr>
        <w:t>ים</w:t>
      </w:r>
      <w:r w:rsidR="00EB65F8" w:rsidRPr="00237C27">
        <w:rPr>
          <w:rFonts w:ascii="Arial" w:eastAsia="Arial" w:hAnsi="Arial" w:cs="Arial" w:hint="cs"/>
          <w:bCs w:val="0"/>
          <w:color w:val="000000"/>
          <w:szCs w:val="24"/>
          <w:rtl/>
        </w:rPr>
        <w:t xml:space="preserve">, </w:t>
      </w:r>
      <w:r w:rsidR="00F228F5" w:rsidRPr="00237C27">
        <w:rPr>
          <w:rFonts w:ascii="Arial" w:eastAsia="Arial" w:hAnsi="Arial" w:cs="Arial" w:hint="cs"/>
          <w:bCs w:val="0"/>
          <w:color w:val="000000"/>
          <w:szCs w:val="24"/>
          <w:rtl/>
        </w:rPr>
        <w:t>כ-</w:t>
      </w:r>
      <w:r w:rsidR="007729F2" w:rsidRPr="00237C27">
        <w:rPr>
          <w:rFonts w:ascii="Arial" w:eastAsia="Arial" w:hAnsi="Arial" w:cs="Arial" w:hint="cs"/>
          <w:bCs w:val="0"/>
          <w:color w:val="000000"/>
          <w:szCs w:val="24"/>
          <w:rtl/>
        </w:rPr>
        <w:t>1</w:t>
      </w:r>
      <w:r w:rsidR="00061B64" w:rsidRPr="00237C27">
        <w:rPr>
          <w:rFonts w:ascii="Arial" w:eastAsia="Arial" w:hAnsi="Arial" w:cs="Arial" w:hint="cs"/>
          <w:bCs w:val="0"/>
          <w:color w:val="000000"/>
          <w:szCs w:val="24"/>
          <w:rtl/>
        </w:rPr>
        <w:t>5</w:t>
      </w:r>
      <w:r w:rsidR="007729F2" w:rsidRPr="00237C27">
        <w:rPr>
          <w:rFonts w:ascii="Arial" w:eastAsia="Arial" w:hAnsi="Arial" w:cs="Arial" w:hint="cs"/>
          <w:bCs w:val="0"/>
          <w:color w:val="000000"/>
          <w:szCs w:val="24"/>
          <w:rtl/>
        </w:rPr>
        <w:t>,</w:t>
      </w:r>
      <w:r w:rsidR="007C7538">
        <w:rPr>
          <w:rFonts w:ascii="Arial" w:eastAsia="Arial" w:hAnsi="Arial" w:cs="Arial" w:hint="cs"/>
          <w:bCs w:val="0"/>
          <w:color w:val="000000"/>
          <w:szCs w:val="24"/>
          <w:rtl/>
        </w:rPr>
        <w:t>300</w:t>
      </w:r>
      <w:r w:rsidR="007729F2" w:rsidRPr="00237C27">
        <w:rPr>
          <w:rFonts w:ascii="Arial" w:eastAsia="Arial" w:hAnsi="Arial" w:cs="Arial" w:hint="cs"/>
          <w:bCs w:val="0"/>
          <w:color w:val="000000"/>
          <w:szCs w:val="24"/>
          <w:rtl/>
        </w:rPr>
        <w:t xml:space="preserve"> </w:t>
      </w:r>
      <w:r w:rsidRPr="00237C27">
        <w:rPr>
          <w:rFonts w:ascii="Arial" w:eastAsia="Arial" w:hAnsi="Arial" w:cs="Arial"/>
          <w:b/>
          <w:color w:val="000000"/>
          <w:szCs w:val="24"/>
          <w:rtl/>
        </w:rPr>
        <w:t>אוטובוסים זעירים</w:t>
      </w:r>
      <w:r w:rsidR="00F228F5" w:rsidRPr="00237C27">
        <w:rPr>
          <w:rFonts w:ascii="Arial" w:eastAsia="Arial" w:hAnsi="Arial" w:cs="Arial" w:hint="cs"/>
          <w:b/>
          <w:color w:val="000000"/>
          <w:szCs w:val="24"/>
          <w:rtl/>
        </w:rPr>
        <w:t xml:space="preserve"> </w:t>
      </w:r>
      <w:r w:rsidR="00F228F5" w:rsidRPr="00237C27">
        <w:rPr>
          <w:rFonts w:ascii="Arial" w:eastAsia="Arial" w:hAnsi="Arial" w:cs="Arial" w:hint="cs"/>
          <w:bCs w:val="0"/>
          <w:color w:val="000000"/>
          <w:szCs w:val="24"/>
          <w:rtl/>
        </w:rPr>
        <w:t>וכ-</w:t>
      </w:r>
      <w:r w:rsidR="00F3009B" w:rsidRPr="00237C27">
        <w:rPr>
          <w:rFonts w:ascii="Arial" w:eastAsia="Arial" w:hAnsi="Arial" w:cs="Arial" w:hint="cs"/>
          <w:bCs w:val="0"/>
          <w:color w:val="000000"/>
          <w:szCs w:val="24"/>
          <w:rtl/>
        </w:rPr>
        <w:t>6</w:t>
      </w:r>
      <w:r w:rsidR="00834A4D" w:rsidRPr="00237C27">
        <w:rPr>
          <w:rFonts w:ascii="Arial" w:eastAsia="Arial" w:hAnsi="Arial" w:cs="Arial" w:hint="cs"/>
          <w:bCs w:val="0"/>
          <w:color w:val="000000"/>
          <w:szCs w:val="24"/>
          <w:rtl/>
        </w:rPr>
        <w:t>,</w:t>
      </w:r>
      <w:r w:rsidR="00D84971" w:rsidRPr="00237C27">
        <w:rPr>
          <w:rFonts w:ascii="Arial" w:eastAsia="Arial" w:hAnsi="Arial" w:cs="Arial" w:hint="cs"/>
          <w:bCs w:val="0"/>
          <w:color w:val="000000"/>
          <w:szCs w:val="24"/>
          <w:rtl/>
        </w:rPr>
        <w:t>74</w:t>
      </w:r>
      <w:r w:rsidR="00F228F5" w:rsidRPr="00237C27">
        <w:rPr>
          <w:rFonts w:ascii="Arial" w:eastAsia="Arial" w:hAnsi="Arial" w:cs="Arial" w:hint="cs"/>
          <w:bCs w:val="0"/>
          <w:color w:val="000000"/>
          <w:szCs w:val="24"/>
          <w:rtl/>
        </w:rPr>
        <w:t>0</w:t>
      </w:r>
      <w:r w:rsidRPr="00237C27">
        <w:rPr>
          <w:rFonts w:ascii="Arial" w:eastAsia="Arial" w:hAnsi="Arial" w:cs="Arial"/>
          <w:bCs w:val="0"/>
          <w:color w:val="000000"/>
          <w:szCs w:val="24"/>
        </w:rPr>
        <w:t xml:space="preserve"> </w:t>
      </w:r>
      <w:r w:rsidRPr="00237C27">
        <w:rPr>
          <w:rFonts w:ascii="Arial" w:eastAsia="Arial" w:hAnsi="Arial" w:cs="Arial"/>
          <w:bCs w:val="0"/>
          <w:color w:val="000000"/>
          <w:szCs w:val="24"/>
          <w:rtl/>
        </w:rPr>
        <w:t xml:space="preserve">כלי </w:t>
      </w:r>
      <w:r w:rsidRPr="00237C27">
        <w:rPr>
          <w:rFonts w:ascii="Arial" w:eastAsia="Arial" w:hAnsi="Arial" w:cs="Arial"/>
          <w:b/>
          <w:color w:val="000000"/>
          <w:szCs w:val="24"/>
          <w:rtl/>
        </w:rPr>
        <w:t>רכב מיוחדים</w:t>
      </w:r>
      <w:r w:rsidRPr="00237C27">
        <w:rPr>
          <w:rFonts w:ascii="Arial" w:eastAsia="Arial" w:hAnsi="Arial" w:cs="Arial"/>
          <w:bCs w:val="0"/>
          <w:color w:val="000000"/>
          <w:szCs w:val="24"/>
          <w:rtl/>
        </w:rPr>
        <w:t>.</w:t>
      </w:r>
      <w:r w:rsidR="00BF6271" w:rsidRPr="00237C27">
        <w:rPr>
          <w:rFonts w:ascii="Arial" w:eastAsia="Arial" w:hAnsi="Arial" w:cs="Arial"/>
          <w:bCs w:val="0"/>
          <w:color w:val="000000"/>
          <w:szCs w:val="24"/>
        </w:rPr>
        <w:t xml:space="preserve"> </w:t>
      </w:r>
    </w:p>
    <w:p w14:paraId="745999B5" w14:textId="77777777" w:rsidR="00227019" w:rsidRDefault="00227019">
      <w:pPr>
        <w:rPr>
          <w:rFonts w:ascii="Arial" w:eastAsia="Arial" w:hAnsi="Arial" w:cs="Arial"/>
          <w:color w:val="366091"/>
          <w:sz w:val="28"/>
          <w:szCs w:val="28"/>
          <w:rtl/>
        </w:rPr>
      </w:pPr>
      <w:r>
        <w:rPr>
          <w:rtl/>
        </w:rPr>
        <w:br w:type="page"/>
      </w:r>
    </w:p>
    <w:p w14:paraId="0ED5DE0E" w14:textId="53D6D942" w:rsidR="00DD0077" w:rsidRPr="00237C27" w:rsidRDefault="00DD0077" w:rsidP="00834A4D">
      <w:pPr>
        <w:pStyle w:val="2"/>
        <w:rPr>
          <w:rtl/>
        </w:rPr>
      </w:pPr>
      <w:r w:rsidRPr="00237C27">
        <w:rPr>
          <w:rtl/>
        </w:rPr>
        <w:lastRenderedPageBreak/>
        <w:t>כלי רכב חדשים</w:t>
      </w:r>
    </w:p>
    <w:p w14:paraId="3DB47D21" w14:textId="036C0168" w:rsidR="00DD0077" w:rsidRPr="00237C27" w:rsidRDefault="00DD0077" w:rsidP="00CC4DD2">
      <w:pPr>
        <w:spacing w:before="120" w:after="120" w:line="340" w:lineRule="auto"/>
        <w:rPr>
          <w:rFonts w:ascii="Arial" w:eastAsia="Arial" w:hAnsi="Arial" w:cs="Arial"/>
          <w:bCs w:val="0"/>
          <w:szCs w:val="24"/>
        </w:rPr>
      </w:pPr>
      <w:r w:rsidRPr="00237C27">
        <w:rPr>
          <w:rFonts w:ascii="Arial" w:eastAsia="Arial" w:hAnsi="Arial" w:cs="Arial"/>
          <w:bCs w:val="0"/>
          <w:szCs w:val="24"/>
          <w:rtl/>
        </w:rPr>
        <w:t>במהלך שנת</w:t>
      </w:r>
      <w:r w:rsidR="00F3009B" w:rsidRPr="00237C27">
        <w:rPr>
          <w:rFonts w:ascii="Arial" w:eastAsia="Arial" w:hAnsi="Arial" w:cs="Arial" w:hint="cs"/>
          <w:bCs w:val="0"/>
          <w:szCs w:val="24"/>
          <w:rtl/>
        </w:rPr>
        <w:t xml:space="preserve"> </w:t>
      </w:r>
      <w:r w:rsidR="00CC4DD2" w:rsidRPr="00237C27">
        <w:rPr>
          <w:rFonts w:ascii="Arial" w:eastAsia="Arial" w:hAnsi="Arial" w:cs="Arial" w:hint="cs"/>
          <w:bCs w:val="0"/>
          <w:szCs w:val="24"/>
          <w:rtl/>
        </w:rPr>
        <w:t>202</w:t>
      </w:r>
      <w:r w:rsidR="00D944F7" w:rsidRPr="00237C27">
        <w:rPr>
          <w:rFonts w:ascii="Arial" w:eastAsia="Arial" w:hAnsi="Arial" w:cs="Arial" w:hint="cs"/>
          <w:bCs w:val="0"/>
          <w:szCs w:val="24"/>
          <w:rtl/>
        </w:rPr>
        <w:t>2</w:t>
      </w:r>
      <w:r w:rsidR="00F3009B" w:rsidRPr="00237C27">
        <w:rPr>
          <w:rFonts w:ascii="Arial" w:eastAsia="Arial" w:hAnsi="Arial" w:cs="Arial"/>
          <w:bCs w:val="0"/>
          <w:szCs w:val="24"/>
          <w:rtl/>
        </w:rPr>
        <w:t xml:space="preserve"> נוספו למצבת כלי הרכב כ</w:t>
      </w:r>
      <w:r w:rsidR="00F3009B" w:rsidRPr="00237C27">
        <w:rPr>
          <w:rFonts w:ascii="Arial" w:eastAsia="Arial" w:hAnsi="Arial" w:cs="Arial" w:hint="cs"/>
          <w:bCs w:val="0"/>
          <w:szCs w:val="24"/>
          <w:rtl/>
        </w:rPr>
        <w:t>-</w:t>
      </w:r>
      <w:r w:rsidR="00D944F7" w:rsidRPr="00237C27">
        <w:rPr>
          <w:rFonts w:ascii="Arial" w:eastAsia="Arial" w:hAnsi="Arial" w:cs="Arial" w:hint="cs"/>
          <w:bCs w:val="0"/>
          <w:szCs w:val="24"/>
          <w:rtl/>
        </w:rPr>
        <w:t>379</w:t>
      </w:r>
      <w:r w:rsidR="00CC4DD2" w:rsidRPr="00237C27">
        <w:rPr>
          <w:rFonts w:ascii="Arial" w:eastAsia="Arial" w:hAnsi="Arial" w:cs="Arial" w:hint="cs"/>
          <w:bCs w:val="0"/>
          <w:szCs w:val="24"/>
          <w:rtl/>
        </w:rPr>
        <w:t>.</w:t>
      </w:r>
      <w:r w:rsidR="00D944F7" w:rsidRPr="00237C27">
        <w:rPr>
          <w:rFonts w:ascii="Arial" w:eastAsia="Arial" w:hAnsi="Arial" w:cs="Arial" w:hint="cs"/>
          <w:bCs w:val="0"/>
          <w:szCs w:val="24"/>
          <w:rtl/>
        </w:rPr>
        <w:t>9</w:t>
      </w:r>
      <w:r w:rsidR="00F3009B" w:rsidRPr="00237C27">
        <w:rPr>
          <w:rFonts w:ascii="Arial" w:eastAsia="Arial" w:hAnsi="Arial" w:cs="Arial"/>
          <w:bCs w:val="0"/>
          <w:szCs w:val="24"/>
          <w:rtl/>
        </w:rPr>
        <w:t xml:space="preserve"> אלף כלי רכב, מהם כ</w:t>
      </w:r>
      <w:r w:rsidR="00F3009B" w:rsidRPr="00237C27">
        <w:rPr>
          <w:rFonts w:ascii="Arial" w:eastAsia="Arial" w:hAnsi="Arial" w:cs="Arial" w:hint="cs"/>
          <w:bCs w:val="0"/>
          <w:szCs w:val="24"/>
          <w:rtl/>
        </w:rPr>
        <w:t>-</w:t>
      </w:r>
      <w:r w:rsidR="00CC4DD2" w:rsidRPr="00237C27">
        <w:rPr>
          <w:rFonts w:ascii="Arial" w:eastAsia="Arial" w:hAnsi="Arial" w:cs="Arial" w:hint="cs"/>
          <w:bCs w:val="0"/>
          <w:szCs w:val="24"/>
          <w:rtl/>
        </w:rPr>
        <w:t>3</w:t>
      </w:r>
      <w:r w:rsidR="00D944F7" w:rsidRPr="00237C27">
        <w:rPr>
          <w:rFonts w:ascii="Arial" w:eastAsia="Arial" w:hAnsi="Arial" w:cs="Arial" w:hint="cs"/>
          <w:bCs w:val="0"/>
          <w:szCs w:val="24"/>
          <w:rtl/>
        </w:rPr>
        <w:t>12</w:t>
      </w:r>
      <w:r w:rsidR="00CC4DD2" w:rsidRPr="00237C27">
        <w:rPr>
          <w:rFonts w:ascii="Arial" w:eastAsia="Arial" w:hAnsi="Arial" w:cs="Arial" w:hint="cs"/>
          <w:bCs w:val="0"/>
          <w:szCs w:val="24"/>
          <w:rtl/>
        </w:rPr>
        <w:t>.</w:t>
      </w:r>
      <w:r w:rsidR="00D944F7" w:rsidRPr="00237C27">
        <w:rPr>
          <w:rFonts w:ascii="Arial" w:eastAsia="Arial" w:hAnsi="Arial" w:cs="Arial" w:hint="cs"/>
          <w:bCs w:val="0"/>
          <w:szCs w:val="24"/>
          <w:rtl/>
        </w:rPr>
        <w:t>5</w:t>
      </w:r>
      <w:r w:rsidRPr="00237C27">
        <w:rPr>
          <w:rFonts w:ascii="Arial" w:eastAsia="Arial" w:hAnsi="Arial" w:cs="Arial"/>
          <w:bCs w:val="0"/>
          <w:szCs w:val="24"/>
          <w:rtl/>
        </w:rPr>
        <w:t xml:space="preserve"> אלף כלי רכב חדשים.</w:t>
      </w:r>
      <w:r w:rsidRPr="00237C27">
        <w:rPr>
          <w:rFonts w:ascii="Arial" w:eastAsia="Arial" w:hAnsi="Arial" w:cs="Arial"/>
          <w:bCs w:val="0"/>
          <w:szCs w:val="24"/>
          <w:vertAlign w:val="superscript"/>
        </w:rPr>
        <w:footnoteReference w:id="1"/>
      </w:r>
      <w:r w:rsidR="00F3009B" w:rsidRPr="00237C27">
        <w:rPr>
          <w:rFonts w:ascii="Arial" w:eastAsia="Arial" w:hAnsi="Arial" w:cs="Arial"/>
          <w:bCs w:val="0"/>
          <w:szCs w:val="24"/>
          <w:rtl/>
        </w:rPr>
        <w:t xml:space="preserve"> </w:t>
      </w:r>
      <w:r w:rsidR="00F3009B" w:rsidRPr="00237C27">
        <w:rPr>
          <w:rFonts w:ascii="Arial" w:eastAsia="Arial" w:hAnsi="Arial" w:cs="Arial"/>
          <w:bCs w:val="0"/>
          <w:spacing w:val="-2"/>
          <w:szCs w:val="24"/>
          <w:rtl/>
        </w:rPr>
        <w:t>בתקופה זו נגרעו מהמצבה כ</w:t>
      </w:r>
      <w:r w:rsidR="00F3009B" w:rsidRPr="00237C27">
        <w:rPr>
          <w:rFonts w:ascii="Arial" w:eastAsia="Arial" w:hAnsi="Arial" w:cs="Arial" w:hint="cs"/>
          <w:bCs w:val="0"/>
          <w:spacing w:val="-2"/>
          <w:szCs w:val="24"/>
          <w:rtl/>
        </w:rPr>
        <w:t>-</w:t>
      </w:r>
      <w:r w:rsidR="00CC4DD2" w:rsidRPr="00237C27">
        <w:rPr>
          <w:rFonts w:ascii="Arial" w:eastAsia="Arial" w:hAnsi="Arial" w:cs="Arial" w:hint="cs"/>
          <w:bCs w:val="0"/>
          <w:spacing w:val="-2"/>
          <w:szCs w:val="24"/>
          <w:rtl/>
        </w:rPr>
        <w:t>2</w:t>
      </w:r>
      <w:r w:rsidR="00D944F7" w:rsidRPr="00237C27">
        <w:rPr>
          <w:rFonts w:ascii="Arial" w:eastAsia="Arial" w:hAnsi="Arial" w:cs="Arial" w:hint="cs"/>
          <w:bCs w:val="0"/>
          <w:spacing w:val="-2"/>
          <w:szCs w:val="24"/>
          <w:rtl/>
        </w:rPr>
        <w:t>46</w:t>
      </w:r>
      <w:r w:rsidR="00CC4DD2" w:rsidRPr="00237C27">
        <w:rPr>
          <w:rFonts w:ascii="Arial" w:eastAsia="Arial" w:hAnsi="Arial" w:cs="Arial" w:hint="cs"/>
          <w:bCs w:val="0"/>
          <w:spacing w:val="-2"/>
          <w:szCs w:val="24"/>
          <w:rtl/>
        </w:rPr>
        <w:t>.</w:t>
      </w:r>
      <w:r w:rsidR="00D944F7" w:rsidRPr="00237C27">
        <w:rPr>
          <w:rFonts w:ascii="Arial" w:eastAsia="Arial" w:hAnsi="Arial" w:cs="Arial" w:hint="cs"/>
          <w:bCs w:val="0"/>
          <w:spacing w:val="-2"/>
          <w:szCs w:val="24"/>
          <w:rtl/>
        </w:rPr>
        <w:t>7</w:t>
      </w:r>
      <w:r w:rsidRPr="00237C27">
        <w:rPr>
          <w:rFonts w:ascii="Arial" w:eastAsia="Arial" w:hAnsi="Arial" w:cs="Arial"/>
          <w:bCs w:val="0"/>
          <w:spacing w:val="-2"/>
          <w:szCs w:val="24"/>
          <w:rtl/>
        </w:rPr>
        <w:t xml:space="preserve"> אלף כלי רכב, כך </w:t>
      </w:r>
      <w:r w:rsidRPr="00237C27">
        <w:rPr>
          <w:rFonts w:ascii="Arial" w:eastAsia="Arial" w:hAnsi="Arial" w:cs="Arial"/>
          <w:b/>
          <w:spacing w:val="-2"/>
          <w:szCs w:val="24"/>
          <w:rtl/>
        </w:rPr>
        <w:t>שהתוספת נטו</w:t>
      </w:r>
      <w:r w:rsidR="00F3009B" w:rsidRPr="00237C27">
        <w:rPr>
          <w:rFonts w:ascii="Arial" w:eastAsia="Arial" w:hAnsi="Arial" w:cs="Arial"/>
          <w:bCs w:val="0"/>
          <w:spacing w:val="-2"/>
          <w:szCs w:val="24"/>
          <w:rtl/>
        </w:rPr>
        <w:t xml:space="preserve"> למצבת כלי הרכב הסתכמה בכ</w:t>
      </w:r>
      <w:r w:rsidR="00CC4DD2" w:rsidRPr="00237C27">
        <w:rPr>
          <w:rFonts w:ascii="Arial" w:eastAsia="Arial" w:hAnsi="Arial" w:cs="Arial" w:hint="cs"/>
          <w:bCs w:val="0"/>
          <w:spacing w:val="-2"/>
          <w:szCs w:val="24"/>
          <w:rtl/>
        </w:rPr>
        <w:t>-</w:t>
      </w:r>
      <w:r w:rsidR="00CC4DD2" w:rsidRPr="00237C27">
        <w:rPr>
          <w:rFonts w:ascii="Arial" w:eastAsia="Arial" w:hAnsi="Arial" w:cs="Arial" w:hint="cs"/>
          <w:bCs w:val="0"/>
          <w:szCs w:val="24"/>
          <w:rtl/>
        </w:rPr>
        <w:t>1</w:t>
      </w:r>
      <w:r w:rsidR="00D944F7" w:rsidRPr="00237C27">
        <w:rPr>
          <w:rFonts w:ascii="Arial" w:eastAsia="Arial" w:hAnsi="Arial" w:cs="Arial" w:hint="cs"/>
          <w:bCs w:val="0"/>
          <w:szCs w:val="24"/>
          <w:rtl/>
        </w:rPr>
        <w:t>33</w:t>
      </w:r>
      <w:r w:rsidR="00CC4DD2" w:rsidRPr="00237C27">
        <w:rPr>
          <w:rFonts w:ascii="Arial" w:eastAsia="Arial" w:hAnsi="Arial" w:cs="Arial" w:hint="cs"/>
          <w:bCs w:val="0"/>
          <w:szCs w:val="24"/>
          <w:rtl/>
        </w:rPr>
        <w:t>.</w:t>
      </w:r>
      <w:r w:rsidR="00D944F7" w:rsidRPr="00237C27">
        <w:rPr>
          <w:rFonts w:ascii="Arial" w:eastAsia="Arial" w:hAnsi="Arial" w:cs="Arial" w:hint="cs"/>
          <w:bCs w:val="0"/>
          <w:szCs w:val="24"/>
          <w:rtl/>
        </w:rPr>
        <w:t>2</w:t>
      </w:r>
      <w:r w:rsidRPr="00237C27">
        <w:rPr>
          <w:rFonts w:ascii="Arial" w:eastAsia="Arial" w:hAnsi="Arial" w:cs="Arial"/>
          <w:bCs w:val="0"/>
          <w:szCs w:val="24"/>
          <w:rtl/>
        </w:rPr>
        <w:t xml:space="preserve"> אלף כלי רכב (סיבות אפשריות </w:t>
      </w:r>
      <w:proofErr w:type="spellStart"/>
      <w:r w:rsidRPr="00237C27">
        <w:rPr>
          <w:rFonts w:ascii="Arial" w:eastAsia="Arial" w:hAnsi="Arial" w:cs="Arial"/>
          <w:bCs w:val="0"/>
          <w:szCs w:val="24"/>
          <w:rtl/>
        </w:rPr>
        <w:t>לגריעות</w:t>
      </w:r>
      <w:proofErr w:type="spellEnd"/>
      <w:r w:rsidRPr="00237C27">
        <w:rPr>
          <w:rFonts w:ascii="Arial" w:eastAsia="Arial" w:hAnsi="Arial" w:cs="Arial"/>
          <w:bCs w:val="0"/>
          <w:szCs w:val="24"/>
          <w:rtl/>
        </w:rPr>
        <w:t xml:space="preserve"> הן: פיר</w:t>
      </w:r>
      <w:r w:rsidR="00685A37" w:rsidRPr="00237C27">
        <w:rPr>
          <w:rFonts w:ascii="Arial" w:eastAsia="Arial" w:hAnsi="Arial" w:cs="Arial"/>
          <w:bCs w:val="0"/>
          <w:szCs w:val="24"/>
          <w:rtl/>
        </w:rPr>
        <w:t>וק, אובדן גמור, הפקדת סוחר ועוד</w:t>
      </w:r>
      <w:r w:rsidR="00BF4B2B" w:rsidRPr="00237C27">
        <w:rPr>
          <w:rFonts w:ascii="Arial" w:eastAsia="Arial" w:hAnsi="Arial" w:cs="Arial" w:hint="cs"/>
          <w:bCs w:val="0"/>
          <w:szCs w:val="24"/>
          <w:rtl/>
        </w:rPr>
        <w:t>)</w:t>
      </w:r>
      <w:r w:rsidR="00685A37" w:rsidRPr="00237C27">
        <w:rPr>
          <w:rFonts w:ascii="Arial" w:eastAsia="Arial" w:hAnsi="Arial" w:cs="Arial" w:hint="cs"/>
          <w:bCs w:val="0"/>
          <w:szCs w:val="24"/>
          <w:rtl/>
        </w:rPr>
        <w:t>.</w:t>
      </w:r>
    </w:p>
    <w:p w14:paraId="50311DC0" w14:textId="52FEEC9E" w:rsidR="00CC4DD2" w:rsidRPr="00237C27" w:rsidRDefault="007F481C" w:rsidP="001F1241">
      <w:pPr>
        <w:keepNext/>
        <w:pBdr>
          <w:top w:val="nil"/>
          <w:left w:val="nil"/>
          <w:bottom w:val="nil"/>
          <w:right w:val="nil"/>
          <w:between w:val="nil"/>
        </w:pBdr>
        <w:spacing w:before="240" w:line="360" w:lineRule="auto"/>
        <w:rPr>
          <w:rFonts w:ascii="Arial" w:eastAsia="Arial" w:hAnsi="Arial" w:cs="Arial"/>
          <w:color w:val="366091"/>
          <w:sz w:val="28"/>
          <w:szCs w:val="28"/>
          <w:rtl/>
        </w:rPr>
      </w:pPr>
      <w:bookmarkStart w:id="2" w:name="_heading=h.3j2qqm3" w:colFirst="0" w:colLast="0"/>
      <w:bookmarkEnd w:id="2"/>
      <w:r w:rsidRPr="00237C27">
        <w:rPr>
          <w:rFonts w:ascii="Arial" w:eastAsia="Arial" w:hAnsi="Arial" w:cs="Arial" w:hint="cs"/>
          <w:bCs w:val="0"/>
          <w:szCs w:val="24"/>
          <w:rtl/>
        </w:rPr>
        <w:t>מתוך</w:t>
      </w:r>
      <w:r w:rsidR="00D944F7" w:rsidRPr="00237C27">
        <w:rPr>
          <w:rFonts w:ascii="Arial" w:eastAsia="Arial" w:hAnsi="Arial" w:cs="Arial"/>
          <w:b/>
          <w:szCs w:val="24"/>
        </w:rPr>
        <w:t xml:space="preserve"> 312.5</w:t>
      </w:r>
      <w:r w:rsidR="00E8656B">
        <w:rPr>
          <w:rFonts w:ascii="Arial" w:eastAsia="Arial" w:hAnsi="Arial" w:cs="Arial"/>
          <w:b/>
          <w:szCs w:val="24"/>
        </w:rPr>
        <w:t xml:space="preserve"> </w:t>
      </w:r>
      <w:r w:rsidR="00DD0077" w:rsidRPr="00237C27">
        <w:rPr>
          <w:rFonts w:ascii="Arial" w:eastAsia="Arial" w:hAnsi="Arial" w:cs="Arial"/>
          <w:b/>
          <w:szCs w:val="24"/>
          <w:rtl/>
        </w:rPr>
        <w:t>אלף כלי הרכב החדשים</w:t>
      </w:r>
      <w:r w:rsidR="00DD0077" w:rsidRPr="00237C27">
        <w:rPr>
          <w:rFonts w:ascii="Arial" w:eastAsia="Arial" w:hAnsi="Arial" w:cs="Arial"/>
          <w:bCs w:val="0"/>
          <w:szCs w:val="24"/>
          <w:rtl/>
        </w:rPr>
        <w:t xml:space="preserve"> ש</w:t>
      </w:r>
      <w:r w:rsidR="00CA4F65" w:rsidRPr="00237C27">
        <w:rPr>
          <w:rFonts w:ascii="Arial" w:eastAsia="Arial" w:hAnsi="Arial" w:cs="Arial" w:hint="cs"/>
          <w:bCs w:val="0"/>
          <w:szCs w:val="24"/>
          <w:rtl/>
        </w:rPr>
        <w:t>עלו לכביש</w:t>
      </w:r>
      <w:r w:rsidR="00DD0077" w:rsidRPr="00237C27">
        <w:rPr>
          <w:rFonts w:ascii="Arial" w:eastAsia="Arial" w:hAnsi="Arial" w:cs="Arial"/>
          <w:bCs w:val="0"/>
          <w:szCs w:val="24"/>
          <w:rtl/>
        </w:rPr>
        <w:t xml:space="preserve"> בשנת</w:t>
      </w:r>
      <w:r w:rsidR="00F3009B" w:rsidRPr="00237C27">
        <w:rPr>
          <w:rFonts w:ascii="Arial" w:eastAsia="Arial" w:hAnsi="Arial" w:cs="Arial" w:hint="cs"/>
          <w:bCs w:val="0"/>
          <w:szCs w:val="24"/>
          <w:rtl/>
        </w:rPr>
        <w:t xml:space="preserve"> </w:t>
      </w:r>
      <w:r w:rsidR="00CC4DD2" w:rsidRPr="00237C27">
        <w:rPr>
          <w:rFonts w:ascii="Arial" w:eastAsia="Arial" w:hAnsi="Arial" w:cs="Arial" w:hint="cs"/>
          <w:bCs w:val="0"/>
          <w:szCs w:val="24"/>
          <w:rtl/>
        </w:rPr>
        <w:t>202</w:t>
      </w:r>
      <w:r w:rsidR="00D944F7" w:rsidRPr="00237C27">
        <w:rPr>
          <w:rFonts w:ascii="Arial" w:eastAsia="Arial" w:hAnsi="Arial" w:cs="Arial" w:hint="cs"/>
          <w:bCs w:val="0"/>
          <w:szCs w:val="24"/>
          <w:rtl/>
        </w:rPr>
        <w:t>2</w:t>
      </w:r>
      <w:r w:rsidR="00F3009B" w:rsidRPr="00237C27">
        <w:rPr>
          <w:rFonts w:ascii="Arial" w:eastAsia="Arial" w:hAnsi="Arial" w:cs="Arial"/>
          <w:bCs w:val="0"/>
          <w:szCs w:val="24"/>
          <w:rtl/>
        </w:rPr>
        <w:t>, כ</w:t>
      </w:r>
      <w:r w:rsidR="00F3009B" w:rsidRPr="00237C27">
        <w:rPr>
          <w:rFonts w:ascii="Arial" w:eastAsia="Arial" w:hAnsi="Arial" w:cs="Arial" w:hint="cs"/>
          <w:bCs w:val="0"/>
          <w:szCs w:val="24"/>
          <w:rtl/>
        </w:rPr>
        <w:t>-</w:t>
      </w:r>
      <w:r w:rsidR="00CC4DD2" w:rsidRPr="00237C27">
        <w:rPr>
          <w:rFonts w:ascii="Arial" w:eastAsia="Arial" w:hAnsi="Arial" w:cs="Arial" w:hint="cs"/>
          <w:bCs w:val="0"/>
          <w:szCs w:val="24"/>
          <w:rtl/>
        </w:rPr>
        <w:t>2</w:t>
      </w:r>
      <w:r w:rsidR="00D944F7" w:rsidRPr="00237C27">
        <w:rPr>
          <w:rFonts w:ascii="Arial" w:eastAsia="Arial" w:hAnsi="Arial" w:cs="Arial" w:hint="cs"/>
          <w:bCs w:val="0"/>
          <w:szCs w:val="24"/>
          <w:rtl/>
        </w:rPr>
        <w:t>59</w:t>
      </w:r>
      <w:r w:rsidR="00CC4DD2" w:rsidRPr="00237C27">
        <w:rPr>
          <w:rFonts w:ascii="Arial" w:eastAsia="Arial" w:hAnsi="Arial" w:cs="Arial" w:hint="cs"/>
          <w:bCs w:val="0"/>
          <w:szCs w:val="24"/>
          <w:rtl/>
        </w:rPr>
        <w:t>.</w:t>
      </w:r>
      <w:r w:rsidR="00D944F7" w:rsidRPr="00237C27">
        <w:rPr>
          <w:rFonts w:ascii="Arial" w:eastAsia="Arial" w:hAnsi="Arial" w:cs="Arial" w:hint="cs"/>
          <w:bCs w:val="0"/>
          <w:szCs w:val="24"/>
          <w:rtl/>
        </w:rPr>
        <w:t>6</w:t>
      </w:r>
      <w:r w:rsidR="00DD0077" w:rsidRPr="00237C27">
        <w:rPr>
          <w:rFonts w:ascii="Arial" w:eastAsia="Arial" w:hAnsi="Arial" w:cs="Arial"/>
          <w:bCs w:val="0"/>
          <w:szCs w:val="24"/>
          <w:rtl/>
        </w:rPr>
        <w:t xml:space="preserve"> אלף היו </w:t>
      </w:r>
      <w:r w:rsidR="00DD0077" w:rsidRPr="00237C27">
        <w:rPr>
          <w:rFonts w:ascii="Arial" w:eastAsia="Arial" w:hAnsi="Arial" w:cs="Arial"/>
          <w:b/>
          <w:szCs w:val="24"/>
          <w:rtl/>
        </w:rPr>
        <w:t>כלי רכב פרטיים</w:t>
      </w:r>
      <w:r w:rsidR="00DD0077" w:rsidRPr="00237C27">
        <w:rPr>
          <w:rFonts w:ascii="Arial" w:eastAsia="Arial" w:hAnsi="Arial" w:cs="Arial" w:hint="cs"/>
          <w:bCs w:val="0"/>
          <w:szCs w:val="24"/>
          <w:rtl/>
        </w:rPr>
        <w:t xml:space="preserve"> (8</w:t>
      </w:r>
      <w:r w:rsidR="00D944F7" w:rsidRPr="00237C27">
        <w:rPr>
          <w:rFonts w:ascii="Arial" w:eastAsia="Arial" w:hAnsi="Arial" w:cs="Arial" w:hint="cs"/>
          <w:bCs w:val="0"/>
          <w:szCs w:val="24"/>
          <w:rtl/>
        </w:rPr>
        <w:t>3</w:t>
      </w:r>
      <w:r w:rsidR="00DD0077" w:rsidRPr="00237C27">
        <w:rPr>
          <w:rFonts w:ascii="Arial" w:eastAsia="Arial" w:hAnsi="Arial" w:cs="Arial" w:hint="cs"/>
          <w:bCs w:val="0"/>
          <w:szCs w:val="24"/>
          <w:rtl/>
        </w:rPr>
        <w:t>.</w:t>
      </w:r>
      <w:r w:rsidR="00D944F7" w:rsidRPr="00237C27">
        <w:rPr>
          <w:rFonts w:ascii="Arial" w:eastAsia="Arial" w:hAnsi="Arial" w:cs="Arial" w:hint="cs"/>
          <w:bCs w:val="0"/>
          <w:szCs w:val="24"/>
          <w:rtl/>
        </w:rPr>
        <w:t>1</w:t>
      </w:r>
      <w:r w:rsidR="00DD0077" w:rsidRPr="00237C27">
        <w:rPr>
          <w:rFonts w:ascii="Arial" w:eastAsia="Arial" w:hAnsi="Arial" w:cs="Arial" w:hint="cs"/>
          <w:bCs w:val="0"/>
          <w:szCs w:val="24"/>
          <w:rtl/>
        </w:rPr>
        <w:t>%).</w:t>
      </w:r>
    </w:p>
    <w:p w14:paraId="074F2286" w14:textId="77777777" w:rsidR="00691E29" w:rsidRPr="00237C27" w:rsidRDefault="008E4114" w:rsidP="00B7310D">
      <w:pPr>
        <w:pStyle w:val="2"/>
      </w:pPr>
      <w:r w:rsidRPr="00237C27">
        <w:rPr>
          <w:rtl/>
        </w:rPr>
        <w:t>מערכות בטיחות בכלי רכב פרטיים</w:t>
      </w:r>
      <w:r w:rsidRPr="00237C27">
        <w:rPr>
          <w:vertAlign w:val="superscript"/>
        </w:rPr>
        <w:footnoteReference w:id="2"/>
      </w:r>
      <w:r w:rsidR="001B37E0" w:rsidRPr="00237C27">
        <w:rPr>
          <w:rFonts w:hint="cs"/>
          <w:rtl/>
        </w:rPr>
        <w:t xml:space="preserve"> </w:t>
      </w:r>
    </w:p>
    <w:p w14:paraId="01EC2502" w14:textId="1E383603" w:rsidR="00691E29" w:rsidRPr="00237C27" w:rsidRDefault="008E4114" w:rsidP="00F7167E">
      <w:pPr>
        <w:pBdr>
          <w:top w:val="nil"/>
          <w:left w:val="nil"/>
          <w:bottom w:val="nil"/>
          <w:right w:val="nil"/>
          <w:between w:val="nil"/>
        </w:pBdr>
        <w:spacing w:line="360" w:lineRule="auto"/>
        <w:rPr>
          <w:rFonts w:ascii="Arial" w:eastAsia="Arial" w:hAnsi="Arial" w:cs="Arial"/>
          <w:bCs w:val="0"/>
          <w:color w:val="000000"/>
          <w:szCs w:val="24"/>
        </w:rPr>
      </w:pPr>
      <w:r w:rsidRPr="00237C27">
        <w:rPr>
          <w:rFonts w:ascii="Arial" w:eastAsia="Arial" w:hAnsi="Arial" w:cs="Arial"/>
          <w:bCs w:val="0"/>
          <w:color w:val="000000"/>
          <w:szCs w:val="24"/>
          <w:rtl/>
        </w:rPr>
        <w:t xml:space="preserve">ככל שכלי רכב חדש יותר, מותקנות בו יותר מערכות אבזור בטיחות. </w:t>
      </w:r>
      <w:r w:rsidR="007F481C" w:rsidRPr="00237C27">
        <w:rPr>
          <w:rFonts w:ascii="Arial" w:eastAsia="Arial" w:hAnsi="Arial" w:cs="Arial" w:hint="cs"/>
          <w:bCs w:val="0"/>
          <w:color w:val="000000"/>
          <w:szCs w:val="24"/>
          <w:rtl/>
        </w:rPr>
        <w:t>ב</w:t>
      </w:r>
      <w:r w:rsidR="007F481C" w:rsidRPr="00237C27">
        <w:rPr>
          <w:rFonts w:ascii="Arial" w:eastAsia="Arial" w:hAnsi="Arial" w:cs="Arial"/>
          <w:bCs w:val="0"/>
          <w:color w:val="000000"/>
          <w:szCs w:val="24"/>
          <w:rtl/>
        </w:rPr>
        <w:t>-</w:t>
      </w:r>
      <w:r w:rsidR="00862B6A" w:rsidRPr="00237C27">
        <w:rPr>
          <w:rFonts w:ascii="Arial" w:eastAsia="Arial" w:hAnsi="Arial" w:cs="Arial" w:hint="cs"/>
          <w:bCs w:val="0"/>
          <w:color w:val="000000"/>
          <w:szCs w:val="24"/>
          <w:rtl/>
        </w:rPr>
        <w:t>99.8</w:t>
      </w:r>
      <w:r w:rsidR="007F481C" w:rsidRPr="00237C27">
        <w:rPr>
          <w:rFonts w:ascii="Arial" w:eastAsia="Arial" w:hAnsi="Arial" w:cs="Arial"/>
          <w:bCs w:val="0"/>
          <w:color w:val="000000"/>
          <w:szCs w:val="24"/>
          <w:rtl/>
        </w:rPr>
        <w:t xml:space="preserve">% </w:t>
      </w:r>
      <w:r w:rsidR="007F481C" w:rsidRPr="00237C27">
        <w:rPr>
          <w:rFonts w:ascii="Arial" w:eastAsia="Arial" w:hAnsi="Arial" w:cs="Arial" w:hint="cs"/>
          <w:bCs w:val="0"/>
          <w:color w:val="000000"/>
          <w:szCs w:val="24"/>
          <w:rtl/>
        </w:rPr>
        <w:t>מ</w:t>
      </w:r>
      <w:r w:rsidRPr="00237C27">
        <w:rPr>
          <w:rFonts w:ascii="Arial" w:eastAsia="Arial" w:hAnsi="Arial" w:cs="Arial"/>
          <w:bCs w:val="0"/>
          <w:color w:val="000000"/>
          <w:szCs w:val="24"/>
          <w:rtl/>
        </w:rPr>
        <w:t xml:space="preserve">כלי הרכב הפרטיים </w:t>
      </w:r>
      <w:r w:rsidRPr="00237C27">
        <w:rPr>
          <w:rFonts w:ascii="Arial" w:eastAsia="Arial" w:hAnsi="Arial" w:cs="Arial"/>
          <w:b/>
          <w:color w:val="000000"/>
          <w:szCs w:val="24"/>
          <w:rtl/>
        </w:rPr>
        <w:t xml:space="preserve">שעלו לכביש בשנת </w:t>
      </w:r>
      <w:r w:rsidR="00AE3C86" w:rsidRPr="00237C27">
        <w:rPr>
          <w:rFonts w:ascii="Arial" w:eastAsia="Arial" w:hAnsi="Arial" w:cs="Arial" w:hint="cs"/>
          <w:b/>
          <w:color w:val="000000"/>
          <w:szCs w:val="24"/>
          <w:rtl/>
        </w:rPr>
        <w:t>202</w:t>
      </w:r>
      <w:r w:rsidR="00862B6A" w:rsidRPr="00237C27">
        <w:rPr>
          <w:rFonts w:ascii="Arial" w:eastAsia="Arial" w:hAnsi="Arial" w:cs="Arial" w:hint="cs"/>
          <w:b/>
          <w:color w:val="000000"/>
          <w:szCs w:val="24"/>
          <w:rtl/>
        </w:rPr>
        <w:t>2</w:t>
      </w:r>
      <w:r w:rsidR="007F481C" w:rsidRPr="00237C27">
        <w:rPr>
          <w:rFonts w:ascii="Arial" w:eastAsia="Arial" w:hAnsi="Arial" w:cs="Arial" w:hint="cs"/>
          <w:bCs w:val="0"/>
          <w:color w:val="000000"/>
          <w:szCs w:val="24"/>
          <w:rtl/>
        </w:rPr>
        <w:t>,</w:t>
      </w:r>
      <w:r w:rsidR="00C12025" w:rsidRPr="00237C27">
        <w:rPr>
          <w:rFonts w:ascii="Arial" w:eastAsia="Arial" w:hAnsi="Arial" w:cs="Arial" w:hint="cs"/>
          <w:bCs w:val="0"/>
          <w:color w:val="000000"/>
          <w:szCs w:val="24"/>
          <w:rtl/>
        </w:rPr>
        <w:t xml:space="preserve"> </w:t>
      </w:r>
      <w:r w:rsidRPr="00237C27">
        <w:rPr>
          <w:rFonts w:ascii="Arial" w:eastAsia="Arial" w:hAnsi="Arial" w:cs="Arial"/>
          <w:bCs w:val="0"/>
          <w:color w:val="000000"/>
          <w:szCs w:val="24"/>
          <w:rtl/>
        </w:rPr>
        <w:t>קיימ</w:t>
      </w:r>
      <w:r w:rsidR="00663961" w:rsidRPr="00237C27">
        <w:rPr>
          <w:rFonts w:ascii="Arial" w:eastAsia="Arial" w:hAnsi="Arial" w:cs="Arial" w:hint="cs"/>
          <w:bCs w:val="0"/>
          <w:color w:val="000000"/>
          <w:szCs w:val="24"/>
          <w:rtl/>
        </w:rPr>
        <w:t>ו</w:t>
      </w:r>
      <w:r w:rsidRPr="00237C27">
        <w:rPr>
          <w:rFonts w:ascii="Arial" w:eastAsia="Arial" w:hAnsi="Arial" w:cs="Arial"/>
          <w:bCs w:val="0"/>
          <w:color w:val="000000"/>
          <w:szCs w:val="24"/>
          <w:rtl/>
        </w:rPr>
        <w:t>ת מערכ</w:t>
      </w:r>
      <w:r w:rsidR="00663961" w:rsidRPr="00237C27">
        <w:rPr>
          <w:rFonts w:ascii="Arial" w:eastAsia="Arial" w:hAnsi="Arial" w:cs="Arial" w:hint="cs"/>
          <w:bCs w:val="0"/>
          <w:color w:val="000000"/>
          <w:szCs w:val="24"/>
          <w:rtl/>
        </w:rPr>
        <w:t>ו</w:t>
      </w:r>
      <w:r w:rsidRPr="00237C27">
        <w:rPr>
          <w:rFonts w:ascii="Arial" w:eastAsia="Arial" w:hAnsi="Arial" w:cs="Arial"/>
          <w:bCs w:val="0"/>
          <w:color w:val="000000"/>
          <w:szCs w:val="24"/>
          <w:rtl/>
        </w:rPr>
        <w:t xml:space="preserve">ת בקרת סטייה מנתיב </w:t>
      </w:r>
      <w:r w:rsidR="00621C6E" w:rsidRPr="00237C27">
        <w:rPr>
          <w:rFonts w:ascii="Arial" w:eastAsia="Arial" w:hAnsi="Arial" w:cs="Arial" w:hint="cs"/>
          <w:bCs w:val="0"/>
          <w:color w:val="000000"/>
          <w:szCs w:val="24"/>
          <w:rtl/>
        </w:rPr>
        <w:t>ו</w:t>
      </w:r>
      <w:r w:rsidR="00663961" w:rsidRPr="00237C27">
        <w:rPr>
          <w:rFonts w:ascii="Arial" w:eastAsia="Arial" w:hAnsi="Arial" w:cs="Arial" w:hint="cs"/>
          <w:bCs w:val="0"/>
          <w:color w:val="000000"/>
          <w:szCs w:val="24"/>
          <w:rtl/>
        </w:rPr>
        <w:t>נ</w:t>
      </w:r>
      <w:r w:rsidRPr="00237C27">
        <w:rPr>
          <w:rFonts w:ascii="Arial" w:eastAsia="Arial" w:hAnsi="Arial" w:cs="Arial"/>
          <w:bCs w:val="0"/>
          <w:color w:val="000000"/>
          <w:szCs w:val="24"/>
          <w:rtl/>
        </w:rPr>
        <w:t>יטור מרחק מלפנים</w:t>
      </w:r>
      <w:r w:rsidRPr="00237C27">
        <w:rPr>
          <w:rFonts w:ascii="Arial" w:eastAsia="Arial" w:hAnsi="Arial" w:cs="Arial"/>
          <w:bCs w:val="0"/>
          <w:szCs w:val="24"/>
          <w:rtl/>
        </w:rPr>
        <w:t xml:space="preserve">, </w:t>
      </w:r>
      <w:r w:rsidR="00BF4B2B" w:rsidRPr="00237C27">
        <w:rPr>
          <w:rFonts w:ascii="Arial" w:eastAsia="Arial" w:hAnsi="Arial" w:cs="Arial" w:hint="cs"/>
          <w:bCs w:val="0"/>
          <w:szCs w:val="24"/>
          <w:rtl/>
        </w:rPr>
        <w:t>מ</w:t>
      </w:r>
      <w:r w:rsidRPr="00237C27">
        <w:rPr>
          <w:rFonts w:ascii="Arial" w:eastAsia="Arial" w:hAnsi="Arial" w:cs="Arial"/>
          <w:bCs w:val="0"/>
          <w:szCs w:val="24"/>
          <w:rtl/>
        </w:rPr>
        <w:t xml:space="preserve">אחר שמערכות אלו הפכו להיות חובה בכלי הרכב המיובאים לארץ מינואר 2018. גם </w:t>
      </w:r>
      <w:r w:rsidR="00BF4B2B" w:rsidRPr="00237C27">
        <w:rPr>
          <w:rFonts w:ascii="Arial" w:eastAsia="Arial" w:hAnsi="Arial" w:cs="Arial" w:hint="cs"/>
          <w:bCs w:val="0"/>
          <w:szCs w:val="24"/>
          <w:rtl/>
        </w:rPr>
        <w:t>ל</w:t>
      </w:r>
      <w:r w:rsidRPr="00237C27">
        <w:rPr>
          <w:rFonts w:ascii="Arial" w:eastAsia="Arial" w:hAnsi="Arial" w:cs="Arial"/>
          <w:bCs w:val="0"/>
          <w:szCs w:val="24"/>
          <w:rtl/>
        </w:rPr>
        <w:t xml:space="preserve">אביזרי בטיחות אחרים נרשמים אחוזי </w:t>
      </w:r>
      <w:r w:rsidR="00437700" w:rsidRPr="00237C27">
        <w:rPr>
          <w:rFonts w:ascii="Arial" w:eastAsia="Arial" w:hAnsi="Arial" w:cs="Arial" w:hint="cs"/>
          <w:bCs w:val="0"/>
          <w:szCs w:val="24"/>
          <w:rtl/>
        </w:rPr>
        <w:t>התקנה</w:t>
      </w:r>
      <w:r w:rsidRPr="00237C27">
        <w:rPr>
          <w:rFonts w:ascii="Arial" w:eastAsia="Arial" w:hAnsi="Arial" w:cs="Arial"/>
          <w:bCs w:val="0"/>
          <w:szCs w:val="24"/>
          <w:rtl/>
        </w:rPr>
        <w:t xml:space="preserve"> </w:t>
      </w:r>
      <w:r w:rsidRPr="00237C27">
        <w:rPr>
          <w:rFonts w:ascii="Arial" w:eastAsia="Arial" w:hAnsi="Arial" w:cs="Arial"/>
          <w:bCs w:val="0"/>
          <w:spacing w:val="2"/>
          <w:szCs w:val="24"/>
          <w:rtl/>
        </w:rPr>
        <w:t xml:space="preserve">גבוהים יחסית: </w:t>
      </w:r>
      <w:r w:rsidR="00BF4B2B" w:rsidRPr="00237C27">
        <w:rPr>
          <w:rFonts w:ascii="Arial" w:eastAsia="Arial" w:hAnsi="Arial" w:cs="Arial" w:hint="cs"/>
          <w:bCs w:val="0"/>
          <w:color w:val="000000"/>
          <w:spacing w:val="2"/>
          <w:szCs w:val="24"/>
          <w:rtl/>
        </w:rPr>
        <w:t>ב-</w:t>
      </w:r>
      <w:r w:rsidR="00AE3C86" w:rsidRPr="00237C27">
        <w:rPr>
          <w:rFonts w:ascii="Arial" w:eastAsia="Arial" w:hAnsi="Arial" w:cs="Arial" w:hint="cs"/>
          <w:bCs w:val="0"/>
          <w:color w:val="000000"/>
          <w:spacing w:val="2"/>
          <w:szCs w:val="24"/>
          <w:rtl/>
        </w:rPr>
        <w:t>9</w:t>
      </w:r>
      <w:r w:rsidR="00862B6A" w:rsidRPr="00237C27">
        <w:rPr>
          <w:rFonts w:ascii="Arial" w:eastAsia="Arial" w:hAnsi="Arial" w:cs="Arial" w:hint="cs"/>
          <w:bCs w:val="0"/>
          <w:color w:val="000000"/>
          <w:spacing w:val="2"/>
          <w:szCs w:val="24"/>
          <w:rtl/>
        </w:rPr>
        <w:t>8</w:t>
      </w:r>
      <w:r w:rsidR="00AE3C86" w:rsidRPr="00237C27">
        <w:rPr>
          <w:rFonts w:ascii="Arial" w:eastAsia="Arial" w:hAnsi="Arial" w:cs="Arial" w:hint="cs"/>
          <w:bCs w:val="0"/>
          <w:color w:val="000000"/>
          <w:spacing w:val="2"/>
          <w:szCs w:val="24"/>
          <w:rtl/>
        </w:rPr>
        <w:t>.</w:t>
      </w:r>
      <w:r w:rsidR="00862B6A" w:rsidRPr="00237C27">
        <w:rPr>
          <w:rFonts w:ascii="Arial" w:eastAsia="Arial" w:hAnsi="Arial" w:cs="Arial" w:hint="cs"/>
          <w:bCs w:val="0"/>
          <w:color w:val="000000"/>
          <w:spacing w:val="2"/>
          <w:szCs w:val="24"/>
          <w:rtl/>
        </w:rPr>
        <w:t>9</w:t>
      </w:r>
      <w:r w:rsidR="00BF4B2B" w:rsidRPr="00237C27">
        <w:rPr>
          <w:rFonts w:ascii="Arial" w:eastAsia="Arial" w:hAnsi="Arial" w:cs="Arial" w:hint="cs"/>
          <w:bCs w:val="0"/>
          <w:color w:val="000000"/>
          <w:spacing w:val="2"/>
          <w:szCs w:val="24"/>
          <w:rtl/>
        </w:rPr>
        <w:t>% מכלי הרכב</w:t>
      </w:r>
      <w:r w:rsidR="00BF4B2B" w:rsidRPr="00237C27">
        <w:rPr>
          <w:rFonts w:ascii="Arial" w:eastAsia="Arial" w:hAnsi="Arial" w:cs="Arial"/>
          <w:bCs w:val="0"/>
          <w:color w:val="000000"/>
          <w:spacing w:val="2"/>
          <w:szCs w:val="24"/>
          <w:rtl/>
        </w:rPr>
        <w:t xml:space="preserve"> </w:t>
      </w:r>
      <w:r w:rsidR="00862B6A" w:rsidRPr="00237C27">
        <w:rPr>
          <w:rFonts w:ascii="Arial" w:eastAsia="Arial" w:hAnsi="Arial" w:cs="Arial" w:hint="cs"/>
          <w:bCs w:val="0"/>
          <w:color w:val="000000"/>
          <w:spacing w:val="2"/>
          <w:szCs w:val="24"/>
          <w:rtl/>
        </w:rPr>
        <w:t>שעלו לכביש בשנת 2022</w:t>
      </w:r>
      <w:r w:rsidR="00282DA5" w:rsidRPr="00237C27">
        <w:rPr>
          <w:rFonts w:ascii="Arial" w:eastAsia="Arial" w:hAnsi="Arial" w:cs="Arial" w:hint="cs"/>
          <w:bCs w:val="0"/>
          <w:color w:val="000000"/>
          <w:spacing w:val="2"/>
          <w:szCs w:val="24"/>
          <w:rtl/>
        </w:rPr>
        <w:t xml:space="preserve">, </w:t>
      </w:r>
      <w:r w:rsidR="00BF4B2B" w:rsidRPr="00237C27">
        <w:rPr>
          <w:rFonts w:ascii="Arial" w:eastAsia="Arial" w:hAnsi="Arial" w:cs="Arial"/>
          <w:bCs w:val="0"/>
          <w:color w:val="000000"/>
          <w:spacing w:val="2"/>
          <w:szCs w:val="24"/>
          <w:rtl/>
        </w:rPr>
        <w:t>קיימת מערכת עזר לבלם</w:t>
      </w:r>
      <w:r w:rsidR="00BF4B2B" w:rsidRPr="00237C27">
        <w:rPr>
          <w:rFonts w:ascii="Arial" w:eastAsia="Arial" w:hAnsi="Arial" w:cs="Arial"/>
          <w:bCs w:val="0"/>
          <w:spacing w:val="2"/>
          <w:szCs w:val="24"/>
          <w:rtl/>
        </w:rPr>
        <w:t>,</w:t>
      </w:r>
      <w:r w:rsidR="00BF4B2B" w:rsidRPr="00237C27">
        <w:rPr>
          <w:rFonts w:ascii="Arial" w:eastAsia="Arial" w:hAnsi="Arial" w:cs="Arial" w:hint="cs"/>
          <w:bCs w:val="0"/>
          <w:spacing w:val="2"/>
          <w:szCs w:val="24"/>
          <w:rtl/>
        </w:rPr>
        <w:t xml:space="preserve"> </w:t>
      </w:r>
      <w:r w:rsidR="00BF4B2B" w:rsidRPr="00237C27">
        <w:rPr>
          <w:rFonts w:ascii="Arial" w:eastAsia="Arial" w:hAnsi="Arial" w:cs="Arial" w:hint="cs"/>
          <w:bCs w:val="0"/>
          <w:color w:val="000000"/>
          <w:spacing w:val="2"/>
          <w:szCs w:val="24"/>
          <w:rtl/>
        </w:rPr>
        <w:t>ב</w:t>
      </w:r>
      <w:r w:rsidRPr="00237C27">
        <w:rPr>
          <w:rFonts w:ascii="Arial" w:eastAsia="Arial" w:hAnsi="Arial" w:cs="Arial"/>
          <w:bCs w:val="0"/>
          <w:color w:val="000000"/>
          <w:spacing w:val="2"/>
          <w:szCs w:val="24"/>
          <w:rtl/>
        </w:rPr>
        <w:t>-</w:t>
      </w:r>
      <w:r w:rsidR="00AE3C86" w:rsidRPr="00237C27">
        <w:rPr>
          <w:rFonts w:ascii="Arial" w:eastAsia="Arial" w:hAnsi="Arial" w:cs="Arial" w:hint="cs"/>
          <w:bCs w:val="0"/>
          <w:color w:val="000000"/>
          <w:spacing w:val="2"/>
          <w:szCs w:val="24"/>
          <w:rtl/>
        </w:rPr>
        <w:t>9</w:t>
      </w:r>
      <w:r w:rsidR="00862B6A" w:rsidRPr="00237C27">
        <w:rPr>
          <w:rFonts w:ascii="Arial" w:eastAsia="Arial" w:hAnsi="Arial" w:cs="Arial" w:hint="cs"/>
          <w:bCs w:val="0"/>
          <w:color w:val="000000"/>
          <w:spacing w:val="2"/>
          <w:szCs w:val="24"/>
          <w:rtl/>
        </w:rPr>
        <w:t>7</w:t>
      </w:r>
      <w:r w:rsidR="00AE3C86" w:rsidRPr="00237C27">
        <w:rPr>
          <w:rFonts w:ascii="Arial" w:eastAsia="Arial" w:hAnsi="Arial" w:cs="Arial" w:hint="cs"/>
          <w:bCs w:val="0"/>
          <w:color w:val="000000"/>
          <w:spacing w:val="2"/>
          <w:szCs w:val="24"/>
          <w:rtl/>
        </w:rPr>
        <w:t>.9</w:t>
      </w:r>
      <w:r w:rsidR="00C12025" w:rsidRPr="00237C27">
        <w:rPr>
          <w:rFonts w:ascii="Arial" w:eastAsia="Arial" w:hAnsi="Arial" w:cs="Arial" w:hint="cs"/>
          <w:bCs w:val="0"/>
          <w:color w:val="000000"/>
          <w:spacing w:val="2"/>
          <w:szCs w:val="24"/>
          <w:rtl/>
        </w:rPr>
        <w:t>%</w:t>
      </w:r>
      <w:r w:rsidRPr="00237C27">
        <w:rPr>
          <w:rFonts w:ascii="Arial" w:eastAsia="Arial" w:hAnsi="Arial" w:cs="Arial"/>
          <w:bCs w:val="0"/>
          <w:color w:val="000000"/>
          <w:spacing w:val="2"/>
          <w:szCs w:val="24"/>
          <w:rtl/>
        </w:rPr>
        <w:t xml:space="preserve"> קיימת</w:t>
      </w:r>
      <w:r w:rsidRPr="00237C27">
        <w:rPr>
          <w:rFonts w:ascii="Arial" w:eastAsia="Arial" w:hAnsi="Arial" w:cs="Arial"/>
          <w:bCs w:val="0"/>
          <w:color w:val="000000"/>
          <w:spacing w:val="-4"/>
          <w:szCs w:val="24"/>
          <w:rtl/>
        </w:rPr>
        <w:t xml:space="preserve"> מערכת חיישני לחץ אוויר בצמיגים</w:t>
      </w:r>
      <w:r w:rsidR="00272DE2" w:rsidRPr="00237C27">
        <w:rPr>
          <w:rFonts w:ascii="Arial" w:eastAsia="Arial" w:hAnsi="Arial" w:cs="Arial" w:hint="cs"/>
          <w:bCs w:val="0"/>
          <w:color w:val="000000"/>
          <w:spacing w:val="-4"/>
          <w:szCs w:val="24"/>
          <w:rtl/>
        </w:rPr>
        <w:t>,</w:t>
      </w:r>
      <w:r w:rsidR="00C12025" w:rsidRPr="00237C27">
        <w:rPr>
          <w:rFonts w:ascii="Arial" w:eastAsia="Arial" w:hAnsi="Arial" w:cs="Arial" w:hint="cs"/>
          <w:bCs w:val="0"/>
          <w:color w:val="000000"/>
          <w:spacing w:val="-4"/>
          <w:szCs w:val="24"/>
          <w:rtl/>
        </w:rPr>
        <w:t xml:space="preserve"> </w:t>
      </w:r>
      <w:r w:rsidR="00272DE2" w:rsidRPr="00237C27">
        <w:rPr>
          <w:rFonts w:ascii="Arial" w:eastAsia="Arial" w:hAnsi="Arial" w:cs="Arial" w:hint="cs"/>
          <w:bCs w:val="0"/>
          <w:spacing w:val="-4"/>
          <w:szCs w:val="24"/>
          <w:rtl/>
        </w:rPr>
        <w:t>ב-</w:t>
      </w:r>
      <w:r w:rsidR="00AE3C86" w:rsidRPr="00237C27">
        <w:rPr>
          <w:rFonts w:ascii="Arial" w:eastAsia="Arial" w:hAnsi="Arial" w:cs="Arial" w:hint="cs"/>
          <w:bCs w:val="0"/>
          <w:spacing w:val="-4"/>
          <w:szCs w:val="24"/>
          <w:rtl/>
        </w:rPr>
        <w:t>9</w:t>
      </w:r>
      <w:r w:rsidR="00862B6A" w:rsidRPr="00237C27">
        <w:rPr>
          <w:rFonts w:ascii="Arial" w:eastAsia="Arial" w:hAnsi="Arial" w:cs="Arial" w:hint="cs"/>
          <w:bCs w:val="0"/>
          <w:spacing w:val="-4"/>
          <w:szCs w:val="24"/>
          <w:rtl/>
        </w:rPr>
        <w:t>6</w:t>
      </w:r>
      <w:r w:rsidR="00AE3C86" w:rsidRPr="00237C27">
        <w:rPr>
          <w:rFonts w:ascii="Arial" w:eastAsia="Arial" w:hAnsi="Arial" w:cs="Arial" w:hint="cs"/>
          <w:bCs w:val="0"/>
          <w:spacing w:val="-4"/>
          <w:szCs w:val="24"/>
          <w:rtl/>
        </w:rPr>
        <w:t>.</w:t>
      </w:r>
      <w:r w:rsidR="00862B6A" w:rsidRPr="00237C27">
        <w:rPr>
          <w:rFonts w:ascii="Arial" w:eastAsia="Arial" w:hAnsi="Arial" w:cs="Arial" w:hint="cs"/>
          <w:bCs w:val="0"/>
          <w:spacing w:val="-4"/>
          <w:szCs w:val="24"/>
          <w:rtl/>
        </w:rPr>
        <w:t>9</w:t>
      </w:r>
      <w:r w:rsidR="00272DE2" w:rsidRPr="00237C27">
        <w:rPr>
          <w:rFonts w:ascii="Arial" w:eastAsia="Arial" w:hAnsi="Arial" w:cs="Arial"/>
          <w:bCs w:val="0"/>
          <w:spacing w:val="-4"/>
          <w:szCs w:val="24"/>
          <w:rtl/>
        </w:rPr>
        <w:t>%</w:t>
      </w:r>
      <w:r w:rsidR="00272DE2" w:rsidRPr="00237C27">
        <w:rPr>
          <w:rFonts w:ascii="Arial" w:eastAsia="Arial" w:hAnsi="Arial" w:cs="Arial" w:hint="cs"/>
          <w:bCs w:val="0"/>
          <w:spacing w:val="-4"/>
          <w:szCs w:val="24"/>
          <w:rtl/>
        </w:rPr>
        <w:t xml:space="preserve"> </w:t>
      </w:r>
      <w:r w:rsidR="005226B8" w:rsidRPr="00237C27">
        <w:rPr>
          <w:rFonts w:ascii="Arial" w:eastAsia="Arial" w:hAnsi="Arial" w:cs="Arial" w:hint="cs"/>
          <w:bCs w:val="0"/>
          <w:spacing w:val="-4"/>
          <w:szCs w:val="24"/>
          <w:rtl/>
        </w:rPr>
        <w:t xml:space="preserve">– </w:t>
      </w:r>
      <w:r w:rsidR="00272DE2" w:rsidRPr="00237C27">
        <w:rPr>
          <w:rFonts w:ascii="Arial" w:eastAsia="Arial" w:hAnsi="Arial" w:cs="Arial"/>
          <w:bCs w:val="0"/>
          <w:spacing w:val="-4"/>
          <w:szCs w:val="24"/>
          <w:rtl/>
        </w:rPr>
        <w:t xml:space="preserve">מערכת לבלימה </w:t>
      </w:r>
      <w:r w:rsidR="008476B3" w:rsidRPr="00237C27">
        <w:rPr>
          <w:rFonts w:ascii="Arial" w:eastAsia="Arial" w:hAnsi="Arial" w:cs="Arial" w:hint="cs"/>
          <w:bCs w:val="0"/>
          <w:spacing w:val="-4"/>
          <w:szCs w:val="24"/>
          <w:rtl/>
        </w:rPr>
        <w:t>בעת</w:t>
      </w:r>
      <w:r w:rsidR="008476B3" w:rsidRPr="00237C27">
        <w:rPr>
          <w:rFonts w:ascii="Arial" w:eastAsia="Arial" w:hAnsi="Arial" w:cs="Arial"/>
          <w:bCs w:val="0"/>
          <w:spacing w:val="-4"/>
          <w:szCs w:val="24"/>
          <w:rtl/>
        </w:rPr>
        <w:t xml:space="preserve"> </w:t>
      </w:r>
      <w:r w:rsidR="00272DE2" w:rsidRPr="00237C27">
        <w:rPr>
          <w:rFonts w:ascii="Arial" w:eastAsia="Arial" w:hAnsi="Arial" w:cs="Arial"/>
          <w:bCs w:val="0"/>
          <w:spacing w:val="-4"/>
          <w:szCs w:val="24"/>
          <w:rtl/>
        </w:rPr>
        <w:t>חירום</w:t>
      </w:r>
      <w:r w:rsidR="00272DE2" w:rsidRPr="00237C27">
        <w:rPr>
          <w:rFonts w:ascii="Arial" w:eastAsia="Arial" w:hAnsi="Arial" w:cs="Arial" w:hint="cs"/>
          <w:bCs w:val="0"/>
          <w:spacing w:val="-4"/>
          <w:szCs w:val="24"/>
          <w:rtl/>
        </w:rPr>
        <w:t xml:space="preserve">, </w:t>
      </w:r>
      <w:r w:rsidR="00BF4B2B" w:rsidRPr="00237C27">
        <w:rPr>
          <w:rFonts w:ascii="Arial" w:eastAsia="Arial" w:hAnsi="Arial" w:cs="Arial" w:hint="cs"/>
          <w:bCs w:val="0"/>
          <w:spacing w:val="-4"/>
          <w:szCs w:val="24"/>
          <w:rtl/>
        </w:rPr>
        <w:t>ב-</w:t>
      </w:r>
      <w:r w:rsidR="00F7167E" w:rsidRPr="00237C27">
        <w:rPr>
          <w:rFonts w:ascii="Arial" w:eastAsia="Arial" w:hAnsi="Arial" w:cs="Arial" w:hint="cs"/>
          <w:bCs w:val="0"/>
          <w:color w:val="000000"/>
          <w:szCs w:val="24"/>
          <w:rtl/>
        </w:rPr>
        <w:t>95.8%</w:t>
      </w:r>
      <w:r w:rsidR="00BF4B2B" w:rsidRPr="00237C27">
        <w:rPr>
          <w:rFonts w:ascii="Arial" w:eastAsia="Arial" w:hAnsi="Arial" w:cs="Arial" w:hint="cs"/>
          <w:bCs w:val="0"/>
          <w:szCs w:val="24"/>
          <w:rtl/>
        </w:rPr>
        <w:t xml:space="preserve"> </w:t>
      </w:r>
      <w:r w:rsidR="005226B8" w:rsidRPr="00237C27">
        <w:rPr>
          <w:rFonts w:ascii="Arial" w:eastAsia="Arial" w:hAnsi="Arial" w:cs="Arial" w:hint="eastAsia"/>
          <w:bCs w:val="0"/>
          <w:szCs w:val="24"/>
          <w:rtl/>
        </w:rPr>
        <w:t>–</w:t>
      </w:r>
      <w:r w:rsidR="005226B8" w:rsidRPr="00237C27">
        <w:rPr>
          <w:rFonts w:ascii="Arial" w:eastAsia="Arial" w:hAnsi="Arial" w:cs="Arial" w:hint="cs"/>
          <w:bCs w:val="0"/>
          <w:szCs w:val="24"/>
          <w:rtl/>
        </w:rPr>
        <w:t xml:space="preserve"> </w:t>
      </w:r>
      <w:r w:rsidR="00F7167E" w:rsidRPr="00237C27">
        <w:rPr>
          <w:rFonts w:ascii="Arial" w:eastAsia="Arial" w:hAnsi="Arial" w:cs="Arial"/>
          <w:bCs w:val="0"/>
          <w:color w:val="000000"/>
          <w:szCs w:val="24"/>
          <w:rtl/>
        </w:rPr>
        <w:t xml:space="preserve">מערכת </w:t>
      </w:r>
      <w:r w:rsidR="00F7167E" w:rsidRPr="00237C27">
        <w:rPr>
          <w:rFonts w:ascii="Arial" w:eastAsia="Arial" w:hAnsi="Arial" w:cs="Arial" w:hint="cs"/>
          <w:bCs w:val="0"/>
          <w:color w:val="000000"/>
          <w:szCs w:val="24"/>
          <w:rtl/>
        </w:rPr>
        <w:t>ל</w:t>
      </w:r>
      <w:r w:rsidR="00F7167E" w:rsidRPr="00237C27">
        <w:rPr>
          <w:rFonts w:ascii="Arial" w:eastAsia="Arial" w:hAnsi="Arial" w:cs="Arial"/>
          <w:bCs w:val="0"/>
          <w:color w:val="000000"/>
          <w:szCs w:val="24"/>
          <w:rtl/>
        </w:rPr>
        <w:t>זיהוי הולכי רגל</w:t>
      </w:r>
      <w:r w:rsidR="00F7167E" w:rsidRPr="00237C27">
        <w:rPr>
          <w:rFonts w:ascii="Arial" w:eastAsia="Arial" w:hAnsi="Arial" w:cs="Arial" w:hint="cs"/>
          <w:bCs w:val="0"/>
          <w:color w:val="000000"/>
          <w:szCs w:val="24"/>
          <w:rtl/>
        </w:rPr>
        <w:t xml:space="preserve"> </w:t>
      </w:r>
      <w:r w:rsidR="00272DE2" w:rsidRPr="00237C27">
        <w:rPr>
          <w:rFonts w:ascii="Arial" w:eastAsia="Arial" w:hAnsi="Arial" w:cs="Arial" w:hint="cs"/>
          <w:bCs w:val="0"/>
          <w:color w:val="000000"/>
          <w:szCs w:val="24"/>
          <w:rtl/>
        </w:rPr>
        <w:t>ו</w:t>
      </w:r>
      <w:r w:rsidR="00BF4B2B" w:rsidRPr="00237C27">
        <w:rPr>
          <w:rFonts w:ascii="Arial" w:eastAsia="Arial" w:hAnsi="Arial" w:cs="Arial" w:hint="cs"/>
          <w:bCs w:val="0"/>
          <w:color w:val="000000"/>
          <w:szCs w:val="24"/>
          <w:rtl/>
        </w:rPr>
        <w:t>ב-</w:t>
      </w:r>
      <w:r w:rsidR="00F7167E" w:rsidRPr="00237C27">
        <w:rPr>
          <w:rFonts w:ascii="Arial" w:eastAsia="Arial" w:hAnsi="Arial" w:cs="Arial" w:hint="cs"/>
          <w:bCs w:val="0"/>
          <w:color w:val="000000"/>
          <w:szCs w:val="24"/>
          <w:rtl/>
        </w:rPr>
        <w:t>94.9%</w:t>
      </w:r>
      <w:r w:rsidR="00BF4B2B" w:rsidRPr="00237C27">
        <w:rPr>
          <w:rFonts w:ascii="Arial" w:eastAsia="Arial" w:hAnsi="Arial" w:cs="Arial" w:hint="cs"/>
          <w:bCs w:val="0"/>
          <w:color w:val="000000"/>
          <w:szCs w:val="24"/>
          <w:rtl/>
        </w:rPr>
        <w:t xml:space="preserve"> </w:t>
      </w:r>
      <w:r w:rsidR="005226B8" w:rsidRPr="00237C27">
        <w:rPr>
          <w:rFonts w:ascii="Arial" w:eastAsia="Arial" w:hAnsi="Arial" w:cs="Arial" w:hint="cs"/>
          <w:bCs w:val="0"/>
          <w:color w:val="000000"/>
          <w:szCs w:val="24"/>
          <w:rtl/>
        </w:rPr>
        <w:t>–</w:t>
      </w:r>
      <w:r w:rsidR="005226B8" w:rsidRPr="00237C27">
        <w:rPr>
          <w:rFonts w:eastAsia="Arial" w:hint="cs"/>
          <w:rtl/>
        </w:rPr>
        <w:t xml:space="preserve"> </w:t>
      </w:r>
      <w:r w:rsidR="00F7167E" w:rsidRPr="00237C27">
        <w:rPr>
          <w:rFonts w:ascii="Arial" w:eastAsia="Arial" w:hAnsi="Arial" w:cs="Arial"/>
          <w:bCs w:val="0"/>
          <w:color w:val="000000"/>
          <w:szCs w:val="24"/>
          <w:rtl/>
        </w:rPr>
        <w:t xml:space="preserve">מצלמות </w:t>
      </w:r>
      <w:proofErr w:type="spellStart"/>
      <w:r w:rsidR="00F7167E" w:rsidRPr="00237C27">
        <w:rPr>
          <w:rFonts w:ascii="Arial" w:eastAsia="Arial" w:hAnsi="Arial" w:cs="Arial"/>
          <w:bCs w:val="0"/>
          <w:color w:val="000000"/>
          <w:szCs w:val="24"/>
          <w:rtl/>
        </w:rPr>
        <w:t>רוורס</w:t>
      </w:r>
      <w:proofErr w:type="spellEnd"/>
      <w:r w:rsidRPr="00237C27">
        <w:rPr>
          <w:rFonts w:ascii="Arial" w:eastAsia="Arial" w:hAnsi="Arial" w:cs="Arial"/>
          <w:bCs w:val="0"/>
          <w:szCs w:val="24"/>
          <w:rtl/>
        </w:rPr>
        <w:t>.</w:t>
      </w:r>
      <w:r w:rsidR="00F7167E" w:rsidRPr="00F7167E">
        <w:rPr>
          <w:rFonts w:ascii="Arial" w:eastAsia="Arial" w:hAnsi="Arial" w:cs="Arial"/>
          <w:bCs w:val="0"/>
          <w:color w:val="000000"/>
          <w:szCs w:val="24"/>
          <w:rtl/>
        </w:rPr>
        <w:t xml:space="preserve"> </w:t>
      </w:r>
    </w:p>
    <w:p w14:paraId="5B54654A" w14:textId="046A8067" w:rsidR="00691E29" w:rsidRPr="00237C27" w:rsidRDefault="008E4114" w:rsidP="00F126D5">
      <w:pPr>
        <w:pBdr>
          <w:top w:val="nil"/>
          <w:left w:val="nil"/>
          <w:bottom w:val="nil"/>
          <w:right w:val="nil"/>
          <w:between w:val="nil"/>
        </w:pBdr>
        <w:spacing w:line="360" w:lineRule="auto"/>
        <w:rPr>
          <w:rFonts w:ascii="Arial" w:eastAsia="Arial" w:hAnsi="Arial" w:cs="Arial"/>
          <w:bCs w:val="0"/>
          <w:szCs w:val="24"/>
          <w:rtl/>
        </w:rPr>
      </w:pPr>
      <w:r w:rsidRPr="00237C27">
        <w:rPr>
          <w:rFonts w:ascii="Arial" w:eastAsia="Arial" w:hAnsi="Arial" w:cs="Arial"/>
          <w:bCs w:val="0"/>
          <w:color w:val="000000"/>
          <w:szCs w:val="24"/>
          <w:rtl/>
        </w:rPr>
        <w:t xml:space="preserve">אביזרי בטיחות נוספים </w:t>
      </w:r>
      <w:r w:rsidR="0060298E" w:rsidRPr="00237C27">
        <w:rPr>
          <w:rFonts w:ascii="Arial" w:eastAsia="Arial" w:hAnsi="Arial" w:cs="Arial"/>
          <w:bCs w:val="0"/>
          <w:color w:val="000000"/>
          <w:szCs w:val="24"/>
          <w:rtl/>
        </w:rPr>
        <w:t>בכלי רכב פרטיים שעלו לכביש בשנ</w:t>
      </w:r>
      <w:r w:rsidR="0060298E" w:rsidRPr="00237C27">
        <w:rPr>
          <w:rFonts w:ascii="Arial" w:eastAsia="Arial" w:hAnsi="Arial" w:cs="Arial" w:hint="cs"/>
          <w:bCs w:val="0"/>
          <w:color w:val="000000"/>
          <w:szCs w:val="24"/>
          <w:rtl/>
        </w:rPr>
        <w:t xml:space="preserve">ת </w:t>
      </w:r>
      <w:r w:rsidR="00477B1A" w:rsidRPr="00237C27">
        <w:rPr>
          <w:rFonts w:ascii="Arial" w:eastAsia="Arial" w:hAnsi="Arial" w:cs="Arial" w:hint="cs"/>
          <w:bCs w:val="0"/>
          <w:szCs w:val="24"/>
          <w:rtl/>
        </w:rPr>
        <w:t>202</w:t>
      </w:r>
      <w:r w:rsidR="00862B6A" w:rsidRPr="00237C27">
        <w:rPr>
          <w:rFonts w:ascii="Arial" w:eastAsia="Arial" w:hAnsi="Arial" w:cs="Arial" w:hint="cs"/>
          <w:bCs w:val="0"/>
          <w:szCs w:val="24"/>
          <w:rtl/>
        </w:rPr>
        <w:t>2</w:t>
      </w:r>
      <w:r w:rsidR="0060298E" w:rsidRPr="00237C27">
        <w:rPr>
          <w:rFonts w:ascii="Arial" w:eastAsia="Arial" w:hAnsi="Arial" w:cs="Arial" w:hint="cs"/>
          <w:bCs w:val="0"/>
          <w:szCs w:val="24"/>
          <w:rtl/>
        </w:rPr>
        <w:t xml:space="preserve"> </w:t>
      </w:r>
      <w:r w:rsidR="0060298E" w:rsidRPr="00237C27">
        <w:rPr>
          <w:rFonts w:ascii="Arial" w:eastAsia="Arial" w:hAnsi="Arial" w:cs="Arial"/>
          <w:bCs w:val="0"/>
          <w:color w:val="000000"/>
          <w:szCs w:val="24"/>
          <w:rtl/>
        </w:rPr>
        <w:t xml:space="preserve">הם: </w:t>
      </w:r>
      <w:r w:rsidR="00F7167E">
        <w:rPr>
          <w:rFonts w:ascii="Arial" w:eastAsia="Arial" w:hAnsi="Arial" w:cs="Arial" w:hint="cs"/>
          <w:bCs w:val="0"/>
          <w:color w:val="000000"/>
          <w:szCs w:val="24"/>
          <w:rtl/>
        </w:rPr>
        <w:t>תאורה אוטומטית בנסיעה קדימה</w:t>
      </w:r>
      <w:r w:rsidR="0060298E" w:rsidRPr="00237C27">
        <w:rPr>
          <w:rFonts w:ascii="Arial" w:eastAsia="Arial" w:hAnsi="Arial" w:cs="Arial"/>
          <w:bCs w:val="0"/>
          <w:color w:val="000000"/>
          <w:szCs w:val="24"/>
          <w:rtl/>
        </w:rPr>
        <w:t xml:space="preserve"> </w:t>
      </w:r>
      <w:r w:rsidR="0060298E" w:rsidRPr="00237C27">
        <w:rPr>
          <w:rFonts w:ascii="Arial" w:eastAsia="Arial" w:hAnsi="Arial" w:cs="Arial" w:hint="cs"/>
          <w:bCs w:val="0"/>
          <w:color w:val="000000"/>
          <w:szCs w:val="24"/>
          <w:rtl/>
        </w:rPr>
        <w:t>(</w:t>
      </w:r>
      <w:r w:rsidR="00F7167E" w:rsidRPr="00237C27">
        <w:rPr>
          <w:rFonts w:ascii="Arial" w:eastAsia="Arial" w:hAnsi="Arial" w:cs="Arial" w:hint="cs"/>
          <w:bCs w:val="0"/>
          <w:szCs w:val="24"/>
          <w:rtl/>
        </w:rPr>
        <w:t>89.1</w:t>
      </w:r>
      <w:r w:rsidR="00F7167E" w:rsidRPr="00237C27">
        <w:rPr>
          <w:rFonts w:ascii="Arial" w:eastAsia="Arial" w:hAnsi="Arial" w:cs="Arial"/>
          <w:bCs w:val="0"/>
          <w:szCs w:val="24"/>
          <w:rtl/>
        </w:rPr>
        <w:t>%</w:t>
      </w:r>
      <w:r w:rsidR="0060298E" w:rsidRPr="00237C27">
        <w:rPr>
          <w:rFonts w:ascii="Arial" w:eastAsia="Arial" w:hAnsi="Arial" w:cs="Arial" w:hint="cs"/>
          <w:bCs w:val="0"/>
          <w:color w:val="000000"/>
          <w:szCs w:val="24"/>
          <w:rtl/>
        </w:rPr>
        <w:t>)</w:t>
      </w:r>
      <w:r w:rsidR="00772BF9" w:rsidRPr="00237C27">
        <w:rPr>
          <w:rFonts w:ascii="Arial" w:eastAsia="Arial" w:hAnsi="Arial" w:cs="Arial" w:hint="cs"/>
          <w:bCs w:val="0"/>
          <w:color w:val="000000"/>
          <w:szCs w:val="24"/>
          <w:rtl/>
        </w:rPr>
        <w:t>,</w:t>
      </w:r>
      <w:r w:rsidR="00F7167E">
        <w:rPr>
          <w:rFonts w:ascii="Arial" w:eastAsia="Arial" w:hAnsi="Arial" w:cs="Arial" w:hint="cs"/>
          <w:bCs w:val="0"/>
          <w:color w:val="000000"/>
          <w:szCs w:val="24"/>
          <w:rtl/>
        </w:rPr>
        <w:t xml:space="preserve"> </w:t>
      </w:r>
      <w:r w:rsidR="00F7167E" w:rsidRPr="00237C27">
        <w:rPr>
          <w:rFonts w:ascii="Arial" w:eastAsia="Arial" w:hAnsi="Arial" w:cs="Arial"/>
          <w:bCs w:val="0"/>
          <w:color w:val="000000"/>
          <w:szCs w:val="24"/>
          <w:rtl/>
        </w:rPr>
        <w:t>שליטה אוטומטית באורות גבוהים ונמוכים (</w:t>
      </w:r>
      <w:r w:rsidR="00F7167E" w:rsidRPr="00237C27">
        <w:rPr>
          <w:rFonts w:ascii="Arial" w:eastAsia="Arial" w:hAnsi="Arial" w:cs="Arial"/>
          <w:bCs w:val="0"/>
          <w:szCs w:val="24"/>
        </w:rPr>
        <w:t>70.4%</w:t>
      </w:r>
      <w:r w:rsidR="00F7167E" w:rsidRPr="00237C27">
        <w:rPr>
          <w:rFonts w:ascii="Arial" w:eastAsia="Arial" w:hAnsi="Arial" w:cs="Arial"/>
          <w:bCs w:val="0"/>
          <w:color w:val="000000"/>
          <w:szCs w:val="24"/>
          <w:rtl/>
        </w:rPr>
        <w:t>)</w:t>
      </w:r>
      <w:r w:rsidR="00F7167E">
        <w:rPr>
          <w:rFonts w:ascii="Arial" w:eastAsia="Arial" w:hAnsi="Arial" w:cs="Arial" w:hint="cs"/>
          <w:bCs w:val="0"/>
          <w:color w:val="000000"/>
          <w:szCs w:val="24"/>
          <w:rtl/>
        </w:rPr>
        <w:t>,</w:t>
      </w:r>
      <w:r w:rsidR="00772BF9" w:rsidRPr="00237C27">
        <w:rPr>
          <w:rFonts w:ascii="Arial" w:eastAsia="Arial" w:hAnsi="Arial" w:cs="Arial"/>
          <w:bCs w:val="0"/>
          <w:color w:val="000000"/>
          <w:szCs w:val="24"/>
          <w:rtl/>
        </w:rPr>
        <w:t xml:space="preserve"> חיישני חגורות (</w:t>
      </w:r>
      <w:r w:rsidR="00862B6A" w:rsidRPr="00237C27">
        <w:rPr>
          <w:rFonts w:ascii="Arial" w:eastAsia="Arial" w:hAnsi="Arial" w:cs="Arial"/>
          <w:bCs w:val="0"/>
          <w:szCs w:val="24"/>
        </w:rPr>
        <w:t>69.3%</w:t>
      </w:r>
      <w:r w:rsidR="00772BF9" w:rsidRPr="00237C27">
        <w:rPr>
          <w:rFonts w:ascii="Arial" w:eastAsia="Arial" w:hAnsi="Arial" w:cs="Arial"/>
          <w:bCs w:val="0"/>
          <w:color w:val="000000"/>
          <w:szCs w:val="24"/>
          <w:rtl/>
        </w:rPr>
        <w:t>),</w:t>
      </w:r>
      <w:r w:rsidR="00F126D5">
        <w:rPr>
          <w:rFonts w:ascii="Arial" w:eastAsia="Arial" w:hAnsi="Arial" w:cs="Arial" w:hint="cs"/>
          <w:bCs w:val="0"/>
          <w:color w:val="000000"/>
          <w:szCs w:val="24"/>
          <w:rtl/>
        </w:rPr>
        <w:t xml:space="preserve"> </w:t>
      </w:r>
      <w:r w:rsidR="00F7167E" w:rsidRPr="00237C27">
        <w:rPr>
          <w:rFonts w:ascii="Arial" w:eastAsia="Arial" w:hAnsi="Arial" w:cs="Arial"/>
          <w:bCs w:val="0"/>
          <w:color w:val="000000"/>
          <w:szCs w:val="24"/>
          <w:rtl/>
        </w:rPr>
        <w:t>בקרת שיוט אדפטיבית (</w:t>
      </w:r>
      <w:r w:rsidR="00F7167E" w:rsidRPr="00237C27">
        <w:rPr>
          <w:rFonts w:ascii="Arial" w:eastAsia="Arial" w:hAnsi="Arial" w:cs="Arial" w:hint="cs"/>
          <w:bCs w:val="0"/>
          <w:color w:val="000000"/>
          <w:szCs w:val="24"/>
          <w:rtl/>
        </w:rPr>
        <w:t>65.6%</w:t>
      </w:r>
      <w:r w:rsidR="00F7167E" w:rsidRPr="00237C27">
        <w:rPr>
          <w:rFonts w:ascii="Arial" w:eastAsia="Arial" w:hAnsi="Arial" w:cs="Arial"/>
          <w:bCs w:val="0"/>
          <w:color w:val="000000"/>
          <w:szCs w:val="24"/>
          <w:rtl/>
        </w:rPr>
        <w:t>)</w:t>
      </w:r>
      <w:r w:rsidR="00F126D5">
        <w:rPr>
          <w:rFonts w:ascii="Arial" w:eastAsia="Arial" w:hAnsi="Arial" w:cs="Arial" w:hint="cs"/>
          <w:bCs w:val="0"/>
          <w:color w:val="000000"/>
          <w:szCs w:val="24"/>
          <w:rtl/>
        </w:rPr>
        <w:t xml:space="preserve">, </w:t>
      </w:r>
      <w:r w:rsidR="00F126D5" w:rsidRPr="00237C27">
        <w:rPr>
          <w:rFonts w:ascii="Arial" w:eastAsia="Arial" w:hAnsi="Arial" w:cs="Arial"/>
          <w:bCs w:val="0"/>
          <w:color w:val="000000"/>
          <w:szCs w:val="24"/>
          <w:rtl/>
        </w:rPr>
        <w:t xml:space="preserve">זיהוי בשטח מת </w:t>
      </w:r>
      <w:r w:rsidR="00F126D5" w:rsidRPr="00237C27">
        <w:rPr>
          <w:rFonts w:ascii="Arial" w:eastAsia="Arial" w:hAnsi="Arial" w:cs="Arial" w:hint="cs"/>
          <w:bCs w:val="0"/>
          <w:color w:val="000000"/>
          <w:szCs w:val="24"/>
          <w:rtl/>
        </w:rPr>
        <w:t>(45.7%)</w:t>
      </w:r>
      <w:r w:rsidR="00F126D5">
        <w:rPr>
          <w:rFonts w:ascii="Arial" w:eastAsia="Arial" w:hAnsi="Arial" w:cs="Arial" w:hint="cs"/>
          <w:bCs w:val="0"/>
          <w:color w:val="000000"/>
          <w:szCs w:val="24"/>
          <w:rtl/>
        </w:rPr>
        <w:t xml:space="preserve"> ו</w:t>
      </w:r>
      <w:r w:rsidRPr="00237C27">
        <w:rPr>
          <w:rFonts w:ascii="Arial" w:eastAsia="Arial" w:hAnsi="Arial" w:cs="Arial"/>
          <w:bCs w:val="0"/>
          <w:color w:val="000000"/>
          <w:szCs w:val="24"/>
          <w:rtl/>
        </w:rPr>
        <w:t>זיהוי תמרורי תנועה (</w:t>
      </w:r>
      <w:r w:rsidR="00AE3C86" w:rsidRPr="00237C27">
        <w:rPr>
          <w:rFonts w:ascii="Arial" w:eastAsia="Arial" w:hAnsi="Arial" w:cs="Arial" w:hint="cs"/>
          <w:bCs w:val="0"/>
          <w:szCs w:val="24"/>
          <w:rtl/>
        </w:rPr>
        <w:t>43.</w:t>
      </w:r>
      <w:r w:rsidR="00862B6A" w:rsidRPr="00237C27">
        <w:rPr>
          <w:rFonts w:ascii="Arial" w:eastAsia="Arial" w:hAnsi="Arial" w:cs="Arial" w:hint="cs"/>
          <w:bCs w:val="0"/>
          <w:szCs w:val="24"/>
          <w:rtl/>
        </w:rPr>
        <w:t>1</w:t>
      </w:r>
      <w:r w:rsidR="00477B1A" w:rsidRPr="00237C27">
        <w:rPr>
          <w:rFonts w:ascii="Arial" w:eastAsia="Arial" w:hAnsi="Arial" w:cs="Arial" w:hint="cs"/>
          <w:bCs w:val="0"/>
          <w:szCs w:val="24"/>
          <w:rtl/>
        </w:rPr>
        <w:t>%</w:t>
      </w:r>
      <w:r w:rsidRPr="00237C27">
        <w:rPr>
          <w:rFonts w:ascii="Arial" w:eastAsia="Arial" w:hAnsi="Arial" w:cs="Arial" w:hint="cs"/>
          <w:bCs w:val="0"/>
          <w:szCs w:val="24"/>
          <w:rtl/>
        </w:rPr>
        <w:t>)</w:t>
      </w:r>
      <w:r w:rsidR="00F126D5">
        <w:rPr>
          <w:rFonts w:ascii="Arial" w:eastAsia="Arial" w:hAnsi="Arial" w:cs="Arial" w:hint="cs"/>
          <w:bCs w:val="0"/>
          <w:color w:val="000000"/>
          <w:szCs w:val="24"/>
          <w:rtl/>
        </w:rPr>
        <w:t>.</w:t>
      </w:r>
    </w:p>
    <w:p w14:paraId="4FBE9E21" w14:textId="7247B26F" w:rsidR="00691E29" w:rsidRPr="00237C27" w:rsidRDefault="00772BF9" w:rsidP="00862B6A">
      <w:pPr>
        <w:pBdr>
          <w:top w:val="nil"/>
          <w:left w:val="nil"/>
          <w:bottom w:val="nil"/>
          <w:right w:val="nil"/>
          <w:between w:val="nil"/>
        </w:pBdr>
        <w:spacing w:line="360" w:lineRule="auto"/>
        <w:rPr>
          <w:rFonts w:ascii="Arial" w:eastAsia="Arial" w:hAnsi="Arial" w:cs="Arial"/>
          <w:bCs w:val="0"/>
          <w:szCs w:val="24"/>
        </w:rPr>
      </w:pPr>
      <w:r w:rsidRPr="00237C27">
        <w:rPr>
          <w:rFonts w:ascii="Arial" w:eastAsia="Arial" w:hAnsi="Arial" w:cs="Arial" w:hint="cs"/>
          <w:bCs w:val="0"/>
          <w:szCs w:val="24"/>
          <w:rtl/>
        </w:rPr>
        <w:t>ב</w:t>
      </w:r>
      <w:r w:rsidR="008E4114" w:rsidRPr="00237C27">
        <w:rPr>
          <w:rFonts w:ascii="Arial" w:eastAsia="Arial" w:hAnsi="Arial" w:cs="Arial"/>
          <w:bCs w:val="0"/>
          <w:szCs w:val="24"/>
          <w:rtl/>
        </w:rPr>
        <w:t xml:space="preserve">תרשים </w:t>
      </w:r>
      <w:r w:rsidR="00D715E9" w:rsidRPr="00237C27">
        <w:rPr>
          <w:rFonts w:ascii="Arial" w:eastAsia="Arial" w:hAnsi="Arial" w:cs="Arial" w:hint="cs"/>
          <w:bCs w:val="0"/>
          <w:szCs w:val="24"/>
          <w:rtl/>
        </w:rPr>
        <w:t>1</w:t>
      </w:r>
      <w:r w:rsidR="008E4114" w:rsidRPr="00237C27">
        <w:rPr>
          <w:rFonts w:ascii="Arial" w:eastAsia="Arial" w:hAnsi="Arial" w:cs="Arial"/>
          <w:bCs w:val="0"/>
          <w:szCs w:val="24"/>
          <w:rtl/>
        </w:rPr>
        <w:t xml:space="preserve"> </w:t>
      </w:r>
      <w:r w:rsidRPr="00237C27">
        <w:rPr>
          <w:rFonts w:ascii="Arial" w:eastAsia="Arial" w:hAnsi="Arial" w:cs="Arial" w:hint="cs"/>
          <w:bCs w:val="0"/>
          <w:szCs w:val="24"/>
          <w:rtl/>
        </w:rPr>
        <w:t>מוצגת השוואה של</w:t>
      </w:r>
      <w:r w:rsidR="008E4114" w:rsidRPr="00237C27">
        <w:rPr>
          <w:rFonts w:ascii="Arial" w:eastAsia="Arial" w:hAnsi="Arial" w:cs="Arial"/>
          <w:bCs w:val="0"/>
          <w:szCs w:val="24"/>
          <w:rtl/>
        </w:rPr>
        <w:t xml:space="preserve"> שיעור מערכות הבטיחות המותקנ</w:t>
      </w:r>
      <w:bookmarkStart w:id="3" w:name="_GoBack"/>
      <w:bookmarkEnd w:id="3"/>
      <w:r w:rsidR="008E4114" w:rsidRPr="00237C27">
        <w:rPr>
          <w:rFonts w:ascii="Arial" w:eastAsia="Arial" w:hAnsi="Arial" w:cs="Arial"/>
          <w:bCs w:val="0"/>
          <w:szCs w:val="24"/>
          <w:rtl/>
        </w:rPr>
        <w:t xml:space="preserve">ות בכלי הרכב החדשים </w:t>
      </w:r>
      <w:r w:rsidR="00663961" w:rsidRPr="00237C27">
        <w:rPr>
          <w:rFonts w:ascii="Arial" w:eastAsia="Arial" w:hAnsi="Arial" w:cs="Arial" w:hint="cs"/>
          <w:bCs w:val="0"/>
          <w:szCs w:val="24"/>
          <w:rtl/>
        </w:rPr>
        <w:t>(</w:t>
      </w:r>
      <w:r w:rsidR="008E4114" w:rsidRPr="00237C27">
        <w:rPr>
          <w:rFonts w:ascii="Arial" w:eastAsia="Arial" w:hAnsi="Arial" w:cs="Arial"/>
          <w:bCs w:val="0"/>
          <w:szCs w:val="24"/>
          <w:rtl/>
        </w:rPr>
        <w:t xml:space="preserve">עלו לכביש בשנת </w:t>
      </w:r>
      <w:r w:rsidR="00477B1A" w:rsidRPr="00237C27">
        <w:rPr>
          <w:rFonts w:ascii="Arial" w:eastAsia="Arial" w:hAnsi="Arial" w:cs="Arial" w:hint="cs"/>
          <w:bCs w:val="0"/>
          <w:szCs w:val="24"/>
          <w:rtl/>
        </w:rPr>
        <w:t>202</w:t>
      </w:r>
      <w:r w:rsidR="00862B6A" w:rsidRPr="00237C27">
        <w:rPr>
          <w:rFonts w:ascii="Arial" w:eastAsia="Arial" w:hAnsi="Arial" w:cs="Arial" w:hint="cs"/>
          <w:bCs w:val="0"/>
          <w:szCs w:val="24"/>
          <w:rtl/>
        </w:rPr>
        <w:t>2</w:t>
      </w:r>
      <w:r w:rsidR="00663961" w:rsidRPr="00237C27">
        <w:rPr>
          <w:rFonts w:ascii="Arial" w:eastAsia="Arial" w:hAnsi="Arial" w:cs="Arial" w:hint="cs"/>
          <w:bCs w:val="0"/>
          <w:szCs w:val="24"/>
          <w:rtl/>
        </w:rPr>
        <w:t>)</w:t>
      </w:r>
      <w:r w:rsidR="008E4114" w:rsidRPr="00237C27">
        <w:rPr>
          <w:rFonts w:ascii="Arial" w:eastAsia="Arial" w:hAnsi="Arial" w:cs="Arial"/>
          <w:bCs w:val="0"/>
          <w:szCs w:val="24"/>
          <w:rtl/>
        </w:rPr>
        <w:t xml:space="preserve"> </w:t>
      </w:r>
      <w:r w:rsidRPr="00237C27">
        <w:rPr>
          <w:rFonts w:ascii="Arial" w:eastAsia="Arial" w:hAnsi="Arial" w:cs="Arial" w:hint="cs"/>
          <w:bCs w:val="0"/>
          <w:szCs w:val="24"/>
          <w:rtl/>
        </w:rPr>
        <w:t>לעומת</w:t>
      </w:r>
      <w:r w:rsidR="008E4114" w:rsidRPr="00237C27">
        <w:rPr>
          <w:rFonts w:ascii="Arial" w:eastAsia="Arial" w:hAnsi="Arial" w:cs="Arial"/>
          <w:bCs w:val="0"/>
          <w:szCs w:val="24"/>
          <w:rtl/>
        </w:rPr>
        <w:t xml:space="preserve"> כלי הרכב </w:t>
      </w:r>
      <w:r w:rsidR="00663961" w:rsidRPr="00237C27">
        <w:rPr>
          <w:rFonts w:ascii="Arial" w:eastAsia="Arial" w:hAnsi="Arial" w:cs="Arial" w:hint="cs"/>
          <w:bCs w:val="0"/>
          <w:szCs w:val="24"/>
          <w:rtl/>
        </w:rPr>
        <w:t xml:space="preserve">שגילם </w:t>
      </w:r>
      <w:r w:rsidR="00AE3C86" w:rsidRPr="00237C27">
        <w:rPr>
          <w:rFonts w:ascii="Arial" w:eastAsia="Arial" w:hAnsi="Arial" w:cs="Arial" w:hint="cs"/>
          <w:bCs w:val="0"/>
          <w:szCs w:val="24"/>
          <w:rtl/>
        </w:rPr>
        <w:t>4</w:t>
      </w:r>
      <w:r w:rsidR="005226B8" w:rsidRPr="00237C27">
        <w:rPr>
          <w:rFonts w:ascii="Arial" w:eastAsia="Arial" w:hAnsi="Arial" w:cs="Arial" w:hint="cs"/>
          <w:bCs w:val="0"/>
          <w:szCs w:val="24"/>
          <w:rtl/>
        </w:rPr>
        <w:t xml:space="preserve"> שנים</w:t>
      </w:r>
      <w:r w:rsidR="00663961" w:rsidRPr="00237C27">
        <w:rPr>
          <w:rFonts w:ascii="Arial" w:eastAsia="Arial" w:hAnsi="Arial" w:cs="Arial" w:hint="cs"/>
          <w:bCs w:val="0"/>
          <w:szCs w:val="24"/>
          <w:rtl/>
        </w:rPr>
        <w:t xml:space="preserve"> (</w:t>
      </w:r>
      <w:r w:rsidR="008E4114" w:rsidRPr="00237C27">
        <w:rPr>
          <w:rFonts w:ascii="Arial" w:eastAsia="Arial" w:hAnsi="Arial" w:cs="Arial"/>
          <w:bCs w:val="0"/>
          <w:szCs w:val="24"/>
          <w:rtl/>
        </w:rPr>
        <w:t xml:space="preserve">עלו לכביש בשנת </w:t>
      </w:r>
      <w:r w:rsidR="00862B6A" w:rsidRPr="00237C27">
        <w:rPr>
          <w:rFonts w:ascii="Arial" w:eastAsia="Arial" w:hAnsi="Arial" w:cs="Arial" w:hint="cs"/>
          <w:bCs w:val="0"/>
          <w:szCs w:val="24"/>
          <w:rtl/>
        </w:rPr>
        <w:t>2018</w:t>
      </w:r>
      <w:r w:rsidR="00663961" w:rsidRPr="00237C27">
        <w:rPr>
          <w:rFonts w:ascii="Arial" w:eastAsia="Arial" w:hAnsi="Arial" w:cs="Arial" w:hint="cs"/>
          <w:bCs w:val="0"/>
          <w:szCs w:val="24"/>
          <w:rtl/>
        </w:rPr>
        <w:t>)</w:t>
      </w:r>
      <w:r w:rsidR="008E4114" w:rsidRPr="00237C27">
        <w:rPr>
          <w:rFonts w:ascii="Arial" w:eastAsia="Arial" w:hAnsi="Arial" w:cs="Arial"/>
          <w:bCs w:val="0"/>
          <w:szCs w:val="24"/>
          <w:rtl/>
        </w:rPr>
        <w:t>.</w:t>
      </w:r>
    </w:p>
    <w:p w14:paraId="1455F415" w14:textId="77777777" w:rsidR="00227019" w:rsidRDefault="00227019">
      <w:pPr>
        <w:rPr>
          <w:rFonts w:ascii="Arial" w:eastAsia="Arial" w:hAnsi="Arial" w:cs="Arial"/>
          <w:szCs w:val="24"/>
          <w:rtl/>
        </w:rPr>
      </w:pPr>
      <w:r>
        <w:rPr>
          <w:rFonts w:ascii="Arial" w:eastAsia="Arial" w:hAnsi="Arial" w:cs="Arial"/>
          <w:szCs w:val="24"/>
          <w:rtl/>
        </w:rPr>
        <w:br w:type="page"/>
      </w:r>
    </w:p>
    <w:p w14:paraId="50F9D322" w14:textId="2E997238" w:rsidR="00957D2B" w:rsidRDefault="00661BFF" w:rsidP="00227019">
      <w:pPr>
        <w:pBdr>
          <w:top w:val="nil"/>
          <w:left w:val="nil"/>
          <w:bottom w:val="nil"/>
          <w:right w:val="nil"/>
          <w:between w:val="nil"/>
        </w:pBdr>
        <w:spacing w:before="240" w:line="360" w:lineRule="auto"/>
        <w:jc w:val="center"/>
        <w:rPr>
          <w:rFonts w:ascii="Arial" w:eastAsia="Arial" w:hAnsi="Arial" w:cs="Arial"/>
          <w:szCs w:val="24"/>
          <w:rtl/>
        </w:rPr>
      </w:pPr>
      <w:r w:rsidRPr="00237C27">
        <w:rPr>
          <w:rFonts w:ascii="Arial" w:eastAsia="Arial" w:hAnsi="Arial" w:cs="Arial"/>
          <w:szCs w:val="24"/>
          <w:rtl/>
        </w:rPr>
        <w:lastRenderedPageBreak/>
        <w:t xml:space="preserve">תרשים </w:t>
      </w:r>
      <w:r w:rsidRPr="00237C27">
        <w:rPr>
          <w:rFonts w:ascii="Arial" w:eastAsia="Arial" w:hAnsi="Arial" w:cs="Arial" w:hint="cs"/>
          <w:szCs w:val="24"/>
          <w:rtl/>
        </w:rPr>
        <w:t>1</w:t>
      </w:r>
      <w:r w:rsidR="00E8656B">
        <w:rPr>
          <w:rFonts w:ascii="Arial" w:eastAsia="Arial" w:hAnsi="Arial" w:cs="Arial" w:hint="cs"/>
          <w:szCs w:val="24"/>
          <w:rtl/>
        </w:rPr>
        <w:t xml:space="preserve"> - </w:t>
      </w:r>
      <w:r w:rsidRPr="00237C27">
        <w:rPr>
          <w:rFonts w:ascii="Arial" w:eastAsia="Arial" w:hAnsi="Arial" w:cs="Arial"/>
          <w:szCs w:val="24"/>
          <w:rtl/>
        </w:rPr>
        <w:t>מערכות בטיחות המותקנות בכלי רכב</w:t>
      </w:r>
      <w:r w:rsidRPr="00237C27">
        <w:rPr>
          <w:rFonts w:ascii="Arial" w:eastAsia="Arial" w:hAnsi="Arial" w:cs="Arial" w:hint="cs"/>
          <w:szCs w:val="24"/>
          <w:rtl/>
        </w:rPr>
        <w:t xml:space="preserve"> פרטיים</w:t>
      </w:r>
      <w:r w:rsidRPr="00237C27">
        <w:rPr>
          <w:rFonts w:ascii="Arial" w:eastAsia="Arial" w:hAnsi="Arial" w:cs="Arial"/>
          <w:szCs w:val="24"/>
          <w:rtl/>
        </w:rPr>
        <w:t xml:space="preserve"> </w:t>
      </w:r>
      <w:r w:rsidRPr="00237C27">
        <w:rPr>
          <w:rFonts w:ascii="Arial" w:eastAsia="Arial" w:hAnsi="Arial" w:cs="Arial" w:hint="cs"/>
          <w:szCs w:val="24"/>
          <w:rtl/>
        </w:rPr>
        <w:t>שעלו</w:t>
      </w:r>
      <w:r w:rsidRPr="00237C27">
        <w:rPr>
          <w:rFonts w:ascii="Arial" w:eastAsia="Arial" w:hAnsi="Arial" w:cs="Arial"/>
          <w:szCs w:val="24"/>
          <w:rtl/>
        </w:rPr>
        <w:t xml:space="preserve"> </w:t>
      </w:r>
      <w:r w:rsidRPr="00237C27">
        <w:rPr>
          <w:rFonts w:ascii="Arial" w:eastAsia="Arial" w:hAnsi="Arial" w:cs="Arial" w:hint="cs"/>
          <w:szCs w:val="24"/>
          <w:rtl/>
        </w:rPr>
        <w:t xml:space="preserve">לכביש </w:t>
      </w:r>
      <w:r w:rsidR="00402021">
        <w:rPr>
          <w:rFonts w:ascii="Arial" w:eastAsia="Arial" w:hAnsi="Arial" w:cs="Arial"/>
          <w:szCs w:val="24"/>
          <w:rtl/>
        </w:rPr>
        <w:br/>
      </w:r>
      <w:r w:rsidRPr="00237C27">
        <w:rPr>
          <w:rFonts w:ascii="Arial" w:eastAsia="Arial" w:hAnsi="Arial" w:cs="Arial" w:hint="cs"/>
          <w:szCs w:val="24"/>
          <w:rtl/>
        </w:rPr>
        <w:t>בשנ</w:t>
      </w:r>
      <w:r w:rsidR="00B435B8">
        <w:rPr>
          <w:rFonts w:ascii="Arial" w:eastAsia="Arial" w:hAnsi="Arial" w:cs="Arial" w:hint="cs"/>
          <w:szCs w:val="24"/>
          <w:rtl/>
        </w:rPr>
        <w:t>ים</w:t>
      </w:r>
      <w:r w:rsidRPr="00237C27">
        <w:rPr>
          <w:rFonts w:ascii="Arial" w:eastAsia="Arial" w:hAnsi="Arial" w:cs="Arial" w:hint="cs"/>
          <w:szCs w:val="24"/>
          <w:rtl/>
        </w:rPr>
        <w:t xml:space="preserve"> 20</w:t>
      </w:r>
      <w:r w:rsidR="008E54DE">
        <w:rPr>
          <w:rFonts w:ascii="Arial" w:eastAsia="Arial" w:hAnsi="Arial" w:cs="Arial" w:hint="cs"/>
          <w:szCs w:val="24"/>
          <w:rtl/>
        </w:rPr>
        <w:t>18</w:t>
      </w:r>
      <w:r w:rsidRPr="00237C27">
        <w:rPr>
          <w:rFonts w:ascii="Arial" w:eastAsia="Arial" w:hAnsi="Arial" w:cs="Arial" w:hint="cs"/>
          <w:szCs w:val="24"/>
          <w:rtl/>
        </w:rPr>
        <w:t xml:space="preserve"> ו</w:t>
      </w:r>
      <w:r w:rsidR="00B435B8">
        <w:rPr>
          <w:rFonts w:ascii="Arial" w:eastAsia="Arial" w:hAnsi="Arial" w:cs="Arial" w:hint="cs"/>
          <w:szCs w:val="24"/>
          <w:rtl/>
        </w:rPr>
        <w:t>-</w:t>
      </w:r>
      <w:r w:rsidR="001819B3" w:rsidRPr="00237C27">
        <w:rPr>
          <w:rFonts w:ascii="Arial" w:eastAsia="Arial" w:hAnsi="Arial" w:cs="Arial" w:hint="cs"/>
          <w:szCs w:val="24"/>
          <w:rtl/>
        </w:rPr>
        <w:t>20</w:t>
      </w:r>
      <w:r w:rsidR="008E54DE">
        <w:rPr>
          <w:rFonts w:ascii="Arial" w:eastAsia="Arial" w:hAnsi="Arial" w:cs="Arial" w:hint="cs"/>
          <w:szCs w:val="24"/>
          <w:rtl/>
        </w:rPr>
        <w:t>22</w:t>
      </w:r>
      <w:r w:rsidR="00B054F9" w:rsidRPr="00237C27">
        <w:rPr>
          <w:rFonts w:ascii="Arial" w:eastAsia="Arial" w:hAnsi="Arial" w:cs="Arial" w:hint="cs"/>
          <w:szCs w:val="24"/>
          <w:rtl/>
        </w:rPr>
        <w:t xml:space="preserve"> </w:t>
      </w:r>
      <w:r w:rsidR="008E54DE">
        <w:rPr>
          <w:rFonts w:ascii="Arial" w:eastAsia="Arial" w:hAnsi="Arial" w:cs="Arial" w:hint="cs"/>
          <w:szCs w:val="24"/>
          <w:rtl/>
        </w:rPr>
        <w:t>(אחוזים)</w:t>
      </w:r>
    </w:p>
    <w:p w14:paraId="5EC52517" w14:textId="70323B5C" w:rsidR="00691E29" w:rsidRPr="00237C27" w:rsidRDefault="00227019" w:rsidP="0026476C">
      <w:pPr>
        <w:pBdr>
          <w:top w:val="nil"/>
          <w:left w:val="nil"/>
          <w:bottom w:val="nil"/>
          <w:right w:val="nil"/>
          <w:between w:val="nil"/>
        </w:pBdr>
        <w:spacing w:line="360" w:lineRule="auto"/>
        <w:jc w:val="center"/>
        <w:rPr>
          <w:rFonts w:ascii="Arial" w:eastAsia="Arial" w:hAnsi="Arial" w:cs="Arial"/>
          <w:b/>
          <w:bCs w:val="0"/>
          <w:szCs w:val="24"/>
        </w:rPr>
      </w:pPr>
      <w:r>
        <w:rPr>
          <w:rFonts w:ascii="Arial" w:eastAsia="Arial" w:hAnsi="Arial" w:cs="Arial"/>
          <w:b/>
          <w:bCs w:val="0"/>
          <w:noProof/>
          <w:szCs w:val="24"/>
        </w:rPr>
        <w:drawing>
          <wp:inline distT="0" distB="0" distL="0" distR="0" wp14:anchorId="6D0F6379" wp14:editId="69B838D9">
            <wp:extent cx="6212205" cy="3340735"/>
            <wp:effectExtent l="0" t="0" r="0" b="0"/>
            <wp:docPr id="10" name="Picture 10" descr="תרשים 1-  מערכות בטיחות המותקנות בכלי רכב פרטיים שעלו לכביש בשנים 2018 ו-2022 (אחוז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2205" cy="3340735"/>
                    </a:xfrm>
                    <a:prstGeom prst="rect">
                      <a:avLst/>
                    </a:prstGeom>
                    <a:noFill/>
                  </pic:spPr>
                </pic:pic>
              </a:graphicData>
            </a:graphic>
          </wp:inline>
        </w:drawing>
      </w:r>
    </w:p>
    <w:p w14:paraId="6ADBDEE9" w14:textId="10007D5C" w:rsidR="00691E29" w:rsidRPr="00237C27" w:rsidRDefault="008E4114" w:rsidP="00B054F9">
      <w:pPr>
        <w:pStyle w:val="2"/>
        <w:rPr>
          <w:rtl/>
        </w:rPr>
      </w:pPr>
      <w:r w:rsidRPr="00237C27">
        <w:rPr>
          <w:rtl/>
        </w:rPr>
        <w:t>גיל ממוצע</w:t>
      </w:r>
    </w:p>
    <w:p w14:paraId="10039246" w14:textId="4FBFA3C3" w:rsidR="00B6226F" w:rsidRPr="00237C27" w:rsidRDefault="00B6226F" w:rsidP="005226B8">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hint="cs"/>
          <w:bCs w:val="0"/>
          <w:color w:val="000000"/>
          <w:szCs w:val="24"/>
          <w:rtl/>
        </w:rPr>
        <w:t>בשנת 202</w:t>
      </w:r>
      <w:r w:rsidR="00361540" w:rsidRPr="00237C27">
        <w:rPr>
          <w:rFonts w:ascii="Arial" w:eastAsia="Arial" w:hAnsi="Arial" w:cs="Arial" w:hint="cs"/>
          <w:bCs w:val="0"/>
          <w:color w:val="000000"/>
          <w:szCs w:val="24"/>
          <w:rtl/>
        </w:rPr>
        <w:t>2</w:t>
      </w:r>
      <w:r w:rsidRPr="00237C27">
        <w:rPr>
          <w:rFonts w:ascii="Arial" w:eastAsia="Arial" w:hAnsi="Arial" w:cs="Arial" w:hint="cs"/>
          <w:bCs w:val="0"/>
          <w:color w:val="000000"/>
          <w:szCs w:val="24"/>
          <w:rtl/>
        </w:rPr>
        <w:t xml:space="preserve"> היה הגיל הממוצע של </w:t>
      </w:r>
      <w:r w:rsidRPr="00237C27">
        <w:rPr>
          <w:rFonts w:ascii="Arial" w:eastAsia="Arial" w:hAnsi="Arial" w:cs="Arial" w:hint="cs"/>
          <w:b/>
          <w:color w:val="000000"/>
          <w:szCs w:val="24"/>
          <w:rtl/>
        </w:rPr>
        <w:t xml:space="preserve">סך כלי הרכב המנועיים </w:t>
      </w:r>
      <w:r w:rsidRPr="00237C27">
        <w:rPr>
          <w:rFonts w:ascii="Arial" w:eastAsia="Arial" w:hAnsi="Arial" w:cs="Arial" w:hint="cs"/>
          <w:bCs w:val="0"/>
          <w:color w:val="000000"/>
          <w:szCs w:val="24"/>
          <w:rtl/>
        </w:rPr>
        <w:t>7.</w:t>
      </w:r>
      <w:r w:rsidR="00361540" w:rsidRPr="00237C27">
        <w:rPr>
          <w:rFonts w:ascii="Arial" w:eastAsia="Arial" w:hAnsi="Arial" w:cs="Arial" w:hint="cs"/>
          <w:bCs w:val="0"/>
          <w:color w:val="000000"/>
          <w:szCs w:val="24"/>
          <w:rtl/>
        </w:rPr>
        <w:t>4</w:t>
      </w:r>
      <w:r w:rsidRPr="00237C27">
        <w:rPr>
          <w:rFonts w:ascii="Arial" w:eastAsia="Arial" w:hAnsi="Arial" w:cs="Arial" w:hint="cs"/>
          <w:bCs w:val="0"/>
          <w:color w:val="000000"/>
          <w:szCs w:val="24"/>
          <w:rtl/>
        </w:rPr>
        <w:t xml:space="preserve"> שנים, </w:t>
      </w:r>
      <w:r w:rsidR="00361540" w:rsidRPr="00237C27">
        <w:rPr>
          <w:rFonts w:ascii="Arial" w:eastAsia="Arial" w:hAnsi="Arial" w:cs="Arial" w:hint="cs"/>
          <w:bCs w:val="0"/>
          <w:color w:val="000000"/>
          <w:szCs w:val="24"/>
          <w:rtl/>
        </w:rPr>
        <w:t xml:space="preserve">בשנים 2020 </w:t>
      </w:r>
      <w:r w:rsidR="002C4FA3" w:rsidRPr="00237C27">
        <w:rPr>
          <w:rFonts w:ascii="Arial" w:eastAsia="Arial" w:hAnsi="Arial" w:cs="Arial" w:hint="cs"/>
          <w:bCs w:val="0"/>
          <w:color w:val="000000"/>
          <w:szCs w:val="24"/>
          <w:rtl/>
        </w:rPr>
        <w:t>ו-</w:t>
      </w:r>
      <w:r w:rsidR="00361540" w:rsidRPr="00237C27">
        <w:rPr>
          <w:rFonts w:ascii="Arial" w:eastAsia="Arial" w:hAnsi="Arial" w:cs="Arial" w:hint="cs"/>
          <w:bCs w:val="0"/>
          <w:color w:val="000000"/>
          <w:szCs w:val="24"/>
          <w:rtl/>
        </w:rPr>
        <w:t>2021 הוא עמד על 7.1</w:t>
      </w:r>
      <w:r w:rsidRPr="00237C27">
        <w:rPr>
          <w:rFonts w:ascii="Arial" w:eastAsia="Arial" w:hAnsi="Arial" w:cs="Arial" w:hint="cs"/>
          <w:bCs w:val="0"/>
          <w:color w:val="000000"/>
          <w:szCs w:val="24"/>
          <w:rtl/>
        </w:rPr>
        <w:t xml:space="preserve">. הגיל הממוצע של כלי רכב פרטיים </w:t>
      </w:r>
      <w:r w:rsidR="002C4FA3" w:rsidRPr="00237C27">
        <w:rPr>
          <w:rFonts w:ascii="Arial" w:eastAsia="Arial" w:hAnsi="Arial" w:cs="Arial" w:hint="cs"/>
          <w:bCs w:val="0"/>
          <w:color w:val="000000"/>
          <w:szCs w:val="24"/>
          <w:rtl/>
        </w:rPr>
        <w:t>היה 7.2</w:t>
      </w:r>
      <w:r w:rsidRPr="00237C27">
        <w:rPr>
          <w:rFonts w:ascii="Arial" w:eastAsia="Arial" w:hAnsi="Arial" w:cs="Arial" w:hint="cs"/>
          <w:bCs w:val="0"/>
          <w:color w:val="000000"/>
          <w:szCs w:val="24"/>
          <w:rtl/>
        </w:rPr>
        <w:t xml:space="preserve"> </w:t>
      </w:r>
      <w:r w:rsidR="002C4FA3" w:rsidRPr="00237C27">
        <w:rPr>
          <w:rFonts w:ascii="Arial" w:eastAsia="Arial" w:hAnsi="Arial" w:cs="Arial" w:hint="cs"/>
          <w:bCs w:val="0"/>
          <w:color w:val="000000"/>
          <w:szCs w:val="24"/>
          <w:rtl/>
        </w:rPr>
        <w:t>וגם הוא עלה בהשוואה לשנים 2020 ו</w:t>
      </w:r>
      <w:r w:rsidR="00AC5732">
        <w:rPr>
          <w:rFonts w:ascii="Arial" w:eastAsia="Arial" w:hAnsi="Arial" w:cs="Arial" w:hint="cs"/>
          <w:bCs w:val="0"/>
          <w:color w:val="000000"/>
          <w:szCs w:val="24"/>
          <w:rtl/>
        </w:rPr>
        <w:t>-</w:t>
      </w:r>
      <w:r w:rsidR="002C4FA3" w:rsidRPr="00237C27">
        <w:rPr>
          <w:rFonts w:ascii="Arial" w:eastAsia="Arial" w:hAnsi="Arial" w:cs="Arial" w:hint="cs"/>
          <w:bCs w:val="0"/>
          <w:color w:val="000000"/>
          <w:szCs w:val="24"/>
          <w:rtl/>
        </w:rPr>
        <w:t xml:space="preserve">2021 </w:t>
      </w:r>
      <w:r w:rsidR="00A46A1E">
        <w:rPr>
          <w:rFonts w:ascii="Arial" w:eastAsia="Arial" w:hAnsi="Arial" w:cs="Arial" w:hint="cs"/>
          <w:bCs w:val="0"/>
          <w:color w:val="000000"/>
          <w:szCs w:val="24"/>
          <w:rtl/>
        </w:rPr>
        <w:t>ש</w:t>
      </w:r>
      <w:r w:rsidR="002C4FA3" w:rsidRPr="00237C27">
        <w:rPr>
          <w:rFonts w:ascii="Arial" w:eastAsia="Arial" w:hAnsi="Arial" w:cs="Arial" w:hint="cs"/>
          <w:bCs w:val="0"/>
          <w:color w:val="000000"/>
          <w:szCs w:val="24"/>
          <w:rtl/>
        </w:rPr>
        <w:t>בהן</w:t>
      </w:r>
      <w:r w:rsidR="00A46A1E">
        <w:rPr>
          <w:rFonts w:ascii="Arial" w:eastAsia="Arial" w:hAnsi="Arial" w:cs="Arial" w:hint="cs"/>
          <w:bCs w:val="0"/>
          <w:color w:val="000000"/>
          <w:szCs w:val="24"/>
          <w:rtl/>
        </w:rPr>
        <w:t xml:space="preserve"> הוא</w:t>
      </w:r>
      <w:r w:rsidR="002C4FA3" w:rsidRPr="00237C27">
        <w:rPr>
          <w:rFonts w:ascii="Arial" w:eastAsia="Arial" w:hAnsi="Arial" w:cs="Arial" w:hint="cs"/>
          <w:bCs w:val="0"/>
          <w:color w:val="000000"/>
          <w:szCs w:val="24"/>
          <w:rtl/>
        </w:rPr>
        <w:t xml:space="preserve"> היה 7.0.</w:t>
      </w:r>
    </w:p>
    <w:p w14:paraId="740F4432" w14:textId="7B9C6756" w:rsidR="00691E29" w:rsidRPr="00237C27" w:rsidRDefault="00940FD5" w:rsidP="0082011F">
      <w:pPr>
        <w:pBdr>
          <w:top w:val="nil"/>
          <w:left w:val="nil"/>
          <w:bottom w:val="nil"/>
          <w:right w:val="nil"/>
          <w:between w:val="nil"/>
        </w:pBdr>
        <w:spacing w:before="120" w:line="360" w:lineRule="auto"/>
        <w:rPr>
          <w:rFonts w:ascii="Arial" w:eastAsia="Arial" w:hAnsi="Arial" w:cs="Arial"/>
          <w:bCs w:val="0"/>
          <w:color w:val="365F91"/>
          <w:szCs w:val="24"/>
        </w:rPr>
      </w:pPr>
      <w:r w:rsidRPr="00237C27">
        <w:rPr>
          <w:rFonts w:ascii="Arial" w:eastAsia="Arial" w:hAnsi="Arial" w:cs="Arial" w:hint="cs"/>
          <w:bCs w:val="0"/>
          <w:szCs w:val="24"/>
          <w:rtl/>
        </w:rPr>
        <w:t>ה</w:t>
      </w:r>
      <w:r w:rsidR="00124EAB" w:rsidRPr="00237C27">
        <w:rPr>
          <w:rFonts w:ascii="Arial" w:eastAsia="Arial" w:hAnsi="Arial" w:cs="Arial"/>
          <w:bCs w:val="0"/>
          <w:szCs w:val="24"/>
          <w:rtl/>
        </w:rPr>
        <w:t xml:space="preserve">גיל </w:t>
      </w:r>
      <w:r w:rsidRPr="00237C27">
        <w:rPr>
          <w:rFonts w:ascii="Arial" w:eastAsia="Arial" w:hAnsi="Arial" w:cs="Arial" w:hint="cs"/>
          <w:bCs w:val="0"/>
          <w:szCs w:val="24"/>
          <w:rtl/>
        </w:rPr>
        <w:t xml:space="preserve">הממוצע של </w:t>
      </w:r>
      <w:r w:rsidR="00124EAB" w:rsidRPr="00237C27">
        <w:rPr>
          <w:rFonts w:ascii="Arial" w:eastAsia="Arial" w:hAnsi="Arial" w:cs="Arial"/>
          <w:bCs w:val="0"/>
          <w:szCs w:val="24"/>
          <w:rtl/>
        </w:rPr>
        <w:t>משאיות עד 3.5 טו</w:t>
      </w:r>
      <w:r w:rsidR="00124EAB" w:rsidRPr="00237C27">
        <w:rPr>
          <w:rFonts w:ascii="Arial" w:eastAsia="Arial" w:hAnsi="Arial" w:cs="Arial" w:hint="cs"/>
          <w:bCs w:val="0"/>
          <w:szCs w:val="24"/>
          <w:rtl/>
        </w:rPr>
        <w:t>נות</w:t>
      </w:r>
      <w:r w:rsidR="008E4114" w:rsidRPr="00237C27">
        <w:rPr>
          <w:rFonts w:ascii="Arial" w:eastAsia="Arial" w:hAnsi="Arial" w:cs="Arial"/>
          <w:bCs w:val="0"/>
          <w:szCs w:val="24"/>
          <w:rtl/>
        </w:rPr>
        <w:t xml:space="preserve"> </w:t>
      </w:r>
      <w:r w:rsidR="002C4FA3" w:rsidRPr="00237C27">
        <w:rPr>
          <w:rFonts w:ascii="Arial" w:eastAsia="Arial" w:hAnsi="Arial" w:cs="Arial" w:hint="cs"/>
          <w:bCs w:val="0"/>
          <w:szCs w:val="24"/>
          <w:rtl/>
        </w:rPr>
        <w:t xml:space="preserve">נשאר כפי שהיה בשנתיים הקודמות </w:t>
      </w:r>
      <w:r w:rsidR="002C4FA3" w:rsidRPr="00237C27">
        <w:rPr>
          <w:rFonts w:ascii="Arial" w:eastAsia="Arial" w:hAnsi="Arial" w:cs="Arial"/>
          <w:bCs w:val="0"/>
          <w:szCs w:val="24"/>
          <w:rtl/>
        </w:rPr>
        <w:t>–</w:t>
      </w:r>
      <w:r w:rsidR="00A46A1E">
        <w:rPr>
          <w:rFonts w:ascii="Arial" w:eastAsia="Arial" w:hAnsi="Arial" w:cs="Arial" w:hint="cs"/>
          <w:bCs w:val="0"/>
          <w:szCs w:val="24"/>
          <w:rtl/>
        </w:rPr>
        <w:t xml:space="preserve"> </w:t>
      </w:r>
      <w:r w:rsidR="002C4FA3" w:rsidRPr="00237C27">
        <w:rPr>
          <w:rFonts w:ascii="Arial" w:eastAsia="Arial" w:hAnsi="Arial" w:cs="Arial" w:hint="cs"/>
          <w:bCs w:val="0"/>
          <w:szCs w:val="24"/>
          <w:rtl/>
        </w:rPr>
        <w:t>11.4 שנים</w:t>
      </w:r>
      <w:r w:rsidR="008E4114" w:rsidRPr="00237C27">
        <w:rPr>
          <w:rFonts w:ascii="Arial" w:eastAsia="Arial" w:hAnsi="Arial" w:cs="Arial"/>
          <w:bCs w:val="0"/>
          <w:szCs w:val="24"/>
          <w:rtl/>
        </w:rPr>
        <w:t xml:space="preserve">. </w:t>
      </w:r>
      <w:r w:rsidR="00A46A1E">
        <w:rPr>
          <w:rFonts w:ascii="Arial" w:eastAsia="Arial" w:hAnsi="Arial" w:cs="Arial" w:hint="cs"/>
          <w:bCs w:val="0"/>
          <w:szCs w:val="24"/>
          <w:rtl/>
        </w:rPr>
        <w:t xml:space="preserve">גם </w:t>
      </w:r>
      <w:r w:rsidR="008E4114" w:rsidRPr="00237C27">
        <w:rPr>
          <w:rFonts w:ascii="Arial" w:eastAsia="Arial" w:hAnsi="Arial" w:cs="Arial"/>
          <w:bCs w:val="0"/>
          <w:szCs w:val="24"/>
          <w:rtl/>
        </w:rPr>
        <w:t>הגיל הממוצע של משאיות מעל ל-3.5 טו</w:t>
      </w:r>
      <w:r w:rsidR="00124EAB" w:rsidRPr="00237C27">
        <w:rPr>
          <w:rFonts w:ascii="Arial" w:eastAsia="Arial" w:hAnsi="Arial" w:cs="Arial" w:hint="cs"/>
          <w:bCs w:val="0"/>
          <w:szCs w:val="24"/>
          <w:rtl/>
        </w:rPr>
        <w:t>נות</w:t>
      </w:r>
      <w:r w:rsidR="008E4114" w:rsidRPr="00237C27">
        <w:rPr>
          <w:rFonts w:ascii="Arial" w:eastAsia="Arial" w:hAnsi="Arial" w:cs="Arial"/>
          <w:bCs w:val="0"/>
          <w:szCs w:val="24"/>
          <w:rtl/>
        </w:rPr>
        <w:t xml:space="preserve"> </w:t>
      </w:r>
      <w:r w:rsidR="002C4FA3" w:rsidRPr="00237C27">
        <w:rPr>
          <w:rFonts w:ascii="Arial" w:eastAsia="Arial" w:hAnsi="Arial" w:cs="Arial" w:hint="cs"/>
          <w:bCs w:val="0"/>
          <w:szCs w:val="24"/>
          <w:rtl/>
        </w:rPr>
        <w:t xml:space="preserve">נשאר כפי שהיה בשנתיים הקודמות </w:t>
      </w:r>
      <w:r w:rsidR="002C4FA3" w:rsidRPr="00237C27">
        <w:rPr>
          <w:rFonts w:ascii="Arial" w:eastAsia="Arial" w:hAnsi="Arial" w:cs="Arial"/>
          <w:bCs w:val="0"/>
          <w:szCs w:val="24"/>
          <w:rtl/>
        </w:rPr>
        <w:t>–</w:t>
      </w:r>
      <w:r w:rsidR="00A46A1E">
        <w:rPr>
          <w:rFonts w:ascii="Arial" w:eastAsia="Arial" w:hAnsi="Arial" w:cs="Arial" w:hint="cs"/>
          <w:bCs w:val="0"/>
          <w:szCs w:val="24"/>
          <w:rtl/>
        </w:rPr>
        <w:t xml:space="preserve"> </w:t>
      </w:r>
      <w:r w:rsidR="002C4FA3" w:rsidRPr="00237C27">
        <w:rPr>
          <w:rFonts w:ascii="Arial" w:eastAsia="Arial" w:hAnsi="Arial" w:cs="Arial" w:hint="cs"/>
          <w:bCs w:val="0"/>
          <w:szCs w:val="24"/>
          <w:rtl/>
        </w:rPr>
        <w:t>6.3.</w:t>
      </w:r>
      <w:r w:rsidR="008E4114" w:rsidRPr="00237C27">
        <w:rPr>
          <w:rFonts w:ascii="Arial" w:eastAsia="Arial" w:hAnsi="Arial" w:cs="Arial"/>
          <w:bCs w:val="0"/>
          <w:szCs w:val="24"/>
          <w:rtl/>
        </w:rPr>
        <w:t xml:space="preserve"> </w:t>
      </w:r>
    </w:p>
    <w:p w14:paraId="08B817EC" w14:textId="05FA4C61" w:rsidR="00691E29" w:rsidRPr="00237C27" w:rsidRDefault="008E4114" w:rsidP="00AF10C6">
      <w:pPr>
        <w:spacing w:after="120" w:line="340" w:lineRule="auto"/>
        <w:rPr>
          <w:rFonts w:ascii="Arial" w:eastAsia="Arial" w:hAnsi="Arial" w:cs="Arial"/>
          <w:bCs w:val="0"/>
          <w:szCs w:val="24"/>
        </w:rPr>
      </w:pPr>
      <w:r w:rsidRPr="00237C27">
        <w:rPr>
          <w:rFonts w:ascii="Arial" w:eastAsia="Arial" w:hAnsi="Arial" w:cs="Arial"/>
          <w:bCs w:val="0"/>
          <w:szCs w:val="24"/>
          <w:rtl/>
        </w:rPr>
        <w:t>כ-</w:t>
      </w:r>
      <w:r w:rsidR="00900D12" w:rsidRPr="00237C27">
        <w:rPr>
          <w:rFonts w:ascii="Arial" w:eastAsia="Arial" w:hAnsi="Arial" w:cs="Arial"/>
          <w:bCs w:val="0"/>
          <w:szCs w:val="24"/>
          <w:rtl/>
        </w:rPr>
        <w:t>1,444,95</w:t>
      </w:r>
      <w:r w:rsidR="0082011F">
        <w:rPr>
          <w:rFonts w:ascii="Arial" w:eastAsia="Arial" w:hAnsi="Arial" w:cs="Arial" w:hint="cs"/>
          <w:bCs w:val="0"/>
          <w:szCs w:val="24"/>
          <w:rtl/>
        </w:rPr>
        <w:t>0</w:t>
      </w:r>
      <w:r w:rsidR="00900D12" w:rsidRPr="00237C27">
        <w:rPr>
          <w:rFonts w:ascii="Arial" w:eastAsia="Arial" w:hAnsi="Arial" w:cs="Arial"/>
          <w:bCs w:val="0"/>
          <w:szCs w:val="24"/>
          <w:rtl/>
        </w:rPr>
        <w:t xml:space="preserve"> </w:t>
      </w:r>
      <w:r w:rsidRPr="00237C27">
        <w:rPr>
          <w:rFonts w:ascii="Arial" w:eastAsia="Arial" w:hAnsi="Arial" w:cs="Arial"/>
          <w:bCs w:val="0"/>
          <w:szCs w:val="24"/>
          <w:rtl/>
        </w:rPr>
        <w:t>מכלי הרכב (</w:t>
      </w:r>
      <w:r w:rsidR="00086408" w:rsidRPr="00237C27">
        <w:rPr>
          <w:rFonts w:ascii="Arial" w:eastAsia="Arial" w:hAnsi="Arial" w:cs="Arial" w:hint="cs"/>
          <w:bCs w:val="0"/>
          <w:szCs w:val="24"/>
          <w:rtl/>
        </w:rPr>
        <w:t>36</w:t>
      </w:r>
      <w:r w:rsidR="005B681A" w:rsidRPr="00237C27">
        <w:rPr>
          <w:rFonts w:ascii="Arial" w:eastAsia="Arial" w:hAnsi="Arial" w:cs="Arial" w:hint="cs"/>
          <w:bCs w:val="0"/>
          <w:szCs w:val="24"/>
          <w:rtl/>
        </w:rPr>
        <w:t>.</w:t>
      </w:r>
      <w:r w:rsidR="00086408" w:rsidRPr="00237C27">
        <w:rPr>
          <w:rFonts w:ascii="Arial" w:eastAsia="Arial" w:hAnsi="Arial" w:cs="Arial" w:hint="cs"/>
          <w:bCs w:val="0"/>
          <w:szCs w:val="24"/>
          <w:rtl/>
        </w:rPr>
        <w:t>4</w:t>
      </w:r>
      <w:r w:rsidRPr="00237C27">
        <w:rPr>
          <w:rFonts w:ascii="Arial" w:eastAsia="Arial" w:hAnsi="Arial" w:cs="Arial"/>
          <w:bCs w:val="0"/>
          <w:szCs w:val="24"/>
          <w:rtl/>
        </w:rPr>
        <w:t>%) היו כלי רכב חדשים שגילם עד 4 שנים (שנת עלייה לכביש 201</w:t>
      </w:r>
      <w:r w:rsidR="00086408" w:rsidRPr="00237C27">
        <w:rPr>
          <w:rFonts w:ascii="Arial" w:eastAsia="Arial" w:hAnsi="Arial" w:cs="Arial" w:hint="cs"/>
          <w:bCs w:val="0"/>
          <w:szCs w:val="24"/>
          <w:rtl/>
        </w:rPr>
        <w:t>8</w:t>
      </w:r>
      <w:r w:rsidR="00A46A1E">
        <w:rPr>
          <w:rFonts w:ascii="Arial" w:eastAsia="Arial" w:hAnsi="Arial" w:cs="Arial" w:hint="cs"/>
          <w:bCs w:val="0"/>
          <w:szCs w:val="24"/>
          <w:rtl/>
        </w:rPr>
        <w:t xml:space="preserve"> </w:t>
      </w:r>
      <w:r w:rsidRPr="00237C27">
        <w:rPr>
          <w:rFonts w:ascii="Arial" w:eastAsia="Arial" w:hAnsi="Arial" w:cs="Arial"/>
          <w:bCs w:val="0"/>
          <w:szCs w:val="24"/>
          <w:rtl/>
        </w:rPr>
        <w:t>–</w:t>
      </w:r>
      <w:r w:rsidR="005B681A" w:rsidRPr="00237C27">
        <w:rPr>
          <w:rFonts w:ascii="Arial" w:eastAsia="Arial" w:hAnsi="Arial" w:cs="Arial" w:hint="cs"/>
          <w:bCs w:val="0"/>
          <w:szCs w:val="24"/>
          <w:rtl/>
        </w:rPr>
        <w:t>202</w:t>
      </w:r>
      <w:r w:rsidR="00086408" w:rsidRPr="00237C27">
        <w:rPr>
          <w:rFonts w:ascii="Arial" w:eastAsia="Arial" w:hAnsi="Arial" w:cs="Arial" w:hint="cs"/>
          <w:bCs w:val="0"/>
          <w:szCs w:val="24"/>
          <w:rtl/>
        </w:rPr>
        <w:t>2</w:t>
      </w:r>
      <w:r w:rsidRPr="00237C27">
        <w:rPr>
          <w:rFonts w:ascii="Arial" w:eastAsia="Arial" w:hAnsi="Arial" w:cs="Arial"/>
          <w:bCs w:val="0"/>
          <w:szCs w:val="24"/>
          <w:rtl/>
        </w:rPr>
        <w:t>), כ-1,</w:t>
      </w:r>
      <w:r w:rsidR="00086408" w:rsidRPr="00237C27">
        <w:rPr>
          <w:rFonts w:ascii="Arial" w:eastAsia="Arial" w:hAnsi="Arial" w:cs="Arial" w:hint="cs"/>
          <w:bCs w:val="0"/>
          <w:szCs w:val="24"/>
          <w:rtl/>
        </w:rPr>
        <w:t>269</w:t>
      </w:r>
      <w:r w:rsidRPr="00237C27">
        <w:rPr>
          <w:rFonts w:ascii="Arial" w:eastAsia="Arial" w:hAnsi="Arial" w:cs="Arial"/>
          <w:bCs w:val="0"/>
          <w:szCs w:val="24"/>
          <w:rtl/>
        </w:rPr>
        <w:t>,</w:t>
      </w:r>
      <w:r w:rsidR="00086408" w:rsidRPr="00237C27">
        <w:rPr>
          <w:rFonts w:ascii="Arial" w:eastAsia="Arial" w:hAnsi="Arial" w:cs="Arial" w:hint="cs"/>
          <w:bCs w:val="0"/>
          <w:szCs w:val="24"/>
          <w:rtl/>
        </w:rPr>
        <w:t>060</w:t>
      </w:r>
      <w:r w:rsidRPr="00237C27">
        <w:rPr>
          <w:rFonts w:ascii="Arial" w:eastAsia="Arial" w:hAnsi="Arial" w:cs="Arial"/>
          <w:bCs w:val="0"/>
          <w:szCs w:val="24"/>
          <w:rtl/>
        </w:rPr>
        <w:t xml:space="preserve"> (</w:t>
      </w:r>
      <w:r w:rsidR="005B681A" w:rsidRPr="00237C27">
        <w:rPr>
          <w:rFonts w:ascii="Arial" w:eastAsia="Arial" w:hAnsi="Arial" w:cs="Arial" w:hint="cs"/>
          <w:bCs w:val="0"/>
          <w:szCs w:val="24"/>
          <w:rtl/>
        </w:rPr>
        <w:t>3</w:t>
      </w:r>
      <w:r w:rsidR="00086408" w:rsidRPr="00237C27">
        <w:rPr>
          <w:rFonts w:ascii="Arial" w:eastAsia="Arial" w:hAnsi="Arial" w:cs="Arial" w:hint="cs"/>
          <w:bCs w:val="0"/>
          <w:szCs w:val="24"/>
          <w:rtl/>
        </w:rPr>
        <w:t>1</w:t>
      </w:r>
      <w:r w:rsidR="005B681A" w:rsidRPr="00237C27">
        <w:rPr>
          <w:rFonts w:ascii="Arial" w:eastAsia="Arial" w:hAnsi="Arial" w:cs="Arial" w:hint="cs"/>
          <w:bCs w:val="0"/>
          <w:szCs w:val="24"/>
          <w:rtl/>
        </w:rPr>
        <w:t>.</w:t>
      </w:r>
      <w:r w:rsidR="00F318AE" w:rsidRPr="00237C27">
        <w:rPr>
          <w:rFonts w:ascii="Arial" w:eastAsia="Arial" w:hAnsi="Arial" w:cs="Arial" w:hint="cs"/>
          <w:bCs w:val="0"/>
          <w:szCs w:val="24"/>
          <w:rtl/>
        </w:rPr>
        <w:t>9</w:t>
      </w:r>
      <w:r w:rsidRPr="00237C27">
        <w:rPr>
          <w:rFonts w:ascii="Arial" w:eastAsia="Arial" w:hAnsi="Arial" w:cs="Arial"/>
          <w:bCs w:val="0"/>
          <w:szCs w:val="24"/>
          <w:rtl/>
        </w:rPr>
        <w:t>%) היו בני 5–</w:t>
      </w:r>
      <w:r w:rsidR="00F318AE" w:rsidRPr="00237C27">
        <w:rPr>
          <w:rFonts w:ascii="Arial" w:eastAsia="Arial" w:hAnsi="Arial" w:cs="Arial" w:hint="cs"/>
          <w:bCs w:val="0"/>
          <w:szCs w:val="24"/>
          <w:rtl/>
        </w:rPr>
        <w:t>9</w:t>
      </w:r>
      <w:r w:rsidRPr="00237C27">
        <w:rPr>
          <w:rFonts w:ascii="Arial" w:eastAsia="Arial" w:hAnsi="Arial" w:cs="Arial"/>
          <w:bCs w:val="0"/>
          <w:szCs w:val="24"/>
          <w:rtl/>
        </w:rPr>
        <w:t xml:space="preserve"> שנים</w:t>
      </w:r>
      <w:r w:rsidR="00D82484" w:rsidRPr="00237C27">
        <w:rPr>
          <w:rFonts w:ascii="Arial" w:eastAsia="Arial" w:hAnsi="Arial" w:cs="Arial" w:hint="cs"/>
          <w:bCs w:val="0"/>
          <w:szCs w:val="24"/>
          <w:rtl/>
        </w:rPr>
        <w:t>,</w:t>
      </w:r>
      <w:r w:rsidRPr="00237C27">
        <w:rPr>
          <w:rFonts w:ascii="Arial" w:eastAsia="Arial" w:hAnsi="Arial" w:cs="Arial"/>
          <w:bCs w:val="0"/>
          <w:szCs w:val="24"/>
          <w:rtl/>
        </w:rPr>
        <w:t xml:space="preserve"> וכ-</w:t>
      </w:r>
      <w:r w:rsidR="00F318AE" w:rsidRPr="00237C27">
        <w:rPr>
          <w:rFonts w:ascii="Arial" w:eastAsia="Arial" w:hAnsi="Arial" w:cs="Arial" w:hint="cs"/>
          <w:bCs w:val="0"/>
          <w:szCs w:val="24"/>
          <w:rtl/>
        </w:rPr>
        <w:t>1,</w:t>
      </w:r>
      <w:r w:rsidR="00086408" w:rsidRPr="00237C27">
        <w:rPr>
          <w:rFonts w:ascii="Arial" w:eastAsia="Arial" w:hAnsi="Arial" w:cs="Arial" w:hint="cs"/>
          <w:bCs w:val="0"/>
          <w:szCs w:val="24"/>
          <w:rtl/>
        </w:rPr>
        <w:t>259</w:t>
      </w:r>
      <w:r w:rsidRPr="00237C27">
        <w:rPr>
          <w:rFonts w:ascii="Arial" w:eastAsia="Arial" w:hAnsi="Arial" w:cs="Arial"/>
          <w:bCs w:val="0"/>
          <w:szCs w:val="24"/>
          <w:rtl/>
        </w:rPr>
        <w:t>,</w:t>
      </w:r>
      <w:r w:rsidR="0082011F">
        <w:rPr>
          <w:rFonts w:ascii="Arial" w:eastAsia="Arial" w:hAnsi="Arial" w:cs="Arial" w:hint="cs"/>
          <w:bCs w:val="0"/>
          <w:szCs w:val="24"/>
          <w:rtl/>
        </w:rPr>
        <w:t>300</w:t>
      </w:r>
      <w:r w:rsidRPr="00237C27">
        <w:rPr>
          <w:rFonts w:ascii="Arial" w:eastAsia="Arial" w:hAnsi="Arial" w:cs="Arial"/>
          <w:bCs w:val="0"/>
          <w:szCs w:val="24"/>
          <w:rtl/>
        </w:rPr>
        <w:t xml:space="preserve"> (</w:t>
      </w:r>
      <w:r w:rsidR="005B681A" w:rsidRPr="00237C27">
        <w:rPr>
          <w:rFonts w:ascii="Arial" w:eastAsia="Arial" w:hAnsi="Arial" w:cs="Arial" w:hint="cs"/>
          <w:bCs w:val="0"/>
          <w:szCs w:val="24"/>
          <w:rtl/>
        </w:rPr>
        <w:t>3</w:t>
      </w:r>
      <w:r w:rsidR="00F318AE" w:rsidRPr="00237C27">
        <w:rPr>
          <w:rFonts w:ascii="Arial" w:eastAsia="Arial" w:hAnsi="Arial" w:cs="Arial" w:hint="cs"/>
          <w:bCs w:val="0"/>
          <w:szCs w:val="24"/>
          <w:rtl/>
        </w:rPr>
        <w:t>1</w:t>
      </w:r>
      <w:r w:rsidR="005B681A" w:rsidRPr="00237C27">
        <w:rPr>
          <w:rFonts w:ascii="Arial" w:eastAsia="Arial" w:hAnsi="Arial" w:cs="Arial" w:hint="cs"/>
          <w:bCs w:val="0"/>
          <w:szCs w:val="24"/>
          <w:rtl/>
        </w:rPr>
        <w:t>.</w:t>
      </w:r>
      <w:r w:rsidR="00AF10C6">
        <w:rPr>
          <w:rFonts w:ascii="Arial" w:eastAsia="Arial" w:hAnsi="Arial" w:cs="Arial" w:hint="cs"/>
          <w:bCs w:val="0"/>
          <w:szCs w:val="24"/>
          <w:rtl/>
        </w:rPr>
        <w:t>7</w:t>
      </w:r>
      <w:r w:rsidRPr="00237C27">
        <w:rPr>
          <w:rFonts w:ascii="Arial" w:eastAsia="Arial" w:hAnsi="Arial" w:cs="Arial"/>
          <w:bCs w:val="0"/>
          <w:szCs w:val="24"/>
          <w:rtl/>
        </w:rPr>
        <w:t xml:space="preserve">%) היו בני </w:t>
      </w:r>
      <w:r w:rsidR="00C46783" w:rsidRPr="00237C27">
        <w:rPr>
          <w:rFonts w:ascii="Arial" w:eastAsia="Arial" w:hAnsi="Arial" w:cs="Arial" w:hint="cs"/>
          <w:bCs w:val="0"/>
          <w:szCs w:val="24"/>
          <w:rtl/>
        </w:rPr>
        <w:t>10</w:t>
      </w:r>
      <w:r w:rsidRPr="00237C27">
        <w:rPr>
          <w:rFonts w:ascii="Arial" w:eastAsia="Arial" w:hAnsi="Arial" w:cs="Arial"/>
          <w:bCs w:val="0"/>
          <w:szCs w:val="24"/>
          <w:rtl/>
        </w:rPr>
        <w:t xml:space="preserve"> שנים ויותר.</w:t>
      </w:r>
    </w:p>
    <w:p w14:paraId="197A5FA0" w14:textId="33FB3402" w:rsidR="00691E29" w:rsidRPr="00237C27" w:rsidRDefault="009A651B" w:rsidP="00772B8B">
      <w:pPr>
        <w:pStyle w:val="2"/>
        <w:rPr>
          <w:rFonts w:hint="cs"/>
          <w:rtl/>
        </w:rPr>
      </w:pPr>
      <w:r w:rsidRPr="00237C27">
        <w:rPr>
          <w:rtl/>
        </w:rPr>
        <w:t xml:space="preserve">סוג </w:t>
      </w:r>
      <w:r w:rsidR="00772B8B" w:rsidRPr="00237C27">
        <w:rPr>
          <w:rFonts w:hint="cs"/>
          <w:rtl/>
        </w:rPr>
        <w:t>הנעה</w:t>
      </w:r>
    </w:p>
    <w:p w14:paraId="4706FB81" w14:textId="5D7BC351" w:rsidR="00E82DAB" w:rsidRDefault="00E82DAB" w:rsidP="002A4B74">
      <w:pPr>
        <w:spacing w:line="360" w:lineRule="auto"/>
        <w:rPr>
          <w:rFonts w:ascii="Arial" w:eastAsia="Arial" w:hAnsi="Arial" w:cs="Arial"/>
          <w:bCs w:val="0"/>
          <w:color w:val="000000"/>
          <w:szCs w:val="24"/>
          <w:rtl/>
        </w:rPr>
      </w:pPr>
      <w:r w:rsidRPr="00237C27">
        <w:rPr>
          <w:rFonts w:ascii="Arial" w:eastAsia="Arial" w:hAnsi="Arial" w:cs="Arial" w:hint="cs"/>
          <w:bCs w:val="0"/>
          <w:color w:val="000000"/>
          <w:szCs w:val="24"/>
          <w:rtl/>
        </w:rPr>
        <w:t>בשנת 2022 כ</w:t>
      </w:r>
      <w:r w:rsidR="00A46A1E">
        <w:rPr>
          <w:rFonts w:ascii="Arial" w:eastAsia="Arial" w:hAnsi="Arial" w:cs="Arial" w:hint="cs"/>
          <w:bCs w:val="0"/>
          <w:color w:val="000000"/>
          <w:szCs w:val="24"/>
          <w:rtl/>
        </w:rPr>
        <w:t>-</w:t>
      </w:r>
      <w:r w:rsidR="00F74536" w:rsidRPr="00237C27">
        <w:rPr>
          <w:rFonts w:ascii="Arial" w:eastAsia="Arial" w:hAnsi="Arial" w:cs="Arial" w:hint="cs"/>
          <w:bCs w:val="0"/>
          <w:color w:val="000000"/>
          <w:szCs w:val="24"/>
          <w:rtl/>
        </w:rPr>
        <w:t xml:space="preserve">75.3% מכלל כלי הרכב </w:t>
      </w:r>
      <w:r w:rsidR="00F74536" w:rsidRPr="00237C27">
        <w:rPr>
          <w:rFonts w:ascii="Arial" w:eastAsia="Arial" w:hAnsi="Arial" w:cs="Arial" w:hint="cs"/>
          <w:b/>
          <w:color w:val="000000"/>
          <w:szCs w:val="24"/>
          <w:rtl/>
        </w:rPr>
        <w:t>הונעו בבנזין</w:t>
      </w:r>
      <w:r w:rsidR="00A46A1E">
        <w:rPr>
          <w:rFonts w:ascii="Arial" w:eastAsia="Arial" w:hAnsi="Arial" w:cs="Arial" w:hint="cs"/>
          <w:bCs w:val="0"/>
          <w:color w:val="000000"/>
          <w:szCs w:val="24"/>
          <w:rtl/>
        </w:rPr>
        <w:t>.</w:t>
      </w:r>
      <w:r w:rsidR="00200544" w:rsidRPr="00237C27">
        <w:rPr>
          <w:rFonts w:ascii="Arial" w:eastAsia="Arial" w:hAnsi="Arial" w:cs="Arial" w:hint="cs"/>
          <w:bCs w:val="0"/>
          <w:color w:val="000000"/>
          <w:szCs w:val="24"/>
          <w:rtl/>
        </w:rPr>
        <w:t xml:space="preserve"> </w:t>
      </w:r>
      <w:r w:rsidR="00A46A1E">
        <w:rPr>
          <w:rFonts w:ascii="Arial" w:eastAsia="Arial" w:hAnsi="Arial" w:cs="Arial" w:hint="cs"/>
          <w:bCs w:val="0"/>
          <w:color w:val="000000"/>
          <w:szCs w:val="24"/>
          <w:rtl/>
        </w:rPr>
        <w:t>באחוז זה חלה</w:t>
      </w:r>
      <w:r w:rsidR="00200544" w:rsidRPr="00237C27">
        <w:rPr>
          <w:rFonts w:ascii="Arial" w:eastAsia="Arial" w:hAnsi="Arial" w:cs="Arial" w:hint="cs"/>
          <w:bCs w:val="0"/>
          <w:color w:val="000000"/>
          <w:szCs w:val="24"/>
          <w:rtl/>
        </w:rPr>
        <w:t xml:space="preserve"> מגמת הירידה </w:t>
      </w:r>
      <w:r w:rsidR="00F11B13">
        <w:rPr>
          <w:rFonts w:ascii="Arial" w:eastAsia="Arial" w:hAnsi="Arial" w:cs="Arial" w:hint="cs"/>
          <w:bCs w:val="0"/>
          <w:color w:val="000000"/>
          <w:szCs w:val="24"/>
          <w:rtl/>
        </w:rPr>
        <w:t>החל משנת 2015.</w:t>
      </w:r>
    </w:p>
    <w:p w14:paraId="6ED87876" w14:textId="77777777" w:rsidR="005862D1" w:rsidRPr="00237C27" w:rsidRDefault="005862D1" w:rsidP="00911C22">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hint="cs"/>
          <w:bCs w:val="0"/>
          <w:color w:val="000000"/>
          <w:szCs w:val="24"/>
          <w:rtl/>
        </w:rPr>
        <w:t>551,160</w:t>
      </w:r>
      <w:r w:rsidRPr="00237C27">
        <w:rPr>
          <w:rFonts w:ascii="Arial" w:eastAsia="Arial" w:hAnsi="Arial" w:cs="Arial"/>
          <w:bCs w:val="0"/>
          <w:color w:val="000000"/>
          <w:szCs w:val="24"/>
          <w:rtl/>
        </w:rPr>
        <w:t xml:space="preserve"> כלי רכב </w:t>
      </w:r>
      <w:r w:rsidRPr="00237C27">
        <w:rPr>
          <w:rFonts w:ascii="Arial" w:eastAsia="Arial" w:hAnsi="Arial" w:cs="Arial"/>
          <w:b/>
          <w:color w:val="000000"/>
          <w:szCs w:val="24"/>
          <w:rtl/>
        </w:rPr>
        <w:t>מונעים בסולר</w:t>
      </w:r>
      <w:r w:rsidRPr="00237C27">
        <w:rPr>
          <w:rFonts w:ascii="Arial" w:eastAsia="Arial" w:hAnsi="Arial" w:cs="Arial" w:hint="cs"/>
          <w:bCs w:val="0"/>
          <w:color w:val="000000"/>
          <w:szCs w:val="24"/>
          <w:rtl/>
        </w:rPr>
        <w:t xml:space="preserve"> – 13.9%</w:t>
      </w:r>
      <w:r w:rsidRPr="00237C27">
        <w:rPr>
          <w:rFonts w:ascii="Arial" w:eastAsia="Arial" w:hAnsi="Arial" w:cs="Arial"/>
          <w:bCs w:val="0"/>
          <w:color w:val="000000"/>
          <w:szCs w:val="24"/>
          <w:rtl/>
        </w:rPr>
        <w:t xml:space="preserve"> מכלל כלי הרכב. </w:t>
      </w:r>
      <w:r w:rsidRPr="00237C27">
        <w:rPr>
          <w:rFonts w:ascii="Arial" w:eastAsia="Arial" w:hAnsi="Arial" w:cs="Arial"/>
          <w:bCs w:val="0"/>
          <w:color w:val="000000"/>
          <w:spacing w:val="2"/>
          <w:szCs w:val="24"/>
          <w:rtl/>
        </w:rPr>
        <w:t xml:space="preserve">אחוז </w:t>
      </w:r>
      <w:r w:rsidRPr="00237C27">
        <w:rPr>
          <w:rFonts w:ascii="Arial" w:eastAsia="Arial" w:hAnsi="Arial" w:cs="Arial"/>
          <w:bCs w:val="0"/>
          <w:color w:val="000000"/>
          <w:spacing w:val="-2"/>
          <w:szCs w:val="24"/>
          <w:rtl/>
        </w:rPr>
        <w:t xml:space="preserve">כלי הרכב הפרטיים הצורכים סולר </w:t>
      </w:r>
      <w:r w:rsidRPr="00237C27">
        <w:rPr>
          <w:rFonts w:ascii="Arial" w:eastAsia="Arial" w:hAnsi="Arial" w:cs="Arial" w:hint="cs"/>
          <w:bCs w:val="0"/>
          <w:color w:val="000000"/>
          <w:spacing w:val="-2"/>
          <w:szCs w:val="24"/>
          <w:rtl/>
        </w:rPr>
        <w:t>עומד</w:t>
      </w:r>
      <w:r w:rsidRPr="00237C27">
        <w:rPr>
          <w:rFonts w:ascii="Arial" w:eastAsia="Arial" w:hAnsi="Arial" w:cs="Arial"/>
          <w:bCs w:val="0"/>
          <w:color w:val="000000"/>
          <w:spacing w:val="-2"/>
          <w:szCs w:val="24"/>
          <w:rtl/>
        </w:rPr>
        <w:t xml:space="preserve"> </w:t>
      </w:r>
      <w:r w:rsidRPr="00237C27">
        <w:rPr>
          <w:rFonts w:ascii="Arial" w:eastAsia="Arial" w:hAnsi="Arial" w:cs="Arial" w:hint="cs"/>
          <w:bCs w:val="0"/>
          <w:color w:val="000000"/>
          <w:spacing w:val="-2"/>
          <w:szCs w:val="24"/>
          <w:rtl/>
        </w:rPr>
        <w:t xml:space="preserve">על 5.9% </w:t>
      </w:r>
      <w:r w:rsidRPr="00237C27">
        <w:rPr>
          <w:rFonts w:ascii="Arial" w:eastAsia="Arial" w:hAnsi="Arial" w:cs="Arial"/>
          <w:bCs w:val="0"/>
          <w:color w:val="000000"/>
          <w:spacing w:val="-2"/>
          <w:szCs w:val="24"/>
          <w:rtl/>
        </w:rPr>
        <w:t>(</w:t>
      </w:r>
      <w:r w:rsidRPr="00237C27">
        <w:rPr>
          <w:rFonts w:ascii="Arial" w:eastAsia="Arial" w:hAnsi="Arial" w:cs="Arial" w:hint="cs"/>
          <w:bCs w:val="0"/>
          <w:color w:val="000000"/>
          <w:spacing w:val="-2"/>
          <w:szCs w:val="24"/>
          <w:rtl/>
        </w:rPr>
        <w:t xml:space="preserve">הוא עלה </w:t>
      </w:r>
      <w:r w:rsidRPr="00237C27">
        <w:rPr>
          <w:rFonts w:ascii="Arial" w:eastAsia="Arial" w:hAnsi="Arial" w:cs="Arial"/>
          <w:bCs w:val="0"/>
          <w:color w:val="000000"/>
          <w:spacing w:val="-2"/>
          <w:szCs w:val="24"/>
          <w:rtl/>
        </w:rPr>
        <w:t>מ-2.9% ב-2011 ל</w:t>
      </w:r>
      <w:r w:rsidRPr="00237C27">
        <w:rPr>
          <w:rFonts w:ascii="Arial" w:eastAsia="Arial" w:hAnsi="Arial" w:cs="Arial" w:hint="cs"/>
          <w:bCs w:val="0"/>
          <w:color w:val="000000"/>
          <w:spacing w:val="-2"/>
          <w:szCs w:val="24"/>
          <w:rtl/>
        </w:rPr>
        <w:t xml:space="preserve">-5.9% </w:t>
      </w:r>
      <w:r>
        <w:rPr>
          <w:rFonts w:ascii="Arial" w:eastAsia="Arial" w:hAnsi="Arial" w:cs="Arial" w:hint="cs"/>
          <w:bCs w:val="0"/>
          <w:color w:val="000000"/>
          <w:spacing w:val="-2"/>
          <w:szCs w:val="24"/>
          <w:rtl/>
        </w:rPr>
        <w:t>ו</w:t>
      </w:r>
      <w:r w:rsidRPr="00237C27">
        <w:rPr>
          <w:rFonts w:ascii="Arial" w:eastAsia="Arial" w:hAnsi="Arial" w:cs="Arial" w:hint="cs"/>
          <w:bCs w:val="0"/>
          <w:color w:val="000000"/>
          <w:spacing w:val="-2"/>
          <w:szCs w:val="24"/>
          <w:rtl/>
        </w:rPr>
        <w:t xml:space="preserve">בשנת 2021 </w:t>
      </w:r>
      <w:r>
        <w:rPr>
          <w:rFonts w:ascii="Arial" w:eastAsia="Arial" w:hAnsi="Arial" w:cs="Arial" w:hint="cs"/>
          <w:bCs w:val="0"/>
          <w:color w:val="000000"/>
          <w:spacing w:val="-2"/>
          <w:szCs w:val="24"/>
          <w:rtl/>
        </w:rPr>
        <w:t xml:space="preserve">הוא </w:t>
      </w:r>
      <w:r w:rsidRPr="00237C27">
        <w:rPr>
          <w:rFonts w:ascii="Arial" w:eastAsia="Arial" w:hAnsi="Arial" w:cs="Arial" w:hint="cs"/>
          <w:bCs w:val="0"/>
          <w:color w:val="000000"/>
          <w:spacing w:val="-2"/>
          <w:szCs w:val="24"/>
          <w:rtl/>
        </w:rPr>
        <w:t>נותר זהה</w:t>
      </w:r>
      <w:r w:rsidRPr="00237C27">
        <w:rPr>
          <w:rFonts w:ascii="Arial" w:eastAsia="Arial" w:hAnsi="Arial" w:cs="Arial"/>
          <w:bCs w:val="0"/>
          <w:color w:val="000000"/>
          <w:szCs w:val="24"/>
          <w:rtl/>
        </w:rPr>
        <w:t xml:space="preserve">). מספר </w:t>
      </w:r>
      <w:r w:rsidRPr="006A5A2D">
        <w:rPr>
          <w:rFonts w:ascii="Arial" w:eastAsia="Arial" w:hAnsi="Arial" w:cs="Arial"/>
          <w:b/>
          <w:color w:val="000000"/>
          <w:szCs w:val="24"/>
          <w:rtl/>
        </w:rPr>
        <w:t>כלי הרכב הפרטיים</w:t>
      </w:r>
      <w:r w:rsidRPr="00237C27">
        <w:rPr>
          <w:rFonts w:ascii="Arial" w:eastAsia="Arial" w:hAnsi="Arial" w:cs="Arial"/>
          <w:bCs w:val="0"/>
          <w:color w:val="000000"/>
          <w:szCs w:val="24"/>
          <w:rtl/>
        </w:rPr>
        <w:t xml:space="preserve"> הצורכים סולר הגיע ב</w:t>
      </w:r>
      <w:r w:rsidRPr="00237C27">
        <w:rPr>
          <w:rFonts w:ascii="Arial" w:eastAsia="Arial" w:hAnsi="Arial" w:cs="Arial" w:hint="cs"/>
          <w:bCs w:val="0"/>
          <w:color w:val="000000"/>
          <w:szCs w:val="24"/>
          <w:rtl/>
        </w:rPr>
        <w:t>שנת 2022</w:t>
      </w:r>
      <w:r w:rsidRPr="00237C27">
        <w:rPr>
          <w:rFonts w:ascii="Arial" w:eastAsia="Arial" w:hAnsi="Arial" w:cs="Arial"/>
          <w:bCs w:val="0"/>
          <w:color w:val="000000"/>
          <w:szCs w:val="24"/>
          <w:rtl/>
        </w:rPr>
        <w:t xml:space="preserve"> ל-</w:t>
      </w:r>
      <w:r w:rsidRPr="00237C27">
        <w:rPr>
          <w:rFonts w:ascii="Arial" w:eastAsia="Arial" w:hAnsi="Arial" w:cs="Arial" w:hint="cs"/>
          <w:bCs w:val="0"/>
          <w:szCs w:val="24"/>
          <w:rtl/>
        </w:rPr>
        <w:t>203,170</w:t>
      </w:r>
      <w:r>
        <w:rPr>
          <w:rFonts w:ascii="Arial" w:eastAsia="Arial" w:hAnsi="Arial" w:cs="Arial" w:hint="cs"/>
          <w:bCs w:val="0"/>
          <w:szCs w:val="24"/>
          <w:rtl/>
        </w:rPr>
        <w:t xml:space="preserve"> (197,022 בשנת 2021)</w:t>
      </w:r>
      <w:r>
        <w:rPr>
          <w:rFonts w:ascii="Arial" w:eastAsia="Arial" w:hAnsi="Arial" w:cs="Arial" w:hint="cs"/>
          <w:bCs w:val="0"/>
          <w:color w:val="000000"/>
          <w:szCs w:val="24"/>
          <w:rtl/>
        </w:rPr>
        <w:t>.</w:t>
      </w:r>
    </w:p>
    <w:p w14:paraId="01924187" w14:textId="1014DB5E" w:rsidR="008138F3" w:rsidRDefault="005862D1" w:rsidP="00911C22">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hint="cs"/>
          <w:bCs w:val="0"/>
          <w:color w:val="000000"/>
          <w:spacing w:val="-4"/>
          <w:szCs w:val="24"/>
          <w:rtl/>
        </w:rPr>
        <w:t>מספר כלי הרכב ש</w:t>
      </w:r>
      <w:r w:rsidRPr="00237C27">
        <w:rPr>
          <w:rFonts w:ascii="Arial" w:eastAsia="Arial" w:hAnsi="Arial" w:cs="Arial"/>
          <w:bCs w:val="0"/>
          <w:color w:val="000000"/>
          <w:spacing w:val="-4"/>
          <w:szCs w:val="24"/>
          <w:rtl/>
        </w:rPr>
        <w:t>הונעו באמצעות</w:t>
      </w:r>
      <w:r w:rsidRPr="00237C27">
        <w:rPr>
          <w:rFonts w:ascii="Arial" w:eastAsia="Arial" w:hAnsi="Arial" w:cs="Arial"/>
          <w:bCs w:val="0"/>
          <w:color w:val="000000"/>
          <w:spacing w:val="-4"/>
          <w:szCs w:val="24"/>
        </w:rPr>
        <w:t xml:space="preserve"> </w:t>
      </w:r>
      <w:r w:rsidRPr="00237C27">
        <w:rPr>
          <w:rFonts w:ascii="Arial" w:eastAsia="Arial" w:hAnsi="Arial" w:cs="Arial" w:hint="cs"/>
          <w:b/>
          <w:color w:val="000000"/>
          <w:spacing w:val="-4"/>
          <w:szCs w:val="24"/>
          <w:rtl/>
        </w:rPr>
        <w:t>גז</w:t>
      </w:r>
      <w:r w:rsidRPr="00237C27">
        <w:rPr>
          <w:rFonts w:ascii="Arial" w:eastAsia="Arial" w:hAnsi="Arial" w:cs="Arial" w:hint="cs"/>
          <w:bCs w:val="0"/>
          <w:color w:val="000000"/>
          <w:spacing w:val="-4"/>
          <w:szCs w:val="24"/>
          <w:rtl/>
        </w:rPr>
        <w:t xml:space="preserve"> בשנת 2022 דומה למספרם בשנת 2021 </w:t>
      </w:r>
      <w:r>
        <w:rPr>
          <w:rFonts w:ascii="Arial" w:eastAsia="Arial" w:hAnsi="Arial" w:cs="Arial" w:hint="eastAsia"/>
          <w:bCs w:val="0"/>
          <w:color w:val="000000"/>
          <w:spacing w:val="-4"/>
          <w:szCs w:val="24"/>
          <w:rtl/>
        </w:rPr>
        <w:t>–</w:t>
      </w:r>
      <w:r w:rsidRPr="00237C27">
        <w:rPr>
          <w:rFonts w:ascii="Arial" w:eastAsia="Arial" w:hAnsi="Arial" w:cs="Arial" w:hint="cs"/>
          <w:bCs w:val="0"/>
          <w:color w:val="000000"/>
          <w:spacing w:val="-4"/>
          <w:szCs w:val="24"/>
          <w:rtl/>
        </w:rPr>
        <w:t xml:space="preserve"> </w:t>
      </w:r>
      <w:r w:rsidRPr="00237C27">
        <w:rPr>
          <w:rFonts w:ascii="Arial" w:eastAsia="Arial" w:hAnsi="Arial" w:cs="Arial"/>
          <w:bCs w:val="0"/>
          <w:color w:val="000000"/>
          <w:spacing w:val="-4"/>
          <w:szCs w:val="24"/>
          <w:rtl/>
        </w:rPr>
        <w:t>כ-</w:t>
      </w:r>
      <w:r w:rsidRPr="00237C27">
        <w:rPr>
          <w:rFonts w:ascii="Arial" w:eastAsia="Arial" w:hAnsi="Arial" w:cs="Arial" w:hint="cs"/>
          <w:bCs w:val="0"/>
          <w:color w:val="000000"/>
          <w:spacing w:val="-4"/>
          <w:szCs w:val="24"/>
          <w:rtl/>
        </w:rPr>
        <w:t>22,000</w:t>
      </w:r>
      <w:r>
        <w:rPr>
          <w:rFonts w:ascii="Arial" w:eastAsia="Arial" w:hAnsi="Arial" w:cs="Arial" w:hint="cs"/>
          <w:bCs w:val="0"/>
          <w:color w:val="000000"/>
          <w:spacing w:val="-4"/>
          <w:szCs w:val="24"/>
          <w:rtl/>
        </w:rPr>
        <w:t>,</w:t>
      </w:r>
      <w:r w:rsidRPr="00237C27">
        <w:rPr>
          <w:rFonts w:ascii="Arial" w:eastAsia="Arial" w:hAnsi="Arial" w:cs="Arial"/>
          <w:bCs w:val="0"/>
          <w:color w:val="000000"/>
          <w:spacing w:val="-4"/>
          <w:szCs w:val="24"/>
          <w:rtl/>
        </w:rPr>
        <w:t xml:space="preserve"> מתוכם כ-</w:t>
      </w:r>
      <w:r w:rsidRPr="00237C27">
        <w:rPr>
          <w:rFonts w:ascii="Arial" w:eastAsia="Arial" w:hAnsi="Arial" w:cs="Arial" w:hint="cs"/>
          <w:bCs w:val="0"/>
          <w:color w:val="000000"/>
          <w:szCs w:val="24"/>
          <w:rtl/>
        </w:rPr>
        <w:t>1</w:t>
      </w:r>
      <w:r>
        <w:rPr>
          <w:rFonts w:ascii="Arial" w:eastAsia="Arial" w:hAnsi="Arial" w:cs="Arial" w:hint="cs"/>
          <w:bCs w:val="0"/>
          <w:color w:val="000000"/>
          <w:szCs w:val="24"/>
          <w:rtl/>
        </w:rPr>
        <w:t>8</w:t>
      </w:r>
      <w:r w:rsidRPr="00237C27">
        <w:rPr>
          <w:rFonts w:ascii="Arial" w:eastAsia="Arial" w:hAnsi="Arial" w:cs="Arial" w:hint="cs"/>
          <w:bCs w:val="0"/>
          <w:color w:val="000000"/>
          <w:szCs w:val="24"/>
          <w:rtl/>
        </w:rPr>
        <w:t>,</w:t>
      </w:r>
      <w:r>
        <w:rPr>
          <w:rFonts w:ascii="Arial" w:eastAsia="Arial" w:hAnsi="Arial" w:cs="Arial" w:hint="cs"/>
          <w:bCs w:val="0"/>
          <w:color w:val="000000"/>
          <w:szCs w:val="24"/>
          <w:rtl/>
        </w:rPr>
        <w:t>96</w:t>
      </w:r>
      <w:r w:rsidRPr="00237C27">
        <w:rPr>
          <w:rFonts w:ascii="Arial" w:eastAsia="Arial" w:hAnsi="Arial" w:cs="Arial" w:hint="cs"/>
          <w:bCs w:val="0"/>
          <w:color w:val="000000"/>
          <w:szCs w:val="24"/>
          <w:rtl/>
        </w:rPr>
        <w:t>0</w:t>
      </w:r>
      <w:r w:rsidRPr="00237C27">
        <w:rPr>
          <w:rFonts w:ascii="Arial" w:eastAsia="Arial" w:hAnsi="Arial" w:cs="Arial"/>
          <w:bCs w:val="0"/>
          <w:color w:val="000000"/>
          <w:szCs w:val="24"/>
          <w:rtl/>
        </w:rPr>
        <w:t xml:space="preserve"> כלי רכב פרטיים.</w:t>
      </w:r>
    </w:p>
    <w:p w14:paraId="0B305ED9" w14:textId="77777777" w:rsidR="008138F3" w:rsidRDefault="008138F3">
      <w:pPr>
        <w:rPr>
          <w:rFonts w:ascii="Arial" w:eastAsia="Arial" w:hAnsi="Arial" w:cs="Arial"/>
          <w:bCs w:val="0"/>
          <w:color w:val="000000"/>
          <w:szCs w:val="24"/>
          <w:rtl/>
        </w:rPr>
      </w:pPr>
      <w:r>
        <w:rPr>
          <w:rFonts w:ascii="Arial" w:eastAsia="Arial" w:hAnsi="Arial" w:cs="Arial"/>
          <w:bCs w:val="0"/>
          <w:color w:val="000000"/>
          <w:szCs w:val="24"/>
          <w:rtl/>
        </w:rPr>
        <w:br w:type="page"/>
      </w:r>
    </w:p>
    <w:p w14:paraId="5D41F2AE" w14:textId="2025A9E9" w:rsidR="00792739" w:rsidRPr="00237C27" w:rsidRDefault="008E4114" w:rsidP="0082011F">
      <w:pPr>
        <w:spacing w:before="120" w:line="360" w:lineRule="auto"/>
        <w:jc w:val="center"/>
        <w:rPr>
          <w:rFonts w:ascii="Arial" w:eastAsia="Arial" w:hAnsi="Arial" w:cs="Arial"/>
          <w:sz w:val="22"/>
          <w:szCs w:val="24"/>
          <w:rtl/>
        </w:rPr>
      </w:pPr>
      <w:bookmarkStart w:id="4" w:name="_heading=h.30j0zll" w:colFirst="0" w:colLast="0"/>
      <w:bookmarkEnd w:id="4"/>
      <w:r w:rsidRPr="00237C27">
        <w:rPr>
          <w:rFonts w:ascii="Arial" w:eastAsia="Arial" w:hAnsi="Arial" w:cs="Arial"/>
          <w:sz w:val="22"/>
          <w:szCs w:val="24"/>
          <w:rtl/>
        </w:rPr>
        <w:lastRenderedPageBreak/>
        <w:t>לוח א</w:t>
      </w:r>
      <w:r w:rsidR="00D82484" w:rsidRPr="00237C27">
        <w:rPr>
          <w:rFonts w:ascii="Arial" w:eastAsia="Arial" w:hAnsi="Arial" w:cs="Arial" w:hint="cs"/>
          <w:sz w:val="22"/>
          <w:szCs w:val="24"/>
          <w:rtl/>
        </w:rPr>
        <w:t xml:space="preserve"> </w:t>
      </w:r>
      <w:r w:rsidRPr="00237C27">
        <w:rPr>
          <w:rFonts w:ascii="Arial" w:eastAsia="Arial" w:hAnsi="Arial" w:cs="Arial"/>
          <w:sz w:val="22"/>
          <w:szCs w:val="24"/>
          <w:rtl/>
        </w:rPr>
        <w:t>-</w:t>
      </w:r>
      <w:r w:rsidR="00433EBE" w:rsidRPr="00237C27">
        <w:rPr>
          <w:rFonts w:ascii="Arial" w:eastAsia="Arial" w:hAnsi="Arial" w:cs="Arial"/>
          <w:sz w:val="22"/>
          <w:szCs w:val="24"/>
          <w:rtl/>
        </w:rPr>
        <w:t xml:space="preserve"> כלי רכב, לפי סוג רכב וסוג </w:t>
      </w:r>
      <w:r w:rsidR="00772B8B" w:rsidRPr="00237C27">
        <w:rPr>
          <w:rFonts w:ascii="Arial" w:eastAsia="Arial" w:hAnsi="Arial" w:cs="Arial" w:hint="cs"/>
          <w:sz w:val="22"/>
          <w:szCs w:val="24"/>
          <w:rtl/>
        </w:rPr>
        <w:t>הנעה</w:t>
      </w:r>
    </w:p>
    <w:tbl>
      <w:tblPr>
        <w:tblStyle w:val="60"/>
        <w:bidiVisual/>
        <w:tblW w:w="9387" w:type="dxa"/>
        <w:tblInd w:w="-15" w:type="dxa"/>
        <w:tblLook w:val="06A0" w:firstRow="1" w:lastRow="0" w:firstColumn="1" w:lastColumn="0" w:noHBand="1" w:noVBand="1"/>
        <w:tblCaption w:val="לוח א - כלי רכב, לפי סוג רכב וסוג הנעה"/>
        <w:tblDescription w:val="לוח א - כלי רכב, לפי סוג רכב וסוג הנעה"/>
      </w:tblPr>
      <w:tblGrid>
        <w:gridCol w:w="2160"/>
        <w:gridCol w:w="1398"/>
        <w:gridCol w:w="1417"/>
        <w:gridCol w:w="1159"/>
        <w:gridCol w:w="1218"/>
        <w:gridCol w:w="1084"/>
        <w:gridCol w:w="951"/>
      </w:tblGrid>
      <w:tr w:rsidR="0082011F" w:rsidRPr="00237C27" w14:paraId="24EE861B" w14:textId="77777777" w:rsidTr="001F1241">
        <w:trPr>
          <w:cnfStyle w:val="100000000000" w:firstRow="1" w:lastRow="0" w:firstColumn="0" w:lastColumn="0" w:oddVBand="0" w:evenVBand="0" w:oddHBand="0" w:evenHBand="0" w:firstRowFirstColumn="0" w:firstRowLastColumn="0" w:lastRowFirstColumn="0" w:lastRowLastColumn="0"/>
          <w:trHeight w:val="471"/>
          <w:tblHeader/>
        </w:trPr>
        <w:tc>
          <w:tcPr>
            <w:cnfStyle w:val="001000000000" w:firstRow="0" w:lastRow="0" w:firstColumn="1" w:lastColumn="0" w:oddVBand="0" w:evenVBand="0" w:oddHBand="0" w:evenHBand="0" w:firstRowFirstColumn="0" w:firstRowLastColumn="0" w:lastRowFirstColumn="0" w:lastRowLastColumn="0"/>
            <w:tcW w:w="2160" w:type="dxa"/>
            <w:tcBorders>
              <w:top w:val="double" w:sz="4" w:space="0" w:color="auto"/>
              <w:bottom w:val="single" w:sz="4" w:space="0" w:color="auto"/>
              <w:right w:val="single" w:sz="4" w:space="0" w:color="auto"/>
            </w:tcBorders>
            <w:vAlign w:val="center"/>
            <w:hideMark/>
          </w:tcPr>
          <w:p w14:paraId="0888E698" w14:textId="77777777" w:rsidR="00433EBE" w:rsidRPr="00237C27" w:rsidRDefault="00433EBE" w:rsidP="00772B8B">
            <w:pPr>
              <w:jc w:val="center"/>
              <w:rPr>
                <w:rFonts w:ascii="Arial" w:hAnsi="Arial" w:cs="Arial"/>
                <w:b w:val="0"/>
                <w:color w:val="000000"/>
                <w:szCs w:val="24"/>
                <w:lang w:eastAsia="en-US"/>
              </w:rPr>
            </w:pPr>
            <w:r w:rsidRPr="00237C27">
              <w:rPr>
                <w:rFonts w:ascii="Arial" w:hAnsi="Arial" w:cs="Arial" w:hint="cs"/>
                <w:color w:val="000000"/>
                <w:szCs w:val="24"/>
                <w:rtl/>
                <w:lang w:eastAsia="en-US"/>
              </w:rPr>
              <w:t xml:space="preserve">סוג </w:t>
            </w:r>
            <w:r w:rsidR="00772B8B" w:rsidRPr="00237C27">
              <w:rPr>
                <w:rFonts w:ascii="Arial" w:hAnsi="Arial" w:cs="Arial" w:hint="cs"/>
                <w:color w:val="000000"/>
                <w:szCs w:val="24"/>
                <w:rtl/>
                <w:lang w:eastAsia="en-US"/>
              </w:rPr>
              <w:t>הנעה</w:t>
            </w:r>
          </w:p>
        </w:tc>
        <w:tc>
          <w:tcPr>
            <w:tcW w:w="1398" w:type="dxa"/>
            <w:tcBorders>
              <w:top w:val="double" w:sz="4" w:space="0" w:color="auto"/>
              <w:left w:val="single" w:sz="4" w:space="0" w:color="auto"/>
              <w:bottom w:val="single" w:sz="4" w:space="0" w:color="auto"/>
              <w:right w:val="single" w:sz="4" w:space="0" w:color="auto"/>
            </w:tcBorders>
            <w:vAlign w:val="center"/>
            <w:hideMark/>
          </w:tcPr>
          <w:p w14:paraId="07030ACC" w14:textId="47F0D878" w:rsidR="00433EBE" w:rsidRPr="00237C27" w:rsidRDefault="00433EBE" w:rsidP="00433E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 xml:space="preserve">סך </w:t>
            </w:r>
            <w:proofErr w:type="spellStart"/>
            <w:r w:rsidRPr="00237C27">
              <w:rPr>
                <w:rFonts w:ascii="Arial" w:hAnsi="Arial" w:cs="Arial" w:hint="cs"/>
                <w:color w:val="000000"/>
                <w:szCs w:val="24"/>
                <w:rtl/>
                <w:lang w:eastAsia="en-US"/>
              </w:rPr>
              <w:t>הכל</w:t>
            </w:r>
            <w:proofErr w:type="spellEnd"/>
          </w:p>
        </w:tc>
        <w:tc>
          <w:tcPr>
            <w:tcW w:w="1417" w:type="dxa"/>
            <w:tcBorders>
              <w:top w:val="double" w:sz="4" w:space="0" w:color="auto"/>
              <w:left w:val="single" w:sz="4" w:space="0" w:color="auto"/>
              <w:bottom w:val="single" w:sz="4" w:space="0" w:color="auto"/>
              <w:right w:val="single" w:sz="4" w:space="0" w:color="auto"/>
            </w:tcBorders>
            <w:vAlign w:val="center"/>
            <w:hideMark/>
          </w:tcPr>
          <w:p w14:paraId="1AC1E2B8" w14:textId="77777777" w:rsidR="00433EBE" w:rsidRPr="00237C27" w:rsidRDefault="00433EBE" w:rsidP="00433E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בנזין</w:t>
            </w:r>
          </w:p>
        </w:tc>
        <w:tc>
          <w:tcPr>
            <w:tcW w:w="1159" w:type="dxa"/>
            <w:tcBorders>
              <w:top w:val="double" w:sz="4" w:space="0" w:color="auto"/>
              <w:left w:val="single" w:sz="4" w:space="0" w:color="auto"/>
              <w:bottom w:val="single" w:sz="4" w:space="0" w:color="auto"/>
              <w:right w:val="single" w:sz="4" w:space="0" w:color="auto"/>
            </w:tcBorders>
            <w:vAlign w:val="center"/>
            <w:hideMark/>
          </w:tcPr>
          <w:p w14:paraId="1B235F93" w14:textId="77777777" w:rsidR="00433EBE" w:rsidRPr="00237C27" w:rsidRDefault="00433EBE" w:rsidP="00433E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סולר</w:t>
            </w:r>
          </w:p>
        </w:tc>
        <w:tc>
          <w:tcPr>
            <w:tcW w:w="1218" w:type="dxa"/>
            <w:tcBorders>
              <w:top w:val="double" w:sz="4" w:space="0" w:color="auto"/>
              <w:left w:val="single" w:sz="4" w:space="0" w:color="auto"/>
              <w:bottom w:val="single" w:sz="4" w:space="0" w:color="auto"/>
              <w:right w:val="single" w:sz="4" w:space="0" w:color="auto"/>
            </w:tcBorders>
            <w:vAlign w:val="center"/>
            <w:hideMark/>
          </w:tcPr>
          <w:p w14:paraId="37163CC1" w14:textId="77777777" w:rsidR="00433EBE" w:rsidRPr="00237C27" w:rsidRDefault="00433EBE" w:rsidP="00433E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היברידי</w:t>
            </w:r>
          </w:p>
        </w:tc>
        <w:tc>
          <w:tcPr>
            <w:tcW w:w="1084" w:type="dxa"/>
            <w:tcBorders>
              <w:top w:val="double" w:sz="4" w:space="0" w:color="auto"/>
              <w:left w:val="single" w:sz="4" w:space="0" w:color="auto"/>
              <w:bottom w:val="single" w:sz="4" w:space="0" w:color="auto"/>
              <w:right w:val="single" w:sz="4" w:space="0" w:color="auto"/>
            </w:tcBorders>
            <w:vAlign w:val="center"/>
            <w:hideMark/>
          </w:tcPr>
          <w:p w14:paraId="6B259459" w14:textId="77777777" w:rsidR="00433EBE" w:rsidRPr="00237C27" w:rsidRDefault="00433EBE" w:rsidP="00433E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גז</w:t>
            </w:r>
          </w:p>
        </w:tc>
        <w:tc>
          <w:tcPr>
            <w:tcW w:w="951" w:type="dxa"/>
            <w:tcBorders>
              <w:top w:val="double" w:sz="4" w:space="0" w:color="auto"/>
              <w:left w:val="single" w:sz="4" w:space="0" w:color="auto"/>
              <w:bottom w:val="single" w:sz="4" w:space="0" w:color="auto"/>
            </w:tcBorders>
            <w:vAlign w:val="center"/>
            <w:hideMark/>
          </w:tcPr>
          <w:p w14:paraId="1BB90B2D" w14:textId="77777777" w:rsidR="00433EBE" w:rsidRPr="00237C27" w:rsidRDefault="00433EBE" w:rsidP="00433E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חשמל</w:t>
            </w:r>
          </w:p>
        </w:tc>
      </w:tr>
      <w:tr w:rsidR="000E4376" w:rsidRPr="00237C27" w14:paraId="659DE1A2" w14:textId="77777777" w:rsidTr="006358C4">
        <w:trPr>
          <w:trHeight w:val="499"/>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nil"/>
              <w:right w:val="single" w:sz="4" w:space="0" w:color="auto"/>
            </w:tcBorders>
            <w:hideMark/>
          </w:tcPr>
          <w:p w14:paraId="6D9B7B98"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סך כולל</w:t>
            </w:r>
          </w:p>
        </w:tc>
        <w:tc>
          <w:tcPr>
            <w:tcW w:w="1398" w:type="dxa"/>
            <w:tcBorders>
              <w:top w:val="single" w:sz="4" w:space="0" w:color="auto"/>
              <w:left w:val="single" w:sz="4" w:space="0" w:color="auto"/>
              <w:bottom w:val="nil"/>
              <w:right w:val="single" w:sz="4" w:space="0" w:color="auto"/>
            </w:tcBorders>
            <w:noWrap/>
            <w:hideMark/>
          </w:tcPr>
          <w:p w14:paraId="00E1627F" w14:textId="348ADB39" w:rsidR="00632DC8" w:rsidRPr="00237C27" w:rsidRDefault="000E4376" w:rsidP="00632DC8">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3</w:t>
            </w:r>
            <w:r w:rsidRPr="00237C27">
              <w:rPr>
                <w:rFonts w:ascii="Arial" w:hAnsi="Arial" w:cs="Arial" w:hint="cs"/>
                <w:b/>
                <w:color w:val="000000"/>
                <w:szCs w:val="24"/>
                <w:rtl/>
                <w:lang w:eastAsia="en-US"/>
              </w:rPr>
              <w:t>,</w:t>
            </w:r>
            <w:r w:rsidRPr="00237C27">
              <w:rPr>
                <w:rFonts w:ascii="Arial" w:hAnsi="Arial" w:cs="Arial"/>
                <w:b/>
                <w:color w:val="000000"/>
                <w:szCs w:val="24"/>
                <w:rtl/>
                <w:lang w:eastAsia="en-US"/>
              </w:rPr>
              <w:t>973</w:t>
            </w:r>
            <w:r w:rsidRPr="00237C27">
              <w:rPr>
                <w:rFonts w:ascii="Arial" w:hAnsi="Arial" w:cs="Arial" w:hint="cs"/>
                <w:b/>
                <w:color w:val="000000"/>
                <w:szCs w:val="24"/>
                <w:rtl/>
                <w:lang w:eastAsia="en-US"/>
              </w:rPr>
              <w:t>,</w:t>
            </w:r>
            <w:r w:rsidRPr="00237C27">
              <w:rPr>
                <w:rFonts w:ascii="Arial" w:hAnsi="Arial" w:cs="Arial"/>
                <w:b/>
                <w:color w:val="000000"/>
                <w:szCs w:val="24"/>
                <w:rtl/>
                <w:lang w:eastAsia="en-US"/>
              </w:rPr>
              <w:t>311</w:t>
            </w:r>
          </w:p>
        </w:tc>
        <w:tc>
          <w:tcPr>
            <w:tcW w:w="1417" w:type="dxa"/>
            <w:tcBorders>
              <w:top w:val="single" w:sz="4" w:space="0" w:color="auto"/>
              <w:left w:val="single" w:sz="4" w:space="0" w:color="auto"/>
              <w:bottom w:val="nil"/>
              <w:right w:val="single" w:sz="4" w:space="0" w:color="auto"/>
            </w:tcBorders>
            <w:noWrap/>
            <w:hideMark/>
          </w:tcPr>
          <w:p w14:paraId="618C4161" w14:textId="57ACD810"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2,991,924</w:t>
            </w:r>
          </w:p>
        </w:tc>
        <w:tc>
          <w:tcPr>
            <w:tcW w:w="1159" w:type="dxa"/>
            <w:tcBorders>
              <w:top w:val="single" w:sz="4" w:space="0" w:color="auto"/>
              <w:left w:val="single" w:sz="4" w:space="0" w:color="auto"/>
              <w:bottom w:val="nil"/>
              <w:right w:val="single" w:sz="4" w:space="0" w:color="auto"/>
            </w:tcBorders>
            <w:noWrap/>
            <w:hideMark/>
          </w:tcPr>
          <w:p w14:paraId="5CB51CA0" w14:textId="1367E1EA"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551,160</w:t>
            </w:r>
          </w:p>
        </w:tc>
        <w:tc>
          <w:tcPr>
            <w:tcW w:w="1218" w:type="dxa"/>
            <w:tcBorders>
              <w:top w:val="single" w:sz="4" w:space="0" w:color="auto"/>
              <w:left w:val="single" w:sz="4" w:space="0" w:color="auto"/>
              <w:bottom w:val="nil"/>
              <w:right w:val="single" w:sz="4" w:space="0" w:color="auto"/>
            </w:tcBorders>
            <w:noWrap/>
            <w:hideMark/>
          </w:tcPr>
          <w:p w14:paraId="2B180B21" w14:textId="71F5A128"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bookmarkStart w:id="5" w:name="_Hlk129510272"/>
            <w:r w:rsidRPr="00237C27">
              <w:rPr>
                <w:rFonts w:ascii="Arial" w:hAnsi="Arial" w:cs="Arial"/>
                <w:bCs w:val="0"/>
                <w:color w:val="000000"/>
                <w:szCs w:val="24"/>
                <w:lang w:eastAsia="en-US"/>
              </w:rPr>
              <w:t>362,971</w:t>
            </w:r>
            <w:bookmarkEnd w:id="5"/>
          </w:p>
        </w:tc>
        <w:tc>
          <w:tcPr>
            <w:tcW w:w="1084" w:type="dxa"/>
            <w:tcBorders>
              <w:top w:val="single" w:sz="4" w:space="0" w:color="auto"/>
              <w:left w:val="single" w:sz="4" w:space="0" w:color="auto"/>
              <w:bottom w:val="nil"/>
              <w:right w:val="single" w:sz="4" w:space="0" w:color="auto"/>
            </w:tcBorders>
            <w:noWrap/>
            <w:hideMark/>
          </w:tcPr>
          <w:p w14:paraId="546FC522" w14:textId="398BA96F"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21,986</w:t>
            </w:r>
          </w:p>
        </w:tc>
        <w:tc>
          <w:tcPr>
            <w:tcW w:w="951" w:type="dxa"/>
            <w:tcBorders>
              <w:top w:val="single" w:sz="4" w:space="0" w:color="auto"/>
              <w:left w:val="single" w:sz="4" w:space="0" w:color="auto"/>
              <w:bottom w:val="nil"/>
            </w:tcBorders>
            <w:noWrap/>
            <w:hideMark/>
          </w:tcPr>
          <w:p w14:paraId="5EEA8284" w14:textId="30814004" w:rsidR="000E4376" w:rsidRPr="00237C27" w:rsidRDefault="000E4376" w:rsidP="00632DC8">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45,270</w:t>
            </w:r>
          </w:p>
        </w:tc>
      </w:tr>
      <w:tr w:rsidR="000E4376" w:rsidRPr="00237C27" w14:paraId="3B0C8E3B" w14:textId="77777777" w:rsidTr="006358C4">
        <w:trPr>
          <w:trHeight w:val="426"/>
        </w:trPr>
        <w:tc>
          <w:tcPr>
            <w:cnfStyle w:val="001000000000" w:firstRow="0" w:lastRow="0" w:firstColumn="1" w:lastColumn="0" w:oddVBand="0" w:evenVBand="0" w:oddHBand="0" w:evenHBand="0" w:firstRowFirstColumn="0" w:firstRowLastColumn="0" w:lastRowFirstColumn="0" w:lastRowLastColumn="0"/>
            <w:tcW w:w="2160" w:type="dxa"/>
            <w:tcBorders>
              <w:top w:val="nil"/>
              <w:right w:val="single" w:sz="4" w:space="0" w:color="auto"/>
            </w:tcBorders>
            <w:hideMark/>
          </w:tcPr>
          <w:p w14:paraId="74E60254"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רכב פרטי</w:t>
            </w:r>
          </w:p>
        </w:tc>
        <w:tc>
          <w:tcPr>
            <w:tcW w:w="1398" w:type="dxa"/>
            <w:tcBorders>
              <w:top w:val="nil"/>
              <w:left w:val="single" w:sz="4" w:space="0" w:color="auto"/>
              <w:right w:val="single" w:sz="4" w:space="0" w:color="auto"/>
            </w:tcBorders>
            <w:noWrap/>
            <w:hideMark/>
          </w:tcPr>
          <w:p w14:paraId="36F441BC" w14:textId="1A07B39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rtl/>
                <w:lang w:eastAsia="en-US"/>
              </w:rPr>
              <w:t>3,</w:t>
            </w:r>
            <w:r w:rsidRPr="00237C27">
              <w:rPr>
                <w:rFonts w:ascii="Arial" w:hAnsi="Arial" w:cs="Arial" w:hint="cs"/>
                <w:b/>
                <w:color w:val="000000"/>
                <w:szCs w:val="24"/>
                <w:rtl/>
                <w:lang w:eastAsia="en-US"/>
              </w:rPr>
              <w:t>433</w:t>
            </w:r>
            <w:r w:rsidRPr="00237C27">
              <w:rPr>
                <w:rFonts w:ascii="Arial" w:hAnsi="Arial" w:cs="Arial"/>
                <w:b/>
                <w:color w:val="000000"/>
                <w:szCs w:val="24"/>
                <w:rtl/>
                <w:lang w:eastAsia="en-US"/>
              </w:rPr>
              <w:t>,</w:t>
            </w:r>
            <w:r w:rsidRPr="00237C27">
              <w:rPr>
                <w:rFonts w:ascii="Arial" w:hAnsi="Arial" w:cs="Arial" w:hint="cs"/>
                <w:b/>
                <w:color w:val="000000"/>
                <w:szCs w:val="24"/>
                <w:rtl/>
                <w:lang w:eastAsia="en-US"/>
              </w:rPr>
              <w:t>026</w:t>
            </w:r>
          </w:p>
        </w:tc>
        <w:tc>
          <w:tcPr>
            <w:tcW w:w="1417" w:type="dxa"/>
            <w:tcBorders>
              <w:top w:val="nil"/>
              <w:left w:val="single" w:sz="4" w:space="0" w:color="auto"/>
              <w:right w:val="single" w:sz="4" w:space="0" w:color="auto"/>
            </w:tcBorders>
            <w:noWrap/>
            <w:hideMark/>
          </w:tcPr>
          <w:p w14:paraId="538A8E74" w14:textId="4CEF769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2,813,039</w:t>
            </w:r>
          </w:p>
        </w:tc>
        <w:tc>
          <w:tcPr>
            <w:tcW w:w="1159" w:type="dxa"/>
            <w:tcBorders>
              <w:top w:val="nil"/>
              <w:left w:val="single" w:sz="4" w:space="0" w:color="auto"/>
              <w:right w:val="single" w:sz="4" w:space="0" w:color="auto"/>
            </w:tcBorders>
            <w:noWrap/>
            <w:hideMark/>
          </w:tcPr>
          <w:p w14:paraId="0587EB16" w14:textId="135288D4"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203,170</w:t>
            </w:r>
          </w:p>
        </w:tc>
        <w:tc>
          <w:tcPr>
            <w:tcW w:w="1218" w:type="dxa"/>
            <w:tcBorders>
              <w:top w:val="nil"/>
              <w:left w:val="single" w:sz="4" w:space="0" w:color="auto"/>
              <w:right w:val="single" w:sz="4" w:space="0" w:color="auto"/>
            </w:tcBorders>
            <w:noWrap/>
            <w:hideMark/>
          </w:tcPr>
          <w:p w14:paraId="4A525088" w14:textId="2C91437F"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356,050</w:t>
            </w:r>
          </w:p>
        </w:tc>
        <w:tc>
          <w:tcPr>
            <w:tcW w:w="1084" w:type="dxa"/>
            <w:tcBorders>
              <w:top w:val="nil"/>
              <w:left w:val="single" w:sz="4" w:space="0" w:color="auto"/>
              <w:right w:val="single" w:sz="4" w:space="0" w:color="auto"/>
            </w:tcBorders>
            <w:noWrap/>
            <w:hideMark/>
          </w:tcPr>
          <w:p w14:paraId="52E84B52" w14:textId="3DEFCA6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18,959</w:t>
            </w:r>
          </w:p>
        </w:tc>
        <w:tc>
          <w:tcPr>
            <w:tcW w:w="951" w:type="dxa"/>
            <w:tcBorders>
              <w:top w:val="nil"/>
              <w:left w:val="single" w:sz="4" w:space="0" w:color="auto"/>
            </w:tcBorders>
            <w:noWrap/>
            <w:hideMark/>
          </w:tcPr>
          <w:p w14:paraId="349E616E" w14:textId="4A2046D1"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41,808</w:t>
            </w:r>
          </w:p>
        </w:tc>
      </w:tr>
      <w:tr w:rsidR="000E4376" w:rsidRPr="00237C27" w14:paraId="3AF24DC2" w14:textId="77777777" w:rsidTr="006358C4">
        <w:trPr>
          <w:trHeight w:val="60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6BB93C08" w14:textId="17DC4C04"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 xml:space="preserve">משאית סך </w:t>
            </w:r>
            <w:proofErr w:type="spellStart"/>
            <w:r w:rsidRPr="00237C27">
              <w:rPr>
                <w:rFonts w:ascii="Arial" w:hAnsi="Arial" w:cs="Arial" w:hint="cs"/>
                <w:color w:val="000000"/>
                <w:szCs w:val="24"/>
                <w:rtl/>
                <w:lang w:eastAsia="en-US"/>
              </w:rPr>
              <w:t>הכל</w:t>
            </w:r>
            <w:proofErr w:type="spellEnd"/>
          </w:p>
        </w:tc>
        <w:tc>
          <w:tcPr>
            <w:tcW w:w="1398" w:type="dxa"/>
            <w:tcBorders>
              <w:left w:val="single" w:sz="4" w:space="0" w:color="auto"/>
              <w:right w:val="single" w:sz="4" w:space="0" w:color="auto"/>
            </w:tcBorders>
            <w:noWrap/>
            <w:hideMark/>
          </w:tcPr>
          <w:p w14:paraId="3C40ED80" w14:textId="4BE941E4"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30</w:t>
            </w:r>
            <w:r w:rsidRPr="00237C27">
              <w:rPr>
                <w:rFonts w:ascii="Arial" w:hAnsi="Arial" w:cs="Arial" w:hint="cs"/>
                <w:b/>
                <w:color w:val="000000"/>
                <w:szCs w:val="24"/>
                <w:rtl/>
                <w:lang w:eastAsia="en-US"/>
              </w:rPr>
              <w:t>8</w:t>
            </w:r>
            <w:r w:rsidRPr="00237C27">
              <w:rPr>
                <w:rFonts w:ascii="Arial" w:hAnsi="Arial" w:cs="Arial"/>
                <w:b/>
                <w:color w:val="000000"/>
                <w:szCs w:val="24"/>
                <w:rtl/>
                <w:lang w:eastAsia="en-US"/>
              </w:rPr>
              <w:t>,</w:t>
            </w:r>
            <w:r w:rsidRPr="00237C27">
              <w:rPr>
                <w:rFonts w:ascii="Arial" w:hAnsi="Arial" w:cs="Arial" w:hint="cs"/>
                <w:b/>
                <w:color w:val="000000"/>
                <w:szCs w:val="24"/>
                <w:rtl/>
                <w:lang w:eastAsia="en-US"/>
              </w:rPr>
              <w:t>158</w:t>
            </w:r>
          </w:p>
        </w:tc>
        <w:tc>
          <w:tcPr>
            <w:tcW w:w="1417" w:type="dxa"/>
            <w:tcBorders>
              <w:left w:val="single" w:sz="4" w:space="0" w:color="auto"/>
              <w:right w:val="single" w:sz="4" w:space="0" w:color="auto"/>
            </w:tcBorders>
            <w:noWrap/>
            <w:hideMark/>
          </w:tcPr>
          <w:p w14:paraId="21E4253D" w14:textId="19A4B2BB"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17,357</w:t>
            </w:r>
          </w:p>
        </w:tc>
        <w:tc>
          <w:tcPr>
            <w:tcW w:w="1159" w:type="dxa"/>
            <w:tcBorders>
              <w:left w:val="single" w:sz="4" w:space="0" w:color="auto"/>
              <w:right w:val="single" w:sz="4" w:space="0" w:color="auto"/>
            </w:tcBorders>
            <w:noWrap/>
            <w:hideMark/>
          </w:tcPr>
          <w:p w14:paraId="4875518D" w14:textId="6057F70B"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288,078</w:t>
            </w:r>
          </w:p>
        </w:tc>
        <w:tc>
          <w:tcPr>
            <w:tcW w:w="1218" w:type="dxa"/>
            <w:tcBorders>
              <w:left w:val="single" w:sz="4" w:space="0" w:color="auto"/>
              <w:right w:val="single" w:sz="4" w:space="0" w:color="auto"/>
            </w:tcBorders>
            <w:noWrap/>
            <w:hideMark/>
          </w:tcPr>
          <w:p w14:paraId="57C6777F" w14:textId="045E085D"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w:t>
            </w:r>
          </w:p>
        </w:tc>
        <w:tc>
          <w:tcPr>
            <w:tcW w:w="1084" w:type="dxa"/>
            <w:tcBorders>
              <w:left w:val="single" w:sz="4" w:space="0" w:color="auto"/>
              <w:right w:val="single" w:sz="4" w:space="0" w:color="auto"/>
            </w:tcBorders>
            <w:noWrap/>
            <w:hideMark/>
          </w:tcPr>
          <w:p w14:paraId="73E324D7" w14:textId="3334013F"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2,574</w:t>
            </w:r>
          </w:p>
        </w:tc>
        <w:tc>
          <w:tcPr>
            <w:tcW w:w="951" w:type="dxa"/>
            <w:tcBorders>
              <w:left w:val="single" w:sz="4" w:space="0" w:color="auto"/>
            </w:tcBorders>
            <w:noWrap/>
            <w:hideMark/>
          </w:tcPr>
          <w:p w14:paraId="6C0946E9" w14:textId="057EB48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147</w:t>
            </w:r>
          </w:p>
        </w:tc>
      </w:tr>
      <w:tr w:rsidR="000E4376" w:rsidRPr="00237C27" w14:paraId="6C04158D" w14:textId="77777777" w:rsidTr="006358C4">
        <w:trPr>
          <w:trHeight w:val="379"/>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7C9DE1B7" w14:textId="77777777" w:rsidR="000E4376" w:rsidRPr="00237C27" w:rsidRDefault="000E4376" w:rsidP="006358C4">
            <w:pPr>
              <w:ind w:left="113"/>
              <w:rPr>
                <w:rFonts w:ascii="Arial" w:hAnsi="Arial" w:cs="Arial"/>
                <w:bCs/>
                <w:color w:val="000000"/>
                <w:szCs w:val="24"/>
                <w:lang w:eastAsia="en-US"/>
              </w:rPr>
            </w:pPr>
            <w:r w:rsidRPr="00237C27">
              <w:rPr>
                <w:rFonts w:ascii="Arial" w:hAnsi="Arial" w:cs="Arial" w:hint="cs"/>
                <w:color w:val="000000"/>
                <w:szCs w:val="24"/>
                <w:rtl/>
                <w:lang w:eastAsia="en-US"/>
              </w:rPr>
              <w:t>מזה: עד 3.5 טונות</w:t>
            </w:r>
          </w:p>
        </w:tc>
        <w:tc>
          <w:tcPr>
            <w:tcW w:w="1398" w:type="dxa"/>
            <w:tcBorders>
              <w:left w:val="single" w:sz="4" w:space="0" w:color="auto"/>
              <w:right w:val="single" w:sz="4" w:space="0" w:color="auto"/>
            </w:tcBorders>
            <w:noWrap/>
            <w:hideMark/>
          </w:tcPr>
          <w:p w14:paraId="4FE92C4E" w14:textId="5665CDD4"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18</w:t>
            </w:r>
            <w:r w:rsidRPr="00237C27">
              <w:rPr>
                <w:rFonts w:ascii="Arial" w:hAnsi="Arial" w:cs="Arial" w:hint="cs"/>
                <w:b/>
                <w:color w:val="000000"/>
                <w:szCs w:val="24"/>
                <w:rtl/>
                <w:lang w:eastAsia="en-US"/>
              </w:rPr>
              <w:t>4</w:t>
            </w:r>
            <w:r w:rsidRPr="00237C27">
              <w:rPr>
                <w:rFonts w:ascii="Arial" w:hAnsi="Arial" w:cs="Arial"/>
                <w:b/>
                <w:color w:val="000000"/>
                <w:szCs w:val="24"/>
                <w:rtl/>
                <w:lang w:eastAsia="en-US"/>
              </w:rPr>
              <w:t>,</w:t>
            </w:r>
            <w:r w:rsidRPr="00237C27">
              <w:rPr>
                <w:rFonts w:ascii="Arial" w:hAnsi="Arial" w:cs="Arial" w:hint="cs"/>
                <w:b/>
                <w:color w:val="000000"/>
                <w:szCs w:val="24"/>
                <w:rtl/>
                <w:lang w:eastAsia="en-US"/>
              </w:rPr>
              <w:t>742</w:t>
            </w:r>
          </w:p>
        </w:tc>
        <w:tc>
          <w:tcPr>
            <w:tcW w:w="1417" w:type="dxa"/>
            <w:tcBorders>
              <w:left w:val="single" w:sz="4" w:space="0" w:color="auto"/>
              <w:right w:val="single" w:sz="4" w:space="0" w:color="auto"/>
            </w:tcBorders>
            <w:noWrap/>
            <w:hideMark/>
          </w:tcPr>
          <w:p w14:paraId="3F558BDF" w14:textId="5E6974CB"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16,912</w:t>
            </w:r>
          </w:p>
        </w:tc>
        <w:tc>
          <w:tcPr>
            <w:tcW w:w="1159" w:type="dxa"/>
            <w:tcBorders>
              <w:left w:val="single" w:sz="4" w:space="0" w:color="auto"/>
              <w:right w:val="single" w:sz="4" w:space="0" w:color="auto"/>
            </w:tcBorders>
            <w:noWrap/>
            <w:hideMark/>
          </w:tcPr>
          <w:p w14:paraId="4FE3B431" w14:textId="29AD4C85"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165,271</w:t>
            </w:r>
          </w:p>
        </w:tc>
        <w:tc>
          <w:tcPr>
            <w:tcW w:w="1218" w:type="dxa"/>
            <w:tcBorders>
              <w:left w:val="single" w:sz="4" w:space="0" w:color="auto"/>
              <w:right w:val="single" w:sz="4" w:space="0" w:color="auto"/>
            </w:tcBorders>
            <w:noWrap/>
            <w:hideMark/>
          </w:tcPr>
          <w:p w14:paraId="6D848EE5" w14:textId="37931375"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w:t>
            </w:r>
          </w:p>
        </w:tc>
        <w:tc>
          <w:tcPr>
            <w:tcW w:w="1084" w:type="dxa"/>
            <w:tcBorders>
              <w:left w:val="single" w:sz="4" w:space="0" w:color="auto"/>
              <w:right w:val="single" w:sz="4" w:space="0" w:color="auto"/>
            </w:tcBorders>
            <w:noWrap/>
            <w:hideMark/>
          </w:tcPr>
          <w:p w14:paraId="116AD1E4" w14:textId="6D209A16"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2,441</w:t>
            </w:r>
          </w:p>
        </w:tc>
        <w:tc>
          <w:tcPr>
            <w:tcW w:w="951" w:type="dxa"/>
            <w:tcBorders>
              <w:left w:val="single" w:sz="4" w:space="0" w:color="auto"/>
            </w:tcBorders>
            <w:noWrap/>
            <w:hideMark/>
          </w:tcPr>
          <w:p w14:paraId="4A02E47B" w14:textId="673390B8"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116</w:t>
            </w:r>
          </w:p>
        </w:tc>
      </w:tr>
      <w:tr w:rsidR="000E4376" w:rsidRPr="00237C27" w14:paraId="63090C60" w14:textId="77777777" w:rsidTr="006358C4">
        <w:trPr>
          <w:trHeight w:val="60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73BBBE60" w14:textId="77777777" w:rsidR="000E4376" w:rsidRPr="00237C27" w:rsidRDefault="000E4376" w:rsidP="006358C4">
            <w:pPr>
              <w:ind w:left="496"/>
              <w:rPr>
                <w:rFonts w:ascii="Arial" w:hAnsi="Arial" w:cs="Arial"/>
                <w:bCs/>
                <w:color w:val="000000"/>
                <w:szCs w:val="24"/>
                <w:lang w:eastAsia="en-US"/>
              </w:rPr>
            </w:pPr>
            <w:r w:rsidRPr="00237C27">
              <w:rPr>
                <w:rFonts w:ascii="Arial" w:hAnsi="Arial" w:cs="Arial" w:hint="cs"/>
                <w:color w:val="000000"/>
                <w:szCs w:val="24"/>
                <w:rtl/>
                <w:lang w:eastAsia="en-US"/>
              </w:rPr>
              <w:t>מעל 3.5 טונות</w:t>
            </w:r>
          </w:p>
        </w:tc>
        <w:tc>
          <w:tcPr>
            <w:tcW w:w="1398" w:type="dxa"/>
            <w:tcBorders>
              <w:left w:val="single" w:sz="4" w:space="0" w:color="auto"/>
              <w:right w:val="single" w:sz="4" w:space="0" w:color="auto"/>
            </w:tcBorders>
            <w:noWrap/>
            <w:hideMark/>
          </w:tcPr>
          <w:p w14:paraId="04836855" w14:textId="2585A332"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1</w:t>
            </w:r>
            <w:r w:rsidRPr="00237C27">
              <w:rPr>
                <w:rFonts w:ascii="Arial" w:hAnsi="Arial" w:cs="Arial" w:hint="cs"/>
                <w:b/>
                <w:color w:val="000000"/>
                <w:szCs w:val="24"/>
                <w:rtl/>
                <w:lang w:eastAsia="en-US"/>
              </w:rPr>
              <w:t>23</w:t>
            </w:r>
            <w:r w:rsidRPr="00237C27">
              <w:rPr>
                <w:rFonts w:ascii="Arial" w:hAnsi="Arial" w:cs="Arial"/>
                <w:b/>
                <w:color w:val="000000"/>
                <w:szCs w:val="24"/>
                <w:rtl/>
                <w:lang w:eastAsia="en-US"/>
              </w:rPr>
              <w:t>,</w:t>
            </w:r>
            <w:r w:rsidRPr="00237C27">
              <w:rPr>
                <w:rFonts w:ascii="Arial" w:hAnsi="Arial" w:cs="Arial" w:hint="cs"/>
                <w:b/>
                <w:color w:val="000000"/>
                <w:szCs w:val="24"/>
                <w:rtl/>
                <w:lang w:eastAsia="en-US"/>
              </w:rPr>
              <w:t>416</w:t>
            </w:r>
          </w:p>
        </w:tc>
        <w:tc>
          <w:tcPr>
            <w:tcW w:w="1417" w:type="dxa"/>
            <w:tcBorders>
              <w:left w:val="single" w:sz="4" w:space="0" w:color="auto"/>
              <w:right w:val="single" w:sz="4" w:space="0" w:color="auto"/>
            </w:tcBorders>
            <w:noWrap/>
            <w:hideMark/>
          </w:tcPr>
          <w:p w14:paraId="4046374E" w14:textId="325E1494"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445</w:t>
            </w:r>
          </w:p>
        </w:tc>
        <w:tc>
          <w:tcPr>
            <w:tcW w:w="1159" w:type="dxa"/>
            <w:tcBorders>
              <w:left w:val="single" w:sz="4" w:space="0" w:color="auto"/>
              <w:right w:val="single" w:sz="4" w:space="0" w:color="auto"/>
            </w:tcBorders>
            <w:noWrap/>
            <w:hideMark/>
          </w:tcPr>
          <w:p w14:paraId="60C48E8A" w14:textId="0D4281B6"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122,807</w:t>
            </w:r>
          </w:p>
        </w:tc>
        <w:tc>
          <w:tcPr>
            <w:tcW w:w="1218" w:type="dxa"/>
            <w:tcBorders>
              <w:left w:val="single" w:sz="4" w:space="0" w:color="auto"/>
              <w:right w:val="single" w:sz="4" w:space="0" w:color="auto"/>
            </w:tcBorders>
            <w:noWrap/>
            <w:hideMark/>
          </w:tcPr>
          <w:p w14:paraId="6F9D30DA" w14:textId="51E72241"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w:t>
            </w:r>
          </w:p>
        </w:tc>
        <w:tc>
          <w:tcPr>
            <w:tcW w:w="1084" w:type="dxa"/>
            <w:tcBorders>
              <w:left w:val="single" w:sz="4" w:space="0" w:color="auto"/>
              <w:right w:val="single" w:sz="4" w:space="0" w:color="auto"/>
            </w:tcBorders>
            <w:noWrap/>
            <w:hideMark/>
          </w:tcPr>
          <w:p w14:paraId="7C680A89" w14:textId="5A21ED1C"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133</w:t>
            </w:r>
          </w:p>
        </w:tc>
        <w:tc>
          <w:tcPr>
            <w:tcW w:w="951" w:type="dxa"/>
            <w:tcBorders>
              <w:left w:val="single" w:sz="4" w:space="0" w:color="auto"/>
            </w:tcBorders>
            <w:hideMark/>
          </w:tcPr>
          <w:p w14:paraId="3E6926FA" w14:textId="0647C219"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31</w:t>
            </w:r>
          </w:p>
        </w:tc>
      </w:tr>
      <w:tr w:rsidR="000E4376" w:rsidRPr="00237C27" w14:paraId="1847A0B1" w14:textId="77777777" w:rsidTr="006358C4">
        <w:trPr>
          <w:trHeight w:val="60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6D2CAA9F"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אוטובוס זעיר</w:t>
            </w:r>
          </w:p>
        </w:tc>
        <w:tc>
          <w:tcPr>
            <w:tcW w:w="1398" w:type="dxa"/>
            <w:tcBorders>
              <w:left w:val="single" w:sz="4" w:space="0" w:color="auto"/>
              <w:right w:val="single" w:sz="4" w:space="0" w:color="auto"/>
            </w:tcBorders>
            <w:noWrap/>
            <w:hideMark/>
          </w:tcPr>
          <w:p w14:paraId="659A773E" w14:textId="664983F5"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1</w:t>
            </w:r>
            <w:r w:rsidRPr="00237C27">
              <w:rPr>
                <w:rFonts w:ascii="Arial" w:hAnsi="Arial" w:cs="Arial" w:hint="cs"/>
                <w:b/>
                <w:color w:val="000000"/>
                <w:szCs w:val="24"/>
                <w:rtl/>
                <w:lang w:eastAsia="en-US"/>
              </w:rPr>
              <w:t>5</w:t>
            </w:r>
            <w:r w:rsidRPr="00237C27">
              <w:rPr>
                <w:rFonts w:ascii="Arial" w:hAnsi="Arial" w:cs="Arial"/>
                <w:b/>
                <w:color w:val="000000"/>
                <w:szCs w:val="24"/>
                <w:rtl/>
                <w:lang w:eastAsia="en-US"/>
              </w:rPr>
              <w:t>,</w:t>
            </w:r>
            <w:r w:rsidRPr="00237C27">
              <w:rPr>
                <w:rFonts w:ascii="Arial" w:hAnsi="Arial" w:cs="Arial" w:hint="cs"/>
                <w:b/>
                <w:color w:val="000000"/>
                <w:szCs w:val="24"/>
                <w:rtl/>
                <w:lang w:eastAsia="en-US"/>
              </w:rPr>
              <w:t>295</w:t>
            </w:r>
          </w:p>
        </w:tc>
        <w:tc>
          <w:tcPr>
            <w:tcW w:w="1417" w:type="dxa"/>
            <w:tcBorders>
              <w:left w:val="single" w:sz="4" w:space="0" w:color="auto"/>
              <w:right w:val="single" w:sz="4" w:space="0" w:color="auto"/>
            </w:tcBorders>
            <w:noWrap/>
            <w:hideMark/>
          </w:tcPr>
          <w:p w14:paraId="71DD6B80" w14:textId="1244FC21"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w:t>
            </w:r>
          </w:p>
        </w:tc>
        <w:tc>
          <w:tcPr>
            <w:tcW w:w="1159" w:type="dxa"/>
            <w:tcBorders>
              <w:left w:val="single" w:sz="4" w:space="0" w:color="auto"/>
              <w:right w:val="single" w:sz="4" w:space="0" w:color="auto"/>
            </w:tcBorders>
            <w:noWrap/>
            <w:hideMark/>
          </w:tcPr>
          <w:p w14:paraId="5671EF81" w14:textId="4B76DC5D"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15,273</w:t>
            </w:r>
          </w:p>
        </w:tc>
        <w:tc>
          <w:tcPr>
            <w:tcW w:w="1218" w:type="dxa"/>
            <w:tcBorders>
              <w:left w:val="single" w:sz="4" w:space="0" w:color="auto"/>
              <w:right w:val="single" w:sz="4" w:space="0" w:color="auto"/>
            </w:tcBorders>
            <w:hideMark/>
          </w:tcPr>
          <w:p w14:paraId="6BFE182E" w14:textId="1F1CAC1F"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w:t>
            </w:r>
          </w:p>
        </w:tc>
        <w:tc>
          <w:tcPr>
            <w:tcW w:w="1084" w:type="dxa"/>
            <w:tcBorders>
              <w:left w:val="single" w:sz="4" w:space="0" w:color="auto"/>
              <w:right w:val="single" w:sz="4" w:space="0" w:color="auto"/>
            </w:tcBorders>
            <w:hideMark/>
          </w:tcPr>
          <w:p w14:paraId="0DF28145" w14:textId="7859950A" w:rsidR="000E4376" w:rsidRPr="00237C27" w:rsidRDefault="000E4376" w:rsidP="001F1241">
            <w:pPr>
              <w:jc w:val="center"/>
              <w:cnfStyle w:val="000000000000" w:firstRow="0" w:lastRow="0" w:firstColumn="0" w:lastColumn="0" w:oddVBand="0" w:evenVBand="0" w:oddHBand="0" w:evenHBand="0" w:firstRowFirstColumn="0" w:firstRowLastColumn="0" w:lastRowFirstColumn="0" w:lastRowLastColumn="0"/>
              <w:rPr>
                <w:rFonts w:ascii="Arial" w:hAnsi="Arial" w:cs="Arial" w:hint="cs"/>
                <w:bCs w:val="0"/>
                <w:color w:val="000000"/>
                <w:szCs w:val="24"/>
                <w:rtl/>
                <w:lang w:eastAsia="en-US"/>
              </w:rPr>
            </w:pPr>
            <w:r w:rsidRPr="00237C27">
              <w:rPr>
                <w:rFonts w:ascii="Arial" w:hAnsi="Arial" w:cs="Arial"/>
                <w:bCs w:val="0"/>
                <w:color w:val="000000"/>
                <w:szCs w:val="24"/>
                <w:lang w:eastAsia="en-US"/>
              </w:rPr>
              <w:t>-</w:t>
            </w:r>
          </w:p>
        </w:tc>
        <w:tc>
          <w:tcPr>
            <w:tcW w:w="951" w:type="dxa"/>
            <w:tcBorders>
              <w:left w:val="single" w:sz="4" w:space="0" w:color="auto"/>
            </w:tcBorders>
            <w:hideMark/>
          </w:tcPr>
          <w:p w14:paraId="2B55DE8D" w14:textId="06AA665C"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16</w:t>
            </w:r>
          </w:p>
        </w:tc>
      </w:tr>
      <w:tr w:rsidR="000E4376" w:rsidRPr="00237C27" w14:paraId="17BC1280" w14:textId="77777777" w:rsidTr="006358C4">
        <w:trPr>
          <w:trHeight w:val="566"/>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0EEC5522"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אוטובוס</w:t>
            </w:r>
          </w:p>
        </w:tc>
        <w:tc>
          <w:tcPr>
            <w:tcW w:w="1398" w:type="dxa"/>
            <w:tcBorders>
              <w:left w:val="single" w:sz="4" w:space="0" w:color="auto"/>
              <w:right w:val="single" w:sz="4" w:space="0" w:color="auto"/>
            </w:tcBorders>
            <w:noWrap/>
            <w:hideMark/>
          </w:tcPr>
          <w:p w14:paraId="1B8AC0FC" w14:textId="7EC331C0"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2</w:t>
            </w:r>
            <w:r w:rsidRPr="00237C27">
              <w:rPr>
                <w:rFonts w:ascii="Arial" w:hAnsi="Arial" w:cs="Arial" w:hint="cs"/>
                <w:b/>
                <w:color w:val="000000"/>
                <w:szCs w:val="24"/>
                <w:rtl/>
                <w:lang w:eastAsia="en-US"/>
              </w:rPr>
              <w:t>3</w:t>
            </w:r>
            <w:r w:rsidRPr="00237C27">
              <w:rPr>
                <w:rFonts w:ascii="Arial" w:hAnsi="Arial" w:cs="Arial"/>
                <w:b/>
                <w:color w:val="000000"/>
                <w:szCs w:val="24"/>
                <w:rtl/>
                <w:lang w:eastAsia="en-US"/>
              </w:rPr>
              <w:t>,</w:t>
            </w:r>
            <w:r w:rsidRPr="00237C27">
              <w:rPr>
                <w:rFonts w:ascii="Arial" w:hAnsi="Arial" w:cs="Arial" w:hint="cs"/>
                <w:b/>
                <w:color w:val="000000"/>
                <w:szCs w:val="24"/>
                <w:rtl/>
                <w:lang w:eastAsia="en-US"/>
              </w:rPr>
              <w:t>999</w:t>
            </w:r>
          </w:p>
        </w:tc>
        <w:tc>
          <w:tcPr>
            <w:tcW w:w="1417" w:type="dxa"/>
            <w:tcBorders>
              <w:left w:val="single" w:sz="4" w:space="0" w:color="auto"/>
              <w:right w:val="single" w:sz="4" w:space="0" w:color="auto"/>
            </w:tcBorders>
            <w:noWrap/>
            <w:hideMark/>
          </w:tcPr>
          <w:p w14:paraId="351A4FE6" w14:textId="5821C09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w:t>
            </w:r>
          </w:p>
        </w:tc>
        <w:tc>
          <w:tcPr>
            <w:tcW w:w="1159" w:type="dxa"/>
            <w:tcBorders>
              <w:left w:val="single" w:sz="4" w:space="0" w:color="auto"/>
              <w:right w:val="single" w:sz="4" w:space="0" w:color="auto"/>
            </w:tcBorders>
            <w:noWrap/>
            <w:hideMark/>
          </w:tcPr>
          <w:p w14:paraId="4D7807EA" w14:textId="29F0ACEF"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22,974</w:t>
            </w:r>
          </w:p>
        </w:tc>
        <w:tc>
          <w:tcPr>
            <w:tcW w:w="1218" w:type="dxa"/>
            <w:tcBorders>
              <w:left w:val="single" w:sz="4" w:space="0" w:color="auto"/>
              <w:right w:val="single" w:sz="4" w:space="0" w:color="auto"/>
            </w:tcBorders>
            <w:noWrap/>
            <w:hideMark/>
          </w:tcPr>
          <w:p w14:paraId="10D4824A" w14:textId="749FB34E"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w:t>
            </w:r>
          </w:p>
        </w:tc>
        <w:tc>
          <w:tcPr>
            <w:tcW w:w="1084" w:type="dxa"/>
            <w:tcBorders>
              <w:left w:val="single" w:sz="4" w:space="0" w:color="auto"/>
              <w:right w:val="single" w:sz="4" w:space="0" w:color="auto"/>
            </w:tcBorders>
            <w:noWrap/>
            <w:hideMark/>
          </w:tcPr>
          <w:p w14:paraId="43970209" w14:textId="4A05173D"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431</w:t>
            </w:r>
          </w:p>
        </w:tc>
        <w:tc>
          <w:tcPr>
            <w:tcW w:w="951" w:type="dxa"/>
            <w:tcBorders>
              <w:left w:val="single" w:sz="4" w:space="0" w:color="auto"/>
            </w:tcBorders>
            <w:noWrap/>
            <w:hideMark/>
          </w:tcPr>
          <w:p w14:paraId="1335F31B" w14:textId="04C19191"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593</w:t>
            </w:r>
          </w:p>
        </w:tc>
      </w:tr>
      <w:tr w:rsidR="000E4376" w:rsidRPr="00237C27" w14:paraId="0A1FA162" w14:textId="77777777" w:rsidTr="00012FD1">
        <w:trPr>
          <w:trHeight w:val="508"/>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251E7B1D"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מונית</w:t>
            </w:r>
          </w:p>
        </w:tc>
        <w:tc>
          <w:tcPr>
            <w:tcW w:w="1398" w:type="dxa"/>
            <w:tcBorders>
              <w:left w:val="single" w:sz="4" w:space="0" w:color="auto"/>
              <w:right w:val="single" w:sz="4" w:space="0" w:color="auto"/>
            </w:tcBorders>
            <w:noWrap/>
            <w:hideMark/>
          </w:tcPr>
          <w:p w14:paraId="48416FCE" w14:textId="77777777" w:rsidR="000E4376"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rtl/>
                <w:lang w:eastAsia="en-US"/>
              </w:rPr>
              <w:t>2</w:t>
            </w:r>
            <w:r w:rsidRPr="00237C27">
              <w:rPr>
                <w:rFonts w:ascii="Arial" w:hAnsi="Arial" w:cs="Arial" w:hint="cs"/>
                <w:b/>
                <w:color w:val="000000"/>
                <w:szCs w:val="24"/>
                <w:rtl/>
                <w:lang w:eastAsia="en-US"/>
              </w:rPr>
              <w:t>2</w:t>
            </w:r>
            <w:r w:rsidRPr="00237C27">
              <w:rPr>
                <w:rFonts w:ascii="Arial" w:hAnsi="Arial" w:cs="Arial"/>
                <w:b/>
                <w:color w:val="000000"/>
                <w:szCs w:val="24"/>
                <w:rtl/>
                <w:lang w:eastAsia="en-US"/>
              </w:rPr>
              <w:t>,4</w:t>
            </w:r>
            <w:r w:rsidRPr="00237C27">
              <w:rPr>
                <w:rFonts w:ascii="Arial" w:hAnsi="Arial" w:cs="Arial" w:hint="cs"/>
                <w:b/>
                <w:color w:val="000000"/>
                <w:szCs w:val="24"/>
                <w:rtl/>
                <w:lang w:eastAsia="en-US"/>
              </w:rPr>
              <w:t>13</w:t>
            </w:r>
          </w:p>
          <w:p w14:paraId="1D65CD5F" w14:textId="452F7251" w:rsidR="00EA0359" w:rsidRPr="00237C27" w:rsidRDefault="00EA0359"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p>
        </w:tc>
        <w:tc>
          <w:tcPr>
            <w:tcW w:w="1417" w:type="dxa"/>
            <w:tcBorders>
              <w:left w:val="single" w:sz="4" w:space="0" w:color="auto"/>
              <w:right w:val="single" w:sz="4" w:space="0" w:color="auto"/>
            </w:tcBorders>
            <w:noWrap/>
            <w:hideMark/>
          </w:tcPr>
          <w:p w14:paraId="65847413" w14:textId="448684B7"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bCs w:val="0"/>
                <w:color w:val="000000"/>
                <w:szCs w:val="24"/>
                <w:lang w:eastAsia="en-US"/>
              </w:rPr>
              <w:t>262</w:t>
            </w:r>
          </w:p>
        </w:tc>
        <w:tc>
          <w:tcPr>
            <w:tcW w:w="1159" w:type="dxa"/>
            <w:tcBorders>
              <w:left w:val="single" w:sz="4" w:space="0" w:color="auto"/>
              <w:right w:val="single" w:sz="4" w:space="0" w:color="auto"/>
            </w:tcBorders>
            <w:noWrap/>
            <w:hideMark/>
          </w:tcPr>
          <w:p w14:paraId="2565F072" w14:textId="11271BCD"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15,112</w:t>
            </w:r>
          </w:p>
        </w:tc>
        <w:tc>
          <w:tcPr>
            <w:tcW w:w="1218" w:type="dxa"/>
            <w:tcBorders>
              <w:left w:val="single" w:sz="4" w:space="0" w:color="auto"/>
              <w:right w:val="single" w:sz="4" w:space="0" w:color="auto"/>
            </w:tcBorders>
            <w:noWrap/>
            <w:hideMark/>
          </w:tcPr>
          <w:p w14:paraId="52C5FC56" w14:textId="5BD71755"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6,919</w:t>
            </w:r>
          </w:p>
        </w:tc>
        <w:tc>
          <w:tcPr>
            <w:tcW w:w="1084" w:type="dxa"/>
            <w:tcBorders>
              <w:left w:val="single" w:sz="4" w:space="0" w:color="auto"/>
              <w:right w:val="single" w:sz="4" w:space="0" w:color="auto"/>
            </w:tcBorders>
            <w:noWrap/>
            <w:hideMark/>
          </w:tcPr>
          <w:p w14:paraId="106E4E8E" w14:textId="40C34F2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20</w:t>
            </w:r>
          </w:p>
        </w:tc>
        <w:tc>
          <w:tcPr>
            <w:tcW w:w="951" w:type="dxa"/>
            <w:tcBorders>
              <w:left w:val="single" w:sz="4" w:space="0" w:color="auto"/>
            </w:tcBorders>
            <w:hideMark/>
          </w:tcPr>
          <w:p w14:paraId="72C852DB" w14:textId="67634828"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100</w:t>
            </w:r>
          </w:p>
        </w:tc>
      </w:tr>
      <w:tr w:rsidR="000E4376" w:rsidRPr="00237C27" w14:paraId="0BEA2BCD" w14:textId="77777777" w:rsidTr="006358C4">
        <w:trPr>
          <w:trHeight w:val="463"/>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hideMark/>
          </w:tcPr>
          <w:p w14:paraId="7A7EEFF5"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רכב מיוחד</w:t>
            </w:r>
          </w:p>
        </w:tc>
        <w:tc>
          <w:tcPr>
            <w:tcW w:w="1398" w:type="dxa"/>
            <w:tcBorders>
              <w:left w:val="single" w:sz="4" w:space="0" w:color="auto"/>
              <w:right w:val="single" w:sz="4" w:space="0" w:color="auto"/>
            </w:tcBorders>
            <w:noWrap/>
            <w:hideMark/>
          </w:tcPr>
          <w:p w14:paraId="72C89585" w14:textId="4678C89B" w:rsidR="00EA0359" w:rsidRPr="00237C27" w:rsidRDefault="000E4376" w:rsidP="00EA035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6,740</w:t>
            </w:r>
          </w:p>
        </w:tc>
        <w:tc>
          <w:tcPr>
            <w:tcW w:w="1417" w:type="dxa"/>
            <w:tcBorders>
              <w:left w:val="single" w:sz="4" w:space="0" w:color="auto"/>
              <w:right w:val="single" w:sz="4" w:space="0" w:color="auto"/>
            </w:tcBorders>
            <w:noWrap/>
            <w:hideMark/>
          </w:tcPr>
          <w:p w14:paraId="141CF18D" w14:textId="1FB78E41" w:rsidR="000E4376" w:rsidRPr="00237C27" w:rsidRDefault="00EA0359" w:rsidP="001F1241">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EA0359">
              <w:rPr>
                <w:rFonts w:ascii="Arial" w:hAnsi="Arial" w:cs="Arial"/>
                <w:bCs w:val="0"/>
                <w:color w:val="000000"/>
                <w:szCs w:val="24"/>
                <w:rtl/>
                <w:lang w:eastAsia="en-US"/>
              </w:rPr>
              <w:t>185</w:t>
            </w:r>
          </w:p>
        </w:tc>
        <w:tc>
          <w:tcPr>
            <w:tcW w:w="1159" w:type="dxa"/>
            <w:tcBorders>
              <w:left w:val="single" w:sz="4" w:space="0" w:color="auto"/>
              <w:right w:val="single" w:sz="4" w:space="0" w:color="auto"/>
            </w:tcBorders>
            <w:noWrap/>
            <w:hideMark/>
          </w:tcPr>
          <w:p w14:paraId="356B66CB" w14:textId="5FD9238F" w:rsidR="000E4376" w:rsidRPr="00237C27" w:rsidRDefault="00EA0359" w:rsidP="001F1241">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EA0359">
              <w:rPr>
                <w:rFonts w:ascii="Arial" w:hAnsi="Arial" w:cs="Arial"/>
                <w:bCs w:val="0"/>
                <w:color w:val="000000"/>
                <w:szCs w:val="24"/>
                <w:rtl/>
                <w:lang w:eastAsia="en-US"/>
              </w:rPr>
              <w:t>6,553</w:t>
            </w:r>
          </w:p>
        </w:tc>
        <w:tc>
          <w:tcPr>
            <w:tcW w:w="1218" w:type="dxa"/>
            <w:tcBorders>
              <w:left w:val="single" w:sz="4" w:space="0" w:color="auto"/>
              <w:right w:val="single" w:sz="4" w:space="0" w:color="auto"/>
            </w:tcBorders>
            <w:noWrap/>
            <w:hideMark/>
          </w:tcPr>
          <w:p w14:paraId="745358E7" w14:textId="28361DE3" w:rsidR="000E4376" w:rsidRPr="00237C27" w:rsidRDefault="00EA0359" w:rsidP="001F1241">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EA0359">
              <w:rPr>
                <w:rFonts w:ascii="Arial" w:hAnsi="Arial" w:cs="Arial"/>
                <w:bCs w:val="0"/>
                <w:color w:val="000000"/>
                <w:szCs w:val="24"/>
                <w:rtl/>
                <w:lang w:eastAsia="en-US"/>
              </w:rPr>
              <w:t>0</w:t>
            </w:r>
          </w:p>
        </w:tc>
        <w:tc>
          <w:tcPr>
            <w:tcW w:w="1084" w:type="dxa"/>
            <w:tcBorders>
              <w:left w:val="single" w:sz="4" w:space="0" w:color="auto"/>
              <w:right w:val="single" w:sz="4" w:space="0" w:color="auto"/>
            </w:tcBorders>
            <w:noWrap/>
            <w:hideMark/>
          </w:tcPr>
          <w:p w14:paraId="3C8689FC" w14:textId="3F254763" w:rsidR="000E4376" w:rsidRPr="00237C27" w:rsidRDefault="00EA0359" w:rsidP="001F1241">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EA0359">
              <w:rPr>
                <w:rFonts w:ascii="Arial" w:hAnsi="Arial" w:cs="Arial"/>
                <w:bCs w:val="0"/>
                <w:color w:val="000000"/>
                <w:szCs w:val="24"/>
                <w:rtl/>
                <w:lang w:eastAsia="en-US"/>
              </w:rPr>
              <w:t>2</w:t>
            </w:r>
          </w:p>
        </w:tc>
        <w:tc>
          <w:tcPr>
            <w:tcW w:w="951" w:type="dxa"/>
            <w:tcBorders>
              <w:left w:val="single" w:sz="4" w:space="0" w:color="auto"/>
            </w:tcBorders>
            <w:hideMark/>
          </w:tcPr>
          <w:p w14:paraId="106849F6" w14:textId="55B28A12" w:rsidR="000E4376" w:rsidRPr="00237C27" w:rsidRDefault="00EA0359" w:rsidP="001F1241">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EA0359">
              <w:rPr>
                <w:rFonts w:ascii="Arial" w:hAnsi="Arial" w:cs="Arial"/>
                <w:bCs w:val="0"/>
                <w:color w:val="000000"/>
                <w:szCs w:val="24"/>
                <w:rtl/>
                <w:lang w:eastAsia="en-US"/>
              </w:rPr>
              <w:t>-</w:t>
            </w:r>
          </w:p>
        </w:tc>
      </w:tr>
      <w:tr w:rsidR="000E4376" w:rsidRPr="00237C27" w14:paraId="111BC409" w14:textId="77777777" w:rsidTr="006358C4">
        <w:trPr>
          <w:trHeight w:val="324"/>
        </w:trPr>
        <w:tc>
          <w:tcPr>
            <w:cnfStyle w:val="001000000000" w:firstRow="0" w:lastRow="0" w:firstColumn="1" w:lastColumn="0" w:oddVBand="0" w:evenVBand="0" w:oddHBand="0" w:evenHBand="0" w:firstRowFirstColumn="0" w:firstRowLastColumn="0" w:lastRowFirstColumn="0" w:lastRowLastColumn="0"/>
            <w:tcW w:w="2160" w:type="dxa"/>
            <w:tcBorders>
              <w:bottom w:val="double" w:sz="4" w:space="0" w:color="auto"/>
              <w:right w:val="single" w:sz="4" w:space="0" w:color="auto"/>
            </w:tcBorders>
            <w:hideMark/>
          </w:tcPr>
          <w:p w14:paraId="319F0B40" w14:textId="77777777" w:rsidR="000E4376" w:rsidRPr="00237C27" w:rsidRDefault="000E4376" w:rsidP="000E4376">
            <w:pPr>
              <w:rPr>
                <w:rFonts w:ascii="Arial" w:hAnsi="Arial" w:cs="Arial"/>
                <w:bCs/>
                <w:color w:val="000000"/>
                <w:szCs w:val="24"/>
                <w:lang w:eastAsia="en-US"/>
              </w:rPr>
            </w:pPr>
            <w:r w:rsidRPr="00237C27">
              <w:rPr>
                <w:rFonts w:ascii="Arial" w:hAnsi="Arial" w:cs="Arial" w:hint="cs"/>
                <w:color w:val="000000"/>
                <w:szCs w:val="24"/>
                <w:rtl/>
                <w:lang w:eastAsia="en-US"/>
              </w:rPr>
              <w:t>אופנוע</w:t>
            </w:r>
          </w:p>
        </w:tc>
        <w:tc>
          <w:tcPr>
            <w:tcW w:w="1398" w:type="dxa"/>
            <w:tcBorders>
              <w:left w:val="single" w:sz="4" w:space="0" w:color="auto"/>
              <w:bottom w:val="double" w:sz="4" w:space="0" w:color="auto"/>
              <w:right w:val="single" w:sz="4" w:space="0" w:color="auto"/>
            </w:tcBorders>
            <w:noWrap/>
            <w:hideMark/>
          </w:tcPr>
          <w:p w14:paraId="3D7F5D6F" w14:textId="674440E4"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163,680</w:t>
            </w:r>
          </w:p>
        </w:tc>
        <w:tc>
          <w:tcPr>
            <w:tcW w:w="1417" w:type="dxa"/>
            <w:tcBorders>
              <w:left w:val="single" w:sz="4" w:space="0" w:color="auto"/>
              <w:bottom w:val="double" w:sz="4" w:space="0" w:color="auto"/>
              <w:right w:val="single" w:sz="4" w:space="0" w:color="auto"/>
            </w:tcBorders>
            <w:noWrap/>
            <w:hideMark/>
          </w:tcPr>
          <w:p w14:paraId="5A30343A" w14:textId="0EB266D1"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161,074</w:t>
            </w:r>
          </w:p>
        </w:tc>
        <w:tc>
          <w:tcPr>
            <w:tcW w:w="1159" w:type="dxa"/>
            <w:tcBorders>
              <w:left w:val="single" w:sz="4" w:space="0" w:color="auto"/>
              <w:bottom w:val="double" w:sz="4" w:space="0" w:color="auto"/>
              <w:right w:val="single" w:sz="4" w:space="0" w:color="auto"/>
            </w:tcBorders>
            <w:noWrap/>
            <w:hideMark/>
          </w:tcPr>
          <w:p w14:paraId="06508B29" w14:textId="3AFF48FC"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w:t>
            </w:r>
          </w:p>
        </w:tc>
        <w:tc>
          <w:tcPr>
            <w:tcW w:w="1218" w:type="dxa"/>
            <w:tcBorders>
              <w:left w:val="single" w:sz="4" w:space="0" w:color="auto"/>
              <w:bottom w:val="double" w:sz="4" w:space="0" w:color="auto"/>
              <w:right w:val="single" w:sz="4" w:space="0" w:color="auto"/>
            </w:tcBorders>
            <w:hideMark/>
          </w:tcPr>
          <w:p w14:paraId="5AF7618F" w14:textId="22737E81"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w:t>
            </w:r>
          </w:p>
        </w:tc>
        <w:tc>
          <w:tcPr>
            <w:tcW w:w="1084" w:type="dxa"/>
            <w:tcBorders>
              <w:left w:val="single" w:sz="4" w:space="0" w:color="auto"/>
              <w:bottom w:val="double" w:sz="4" w:space="0" w:color="auto"/>
              <w:right w:val="single" w:sz="4" w:space="0" w:color="auto"/>
            </w:tcBorders>
            <w:hideMark/>
          </w:tcPr>
          <w:p w14:paraId="5F669798" w14:textId="333A1889"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w:t>
            </w:r>
          </w:p>
        </w:tc>
        <w:tc>
          <w:tcPr>
            <w:tcW w:w="951" w:type="dxa"/>
            <w:tcBorders>
              <w:left w:val="single" w:sz="4" w:space="0" w:color="auto"/>
              <w:bottom w:val="double" w:sz="4" w:space="0" w:color="auto"/>
            </w:tcBorders>
            <w:noWrap/>
            <w:hideMark/>
          </w:tcPr>
          <w:p w14:paraId="7DD28A97" w14:textId="5349AAB3" w:rsidR="000E4376" w:rsidRPr="00237C27" w:rsidRDefault="000E4376" w:rsidP="000E4376">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2,606</w:t>
            </w:r>
          </w:p>
        </w:tc>
      </w:tr>
    </w:tbl>
    <w:p w14:paraId="789BD083" w14:textId="77777777" w:rsidR="009F4BF5" w:rsidRDefault="009F4BF5" w:rsidP="00F11B13">
      <w:pPr>
        <w:pBdr>
          <w:top w:val="nil"/>
          <w:left w:val="nil"/>
          <w:bottom w:val="nil"/>
          <w:right w:val="nil"/>
          <w:between w:val="nil"/>
        </w:pBdr>
        <w:spacing w:before="120" w:line="360" w:lineRule="auto"/>
        <w:rPr>
          <w:rFonts w:ascii="Arial" w:eastAsia="Arial" w:hAnsi="Arial" w:cs="Arial"/>
          <w:bCs w:val="0"/>
          <w:color w:val="000000"/>
          <w:szCs w:val="24"/>
          <w:rtl/>
        </w:rPr>
      </w:pPr>
      <w:r>
        <w:rPr>
          <w:rFonts w:ascii="Arial" w:eastAsia="Arial" w:hAnsi="Arial" w:cs="Arial"/>
          <w:bCs w:val="0"/>
          <w:color w:val="000000"/>
          <w:szCs w:val="24"/>
          <w:rtl/>
        </w:rPr>
        <w:br w:type="page"/>
      </w:r>
    </w:p>
    <w:p w14:paraId="29066B98" w14:textId="4A797AEC" w:rsidR="006E7529" w:rsidRDefault="008A0FCF" w:rsidP="00F11B13">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bCs w:val="0"/>
          <w:color w:val="000000"/>
          <w:szCs w:val="24"/>
          <w:rtl/>
        </w:rPr>
        <w:lastRenderedPageBreak/>
        <w:t xml:space="preserve">מספר כלי הרכב </w:t>
      </w:r>
      <w:r w:rsidRPr="00237C27">
        <w:rPr>
          <w:rFonts w:ascii="Arial" w:eastAsia="Arial" w:hAnsi="Arial" w:cs="Arial"/>
          <w:b/>
          <w:color w:val="000000"/>
          <w:szCs w:val="24"/>
          <w:rtl/>
        </w:rPr>
        <w:t>ההיברידי</w:t>
      </w:r>
      <w:r w:rsidRPr="00237C27">
        <w:rPr>
          <w:rFonts w:ascii="Arial" w:eastAsia="Arial" w:hAnsi="Arial" w:cs="Arial" w:hint="cs"/>
          <w:b/>
          <w:color w:val="000000"/>
          <w:szCs w:val="24"/>
          <w:rtl/>
        </w:rPr>
        <w:t>י</w:t>
      </w:r>
      <w:r w:rsidRPr="00237C27">
        <w:rPr>
          <w:rFonts w:ascii="Arial" w:eastAsia="Arial" w:hAnsi="Arial" w:cs="Arial"/>
          <w:b/>
          <w:color w:val="000000"/>
          <w:szCs w:val="24"/>
          <w:rtl/>
        </w:rPr>
        <w:t>ם</w:t>
      </w:r>
      <w:r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w:t>
      </w:r>
      <w:r w:rsidR="00460D77">
        <w:rPr>
          <w:rFonts w:ascii="Arial" w:eastAsia="Arial" w:hAnsi="Arial" w:cs="Arial" w:hint="cs"/>
          <w:bCs w:val="0"/>
          <w:szCs w:val="24"/>
          <w:rtl/>
        </w:rPr>
        <w:t>כולל</w:t>
      </w:r>
      <w:r w:rsidR="00460D77" w:rsidRPr="00237C27">
        <w:rPr>
          <w:rFonts w:ascii="Arial" w:eastAsia="Arial" w:hAnsi="Arial" w:cs="Arial" w:hint="cs"/>
          <w:bCs w:val="0"/>
          <w:szCs w:val="24"/>
          <w:rtl/>
        </w:rPr>
        <w:t xml:space="preserve"> </w:t>
      </w:r>
      <w:r w:rsidRPr="00237C27">
        <w:rPr>
          <w:rFonts w:ascii="Arial" w:eastAsia="Arial" w:hAnsi="Arial" w:cs="Arial"/>
          <w:bCs w:val="0"/>
          <w:color w:val="000000"/>
          <w:szCs w:val="24"/>
          <w:rtl/>
        </w:rPr>
        <w:t xml:space="preserve">היברידי רגיל </w:t>
      </w:r>
      <w:r w:rsidRPr="00237C27">
        <w:rPr>
          <w:rFonts w:ascii="Arial" w:eastAsia="Arial" w:hAnsi="Arial" w:cs="Arial" w:hint="cs"/>
          <w:bCs w:val="0"/>
          <w:color w:val="000000"/>
          <w:szCs w:val="24"/>
          <w:rtl/>
        </w:rPr>
        <w:t>ו</w:t>
      </w:r>
      <w:r w:rsidRPr="00237C27">
        <w:rPr>
          <w:rFonts w:ascii="Arial" w:eastAsia="Arial" w:hAnsi="Arial" w:cs="Arial"/>
          <w:bCs w:val="0"/>
          <w:color w:val="000000"/>
          <w:szCs w:val="24"/>
          <w:rtl/>
        </w:rPr>
        <w:t>היברידי נטען)</w:t>
      </w:r>
      <w:r w:rsidRPr="00237C27">
        <w:rPr>
          <w:rFonts w:ascii="Arial" w:eastAsia="Arial" w:hAnsi="Arial" w:cs="Arial"/>
          <w:bCs w:val="0"/>
          <w:color w:val="000000"/>
          <w:szCs w:val="24"/>
          <w:vertAlign w:val="superscript"/>
        </w:rPr>
        <w:footnoteReference w:id="3"/>
      </w:r>
      <w:r w:rsidRPr="00237C27">
        <w:rPr>
          <w:rFonts w:ascii="Arial" w:eastAsia="Arial" w:hAnsi="Arial" w:cs="Arial"/>
          <w:bCs w:val="0"/>
          <w:color w:val="000000"/>
          <w:szCs w:val="24"/>
          <w:rtl/>
        </w:rPr>
        <w:t xml:space="preserve"> בשנת</w:t>
      </w:r>
      <w:r w:rsidRPr="00237C27">
        <w:rPr>
          <w:rFonts w:ascii="Arial" w:eastAsia="Arial" w:hAnsi="Arial" w:cs="Arial" w:hint="cs"/>
          <w:bCs w:val="0"/>
          <w:color w:val="000000"/>
          <w:szCs w:val="24"/>
          <w:rtl/>
        </w:rPr>
        <w:t xml:space="preserve"> 2022</w:t>
      </w:r>
      <w:r w:rsidRPr="00237C27">
        <w:rPr>
          <w:rFonts w:ascii="Arial" w:eastAsia="Arial" w:hAnsi="Arial" w:cs="Arial"/>
          <w:bCs w:val="0"/>
          <w:color w:val="000000"/>
          <w:szCs w:val="24"/>
          <w:rtl/>
        </w:rPr>
        <w:t xml:space="preserve"> עמד על </w:t>
      </w:r>
      <w:r w:rsidRPr="00237C27">
        <w:rPr>
          <w:rFonts w:ascii="Arial" w:eastAsia="Arial" w:hAnsi="Arial" w:cs="Arial" w:hint="cs"/>
          <w:bCs w:val="0"/>
          <w:color w:val="000000"/>
          <w:szCs w:val="24"/>
          <w:rtl/>
        </w:rPr>
        <w:t>362,971</w:t>
      </w:r>
      <w:r w:rsidR="00460D7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עלייה של כ</w:t>
      </w:r>
      <w:r w:rsidRPr="00237C27">
        <w:rPr>
          <w:rFonts w:ascii="Arial" w:eastAsia="Arial" w:hAnsi="Arial" w:cs="Arial" w:hint="cs"/>
          <w:bCs w:val="0"/>
          <w:szCs w:val="24"/>
          <w:rtl/>
        </w:rPr>
        <w:t>-</w:t>
      </w:r>
      <w:r w:rsidRPr="00237C27">
        <w:rPr>
          <w:rFonts w:ascii="Arial" w:eastAsia="Arial" w:hAnsi="Arial" w:cs="Arial" w:hint="cs"/>
          <w:bCs w:val="0"/>
          <w:color w:val="000000"/>
          <w:szCs w:val="24"/>
          <w:rtl/>
        </w:rPr>
        <w:t>21.1%</w:t>
      </w:r>
      <w:r w:rsidR="00460D77">
        <w:rPr>
          <w:rFonts w:ascii="Arial" w:eastAsia="Arial" w:hAnsi="Arial" w:cs="Arial" w:hint="cs"/>
          <w:bCs w:val="0"/>
          <w:color w:val="000000"/>
          <w:szCs w:val="24"/>
          <w:rtl/>
        </w:rPr>
        <w:t xml:space="preserve"> </w:t>
      </w:r>
      <w:r w:rsidR="00460D77" w:rsidRPr="00237C27">
        <w:rPr>
          <w:rFonts w:ascii="Arial" w:eastAsia="Arial" w:hAnsi="Arial" w:cs="Arial"/>
          <w:bCs w:val="0"/>
          <w:color w:val="000000"/>
          <w:szCs w:val="24"/>
          <w:rtl/>
        </w:rPr>
        <w:t xml:space="preserve">לעומת שנת </w:t>
      </w:r>
      <w:r w:rsidR="00460D77" w:rsidRPr="00237C27">
        <w:rPr>
          <w:rFonts w:ascii="Arial" w:eastAsia="Arial" w:hAnsi="Arial" w:cs="Arial" w:hint="cs"/>
          <w:bCs w:val="0"/>
          <w:color w:val="000000"/>
          <w:szCs w:val="24"/>
          <w:rtl/>
        </w:rPr>
        <w:t>2021</w:t>
      </w:r>
      <w:r w:rsidRPr="00237C27">
        <w:rPr>
          <w:rFonts w:ascii="Arial" w:eastAsia="Arial" w:hAnsi="Arial" w:cs="Arial"/>
          <w:bCs w:val="0"/>
          <w:color w:val="000000"/>
          <w:szCs w:val="24"/>
          <w:rtl/>
        </w:rPr>
        <w:t>.</w:t>
      </w:r>
      <w:r w:rsidRPr="00237C27">
        <w:rPr>
          <w:rFonts w:ascii="Arial" w:eastAsia="Arial" w:hAnsi="Arial" w:cs="Arial" w:hint="cs"/>
          <w:bCs w:val="0"/>
          <w:color w:val="000000"/>
          <w:szCs w:val="24"/>
          <w:rtl/>
        </w:rPr>
        <w:t xml:space="preserve"> בשנת 2021 </w:t>
      </w:r>
      <w:r w:rsidR="00F10646">
        <w:rPr>
          <w:rFonts w:ascii="Arial" w:eastAsia="Arial" w:hAnsi="Arial" w:cs="Arial" w:hint="cs"/>
          <w:bCs w:val="0"/>
          <w:color w:val="000000"/>
          <w:szCs w:val="24"/>
          <w:rtl/>
        </w:rPr>
        <w:t>שיעור העלייה</w:t>
      </w:r>
      <w:r w:rsidRPr="00237C27">
        <w:rPr>
          <w:rFonts w:ascii="Arial" w:eastAsia="Arial" w:hAnsi="Arial" w:cs="Arial" w:hint="cs"/>
          <w:bCs w:val="0"/>
          <w:color w:val="000000"/>
          <w:szCs w:val="24"/>
          <w:rtl/>
        </w:rPr>
        <w:t xml:space="preserve"> </w:t>
      </w:r>
      <w:r w:rsidR="008F33D6" w:rsidRPr="00237C27">
        <w:rPr>
          <w:rFonts w:ascii="Arial" w:eastAsia="Arial" w:hAnsi="Arial" w:cs="Arial" w:hint="cs"/>
          <w:bCs w:val="0"/>
          <w:color w:val="000000"/>
          <w:szCs w:val="24"/>
          <w:rtl/>
        </w:rPr>
        <w:t>היה גבוה יותר ו</w:t>
      </w:r>
      <w:r w:rsidRPr="00237C27">
        <w:rPr>
          <w:rFonts w:ascii="Arial" w:eastAsia="Arial" w:hAnsi="Arial" w:cs="Arial" w:hint="cs"/>
          <w:bCs w:val="0"/>
          <w:color w:val="000000"/>
          <w:szCs w:val="24"/>
          <w:rtl/>
        </w:rPr>
        <w:t>עמד על 34.0% (299,644</w:t>
      </w:r>
      <w:r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 xml:space="preserve">בשנת 2021 </w:t>
      </w:r>
      <w:r w:rsidRPr="00237C27">
        <w:rPr>
          <w:rFonts w:ascii="Arial" w:eastAsia="Arial" w:hAnsi="Arial" w:cs="Arial"/>
          <w:bCs w:val="0"/>
          <w:color w:val="000000"/>
          <w:szCs w:val="24"/>
          <w:rtl/>
        </w:rPr>
        <w:t xml:space="preserve">לעומת </w:t>
      </w:r>
      <w:r w:rsidRPr="00237C27">
        <w:rPr>
          <w:rFonts w:ascii="Arial" w:eastAsia="Arial" w:hAnsi="Arial" w:cs="Arial" w:hint="cs"/>
          <w:bCs w:val="0"/>
          <w:color w:val="000000"/>
          <w:szCs w:val="24"/>
          <w:rtl/>
        </w:rPr>
        <w:t>223,666</w:t>
      </w:r>
      <w:r w:rsidRPr="00237C27">
        <w:rPr>
          <w:rFonts w:ascii="Arial" w:eastAsia="Arial" w:hAnsi="Arial" w:cs="Arial"/>
          <w:bCs w:val="0"/>
          <w:color w:val="000000"/>
          <w:szCs w:val="24"/>
          <w:rtl/>
        </w:rPr>
        <w:t xml:space="preserve"> בשנת </w:t>
      </w:r>
      <w:r w:rsidRPr="00237C27">
        <w:rPr>
          <w:rFonts w:ascii="Arial" w:eastAsia="Arial" w:hAnsi="Arial" w:cs="Arial" w:hint="cs"/>
          <w:bCs w:val="0"/>
          <w:color w:val="000000"/>
          <w:szCs w:val="24"/>
          <w:rtl/>
        </w:rPr>
        <w:t xml:space="preserve">2020). </w:t>
      </w:r>
      <w:r w:rsidRPr="00237C27">
        <w:rPr>
          <w:rFonts w:ascii="Arial" w:eastAsia="Arial" w:hAnsi="Arial" w:cs="Arial"/>
          <w:bCs w:val="0"/>
          <w:color w:val="000000"/>
          <w:szCs w:val="24"/>
          <w:rtl/>
        </w:rPr>
        <w:t xml:space="preserve">רוב </w:t>
      </w:r>
      <w:r w:rsidRPr="00237C27">
        <w:rPr>
          <w:rFonts w:ascii="Arial" w:eastAsia="Arial" w:hAnsi="Arial" w:cs="Arial" w:hint="cs"/>
          <w:bCs w:val="0"/>
          <w:color w:val="000000"/>
          <w:szCs w:val="24"/>
          <w:rtl/>
        </w:rPr>
        <w:t>כלי הרכב</w:t>
      </w:r>
      <w:r w:rsidRPr="00237C27">
        <w:rPr>
          <w:rFonts w:ascii="Arial" w:eastAsia="Arial" w:hAnsi="Arial" w:cs="Arial"/>
          <w:bCs w:val="0"/>
          <w:color w:val="000000"/>
          <w:szCs w:val="24"/>
          <w:rtl/>
        </w:rPr>
        <w:t xml:space="preserve"> ההיברידי</w:t>
      </w:r>
      <w:r w:rsidRPr="00237C27">
        <w:rPr>
          <w:rFonts w:ascii="Arial" w:eastAsia="Arial" w:hAnsi="Arial" w:cs="Arial" w:hint="cs"/>
          <w:bCs w:val="0"/>
          <w:color w:val="000000"/>
          <w:szCs w:val="24"/>
          <w:rtl/>
        </w:rPr>
        <w:t>ים</w:t>
      </w:r>
      <w:r w:rsidRPr="00237C27">
        <w:rPr>
          <w:rFonts w:ascii="Arial" w:eastAsia="Arial" w:hAnsi="Arial" w:cs="Arial"/>
          <w:bCs w:val="0"/>
          <w:color w:val="000000"/>
          <w:szCs w:val="24"/>
          <w:rtl/>
        </w:rPr>
        <w:t xml:space="preserve"> ה</w:t>
      </w:r>
      <w:r w:rsidRPr="00237C27">
        <w:rPr>
          <w:rFonts w:ascii="Arial" w:eastAsia="Arial" w:hAnsi="Arial" w:cs="Arial" w:hint="cs"/>
          <w:bCs w:val="0"/>
          <w:color w:val="000000"/>
          <w:szCs w:val="24"/>
          <w:rtl/>
        </w:rPr>
        <w:t>ם</w:t>
      </w:r>
      <w:r w:rsidRPr="00237C27">
        <w:rPr>
          <w:rFonts w:ascii="Arial" w:eastAsia="Arial" w:hAnsi="Arial" w:cs="Arial"/>
          <w:bCs w:val="0"/>
          <w:color w:val="000000"/>
          <w:szCs w:val="24"/>
          <w:rtl/>
        </w:rPr>
        <w:t xml:space="preserve"> מסוג רכב פרטי</w:t>
      </w:r>
      <w:r w:rsidRPr="00237C27">
        <w:rPr>
          <w:rFonts w:ascii="Arial" w:eastAsia="Arial" w:hAnsi="Arial" w:cs="Arial" w:hint="cs"/>
          <w:bCs w:val="0"/>
          <w:color w:val="000000"/>
          <w:szCs w:val="24"/>
          <w:rtl/>
        </w:rPr>
        <w:t>.</w:t>
      </w:r>
    </w:p>
    <w:p w14:paraId="7FA20DBC" w14:textId="77777777" w:rsidR="00911C22" w:rsidRPr="00237C27" w:rsidRDefault="00911C22" w:rsidP="00911C22">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hint="cs"/>
          <w:bCs w:val="0"/>
          <w:color w:val="000000"/>
          <w:szCs w:val="24"/>
          <w:rtl/>
        </w:rPr>
        <w:t xml:space="preserve">במספר כלי הרכב המונעים </w:t>
      </w:r>
      <w:r w:rsidRPr="00237C27">
        <w:rPr>
          <w:rFonts w:ascii="Arial" w:eastAsia="Arial" w:hAnsi="Arial" w:cs="Arial"/>
          <w:bCs w:val="0"/>
          <w:color w:val="000000"/>
          <w:spacing w:val="-4"/>
          <w:szCs w:val="24"/>
          <w:rtl/>
        </w:rPr>
        <w:t>באמצעות</w:t>
      </w:r>
      <w:r w:rsidRPr="00237C27">
        <w:rPr>
          <w:rFonts w:ascii="Arial" w:eastAsia="Arial" w:hAnsi="Arial" w:cs="Arial"/>
          <w:bCs w:val="0"/>
          <w:color w:val="000000"/>
          <w:spacing w:val="-4"/>
          <w:szCs w:val="24"/>
        </w:rPr>
        <w:t xml:space="preserve"> </w:t>
      </w:r>
      <w:r w:rsidRPr="00237C27">
        <w:rPr>
          <w:rFonts w:ascii="Arial" w:eastAsia="Arial" w:hAnsi="Arial" w:cs="Arial" w:hint="cs"/>
          <w:b/>
          <w:color w:val="000000"/>
          <w:szCs w:val="24"/>
          <w:rtl/>
        </w:rPr>
        <w:t>חשמל</w:t>
      </w:r>
      <w:r w:rsidRPr="00237C27">
        <w:rPr>
          <w:rFonts w:ascii="Arial" w:eastAsia="Arial" w:hAnsi="Arial" w:cs="Arial" w:hint="cs"/>
          <w:bCs w:val="0"/>
          <w:color w:val="000000"/>
          <w:szCs w:val="24"/>
          <w:rtl/>
        </w:rPr>
        <w:t xml:space="preserve"> חלה עלייה מתמדת מ-1,498 בשנת 2017 ל-45,270 בשנת 2022</w:t>
      </w:r>
      <w:r>
        <w:rPr>
          <w:rFonts w:ascii="Arial" w:eastAsia="Arial" w:hAnsi="Arial" w:cs="Arial" w:hint="cs"/>
          <w:bCs w:val="0"/>
          <w:color w:val="000000"/>
          <w:szCs w:val="24"/>
          <w:rtl/>
        </w:rPr>
        <w:t>.</w:t>
      </w:r>
      <w:r w:rsidRPr="00237C27">
        <w:rPr>
          <w:rFonts w:ascii="Arial" w:eastAsia="Arial" w:hAnsi="Arial" w:cs="Arial" w:hint="cs"/>
          <w:bCs w:val="0"/>
          <w:color w:val="000000"/>
          <w:szCs w:val="24"/>
          <w:rtl/>
        </w:rPr>
        <w:t xml:space="preserve"> </w:t>
      </w:r>
    </w:p>
    <w:p w14:paraId="06F5DF22" w14:textId="6E50E539" w:rsidR="00911C22" w:rsidRDefault="00911C22" w:rsidP="00911C22">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bCs w:val="0"/>
          <w:color w:val="000000"/>
          <w:szCs w:val="24"/>
          <w:rtl/>
        </w:rPr>
        <w:t>בשנת</w:t>
      </w:r>
      <w:r w:rsidRPr="00237C27">
        <w:rPr>
          <w:rFonts w:ascii="Arial" w:eastAsia="Arial" w:hAnsi="Arial" w:cs="Arial" w:hint="cs"/>
          <w:bCs w:val="0"/>
          <w:color w:val="000000"/>
          <w:szCs w:val="24"/>
          <w:rtl/>
        </w:rPr>
        <w:t xml:space="preserve"> 2022</w:t>
      </w:r>
      <w:r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אחוז ה</w:t>
      </w:r>
      <w:r>
        <w:rPr>
          <w:rFonts w:ascii="Arial" w:eastAsia="Arial" w:hAnsi="Arial" w:cs="Arial" w:hint="cs"/>
          <w:bCs w:val="0"/>
          <w:color w:val="000000"/>
          <w:szCs w:val="24"/>
          <w:rtl/>
        </w:rPr>
        <w:t xml:space="preserve">גידול בסך כלי הרכב החשמליים </w:t>
      </w:r>
      <w:r w:rsidRPr="00237C27">
        <w:rPr>
          <w:rFonts w:ascii="Arial" w:eastAsia="Arial" w:hAnsi="Arial" w:cs="Arial" w:hint="cs"/>
          <w:bCs w:val="0"/>
          <w:color w:val="000000"/>
          <w:szCs w:val="24"/>
          <w:rtl/>
        </w:rPr>
        <w:t>עמד על 178.6% (45,270</w:t>
      </w:r>
      <w:r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 xml:space="preserve">בשנת 2022 </w:t>
      </w:r>
      <w:r w:rsidRPr="00237C27">
        <w:rPr>
          <w:rFonts w:ascii="Arial" w:eastAsia="Arial" w:hAnsi="Arial" w:cs="Arial"/>
          <w:bCs w:val="0"/>
          <w:color w:val="000000"/>
          <w:szCs w:val="24"/>
          <w:rtl/>
        </w:rPr>
        <w:t xml:space="preserve">לעומת </w:t>
      </w:r>
      <w:r w:rsidRPr="00237C27">
        <w:rPr>
          <w:rFonts w:ascii="Arial" w:eastAsia="Arial" w:hAnsi="Arial" w:cs="Arial" w:hint="cs"/>
          <w:bCs w:val="0"/>
          <w:color w:val="000000"/>
          <w:szCs w:val="24"/>
          <w:rtl/>
        </w:rPr>
        <w:t>16,251</w:t>
      </w:r>
      <w:r w:rsidRPr="00237C27">
        <w:rPr>
          <w:rFonts w:ascii="Arial" w:eastAsia="Arial" w:hAnsi="Arial" w:cs="Arial"/>
          <w:bCs w:val="0"/>
          <w:color w:val="000000"/>
          <w:szCs w:val="24"/>
          <w:rtl/>
        </w:rPr>
        <w:t xml:space="preserve"> בשנת </w:t>
      </w:r>
      <w:r w:rsidRPr="00237C27">
        <w:rPr>
          <w:rFonts w:ascii="Arial" w:eastAsia="Arial" w:hAnsi="Arial" w:cs="Arial" w:hint="cs"/>
          <w:bCs w:val="0"/>
          <w:color w:val="000000"/>
          <w:szCs w:val="24"/>
          <w:rtl/>
        </w:rPr>
        <w:t>2021) והוא נמוך יותר מ</w:t>
      </w:r>
      <w:r>
        <w:rPr>
          <w:rFonts w:ascii="Arial" w:eastAsia="Arial" w:hAnsi="Arial" w:cs="Arial" w:hint="cs"/>
          <w:bCs w:val="0"/>
          <w:color w:val="000000"/>
          <w:szCs w:val="24"/>
          <w:rtl/>
        </w:rPr>
        <w:t>שיעור הגידול שהיה בשנת</w:t>
      </w:r>
      <w:r w:rsidRPr="00237C27">
        <w:rPr>
          <w:rFonts w:ascii="Arial" w:eastAsia="Arial" w:hAnsi="Arial" w:cs="Arial" w:hint="cs"/>
          <w:bCs w:val="0"/>
          <w:color w:val="000000"/>
          <w:szCs w:val="24"/>
          <w:rtl/>
        </w:rPr>
        <w:t xml:space="preserve"> 2021 </w:t>
      </w:r>
      <w:r w:rsidRPr="00237C27">
        <w:rPr>
          <w:rFonts w:ascii="Arial" w:eastAsia="Arial" w:hAnsi="Arial" w:cs="Arial"/>
          <w:bCs w:val="0"/>
          <w:color w:val="000000"/>
          <w:szCs w:val="24"/>
          <w:rtl/>
        </w:rPr>
        <w:t>–</w:t>
      </w:r>
      <w:r w:rsidRPr="00237C27">
        <w:rPr>
          <w:rFonts w:ascii="Arial" w:eastAsia="Arial" w:hAnsi="Arial" w:cs="Arial" w:hint="cs"/>
          <w:bCs w:val="0"/>
          <w:color w:val="000000"/>
          <w:szCs w:val="24"/>
          <w:rtl/>
        </w:rPr>
        <w:t xml:space="preserve"> 261.9% (16,251</w:t>
      </w:r>
      <w:r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 xml:space="preserve">בשנת 2021 </w:t>
      </w:r>
      <w:r w:rsidRPr="00237C27">
        <w:rPr>
          <w:rFonts w:ascii="Arial" w:eastAsia="Arial" w:hAnsi="Arial" w:cs="Arial"/>
          <w:bCs w:val="0"/>
          <w:color w:val="000000"/>
          <w:szCs w:val="24"/>
          <w:rtl/>
        </w:rPr>
        <w:t xml:space="preserve">לעומת </w:t>
      </w:r>
      <w:r w:rsidRPr="00237C27">
        <w:rPr>
          <w:rFonts w:ascii="Arial" w:eastAsia="Arial" w:hAnsi="Arial" w:cs="Arial" w:hint="cs"/>
          <w:bCs w:val="0"/>
          <w:color w:val="000000"/>
          <w:szCs w:val="24"/>
          <w:rtl/>
        </w:rPr>
        <w:t>4,491</w:t>
      </w:r>
      <w:r w:rsidRPr="00237C27">
        <w:rPr>
          <w:rFonts w:ascii="Arial" w:eastAsia="Arial" w:hAnsi="Arial" w:cs="Arial"/>
          <w:bCs w:val="0"/>
          <w:color w:val="000000"/>
          <w:szCs w:val="24"/>
          <w:rtl/>
        </w:rPr>
        <w:t xml:space="preserve"> בשנת </w:t>
      </w:r>
      <w:r w:rsidRPr="00237C27">
        <w:rPr>
          <w:rFonts w:ascii="Arial" w:eastAsia="Arial" w:hAnsi="Arial" w:cs="Arial" w:hint="cs"/>
          <w:bCs w:val="0"/>
          <w:color w:val="000000"/>
          <w:szCs w:val="24"/>
          <w:rtl/>
        </w:rPr>
        <w:t>2020).</w:t>
      </w:r>
      <w:r w:rsidRPr="00460D77">
        <w:rPr>
          <w:rFonts w:ascii="Arial" w:eastAsia="Arial" w:hAnsi="Arial" w:cs="Arial" w:hint="cs"/>
          <w:bCs w:val="0"/>
          <w:color w:val="000000"/>
          <w:szCs w:val="24"/>
          <w:rtl/>
        </w:rPr>
        <w:t xml:space="preserve"> </w:t>
      </w:r>
    </w:p>
    <w:p w14:paraId="3C53D0C8" w14:textId="1319C59E" w:rsidR="00F11B13" w:rsidRPr="000719F1" w:rsidRDefault="000719F1" w:rsidP="000719F1">
      <w:pPr>
        <w:pBdr>
          <w:top w:val="nil"/>
          <w:left w:val="nil"/>
          <w:bottom w:val="nil"/>
          <w:right w:val="nil"/>
          <w:between w:val="nil"/>
        </w:pBdr>
        <w:spacing w:before="120" w:line="360" w:lineRule="auto"/>
        <w:jc w:val="center"/>
        <w:rPr>
          <w:noProof/>
          <w:rtl/>
          <w:lang w:eastAsia="en-US"/>
        </w:rPr>
      </w:pPr>
      <w:r w:rsidRPr="00237C27">
        <w:rPr>
          <w:rFonts w:ascii="Arial" w:eastAsia="Arial" w:hAnsi="Arial" w:cs="Arial"/>
          <w:szCs w:val="24"/>
          <w:rtl/>
        </w:rPr>
        <w:t>תרשי</w:t>
      </w:r>
      <w:r w:rsidRPr="00237C27">
        <w:rPr>
          <w:rFonts w:ascii="Arial" w:eastAsia="Arial" w:hAnsi="Arial" w:cs="Arial" w:hint="cs"/>
          <w:szCs w:val="24"/>
          <w:rtl/>
        </w:rPr>
        <w:t xml:space="preserve">ם </w:t>
      </w:r>
      <w:r>
        <w:rPr>
          <w:rFonts w:ascii="Arial" w:eastAsia="Arial" w:hAnsi="Arial" w:cs="Arial" w:hint="cs"/>
          <w:szCs w:val="24"/>
          <w:rtl/>
        </w:rPr>
        <w:t>2</w:t>
      </w:r>
      <w:r w:rsidR="00E8656B">
        <w:rPr>
          <w:rFonts w:ascii="Arial" w:eastAsia="Arial" w:hAnsi="Arial" w:cs="Arial" w:hint="cs"/>
          <w:szCs w:val="24"/>
          <w:rtl/>
        </w:rPr>
        <w:t xml:space="preserve"> - </w:t>
      </w:r>
      <w:r w:rsidRPr="00237C27">
        <w:rPr>
          <w:rFonts w:ascii="Arial" w:eastAsia="Arial" w:hAnsi="Arial" w:cs="Arial" w:hint="cs"/>
          <w:szCs w:val="24"/>
          <w:rtl/>
        </w:rPr>
        <w:t>מספר כלי רכב</w:t>
      </w:r>
      <w:r>
        <w:rPr>
          <w:rFonts w:ascii="Arial" w:eastAsia="Arial" w:hAnsi="Arial" w:cs="Arial" w:hint="cs"/>
          <w:szCs w:val="24"/>
          <w:rtl/>
        </w:rPr>
        <w:t xml:space="preserve"> היברידיים וחשמליים</w:t>
      </w:r>
      <w:r w:rsidRPr="00237C27">
        <w:rPr>
          <w:rFonts w:ascii="Arial" w:eastAsia="Arial" w:hAnsi="Arial" w:cs="Arial" w:hint="cs"/>
          <w:szCs w:val="24"/>
          <w:rtl/>
        </w:rPr>
        <w:t>, 201</w:t>
      </w:r>
      <w:r>
        <w:rPr>
          <w:rFonts w:ascii="Arial" w:eastAsia="Arial" w:hAnsi="Arial" w:cs="Arial" w:hint="cs"/>
          <w:szCs w:val="24"/>
          <w:rtl/>
        </w:rPr>
        <w:t>5</w:t>
      </w:r>
      <w:r>
        <w:rPr>
          <w:rFonts w:ascii="Arial" w:eastAsia="Arial" w:hAnsi="Arial" w:cs="Arial"/>
          <w:szCs w:val="24"/>
          <w:rtl/>
        </w:rPr>
        <w:t>–</w:t>
      </w:r>
      <w:r w:rsidRPr="00237C27">
        <w:rPr>
          <w:rFonts w:ascii="Arial" w:eastAsia="Arial" w:hAnsi="Arial" w:cs="Arial" w:hint="cs"/>
          <w:szCs w:val="24"/>
          <w:rtl/>
        </w:rPr>
        <w:t>2022</w:t>
      </w:r>
    </w:p>
    <w:p w14:paraId="278F491F" w14:textId="10B3703C" w:rsidR="006E7529" w:rsidRDefault="008138F3" w:rsidP="000719F1">
      <w:pPr>
        <w:pBdr>
          <w:top w:val="nil"/>
          <w:left w:val="nil"/>
          <w:bottom w:val="nil"/>
          <w:right w:val="nil"/>
          <w:between w:val="nil"/>
        </w:pBdr>
        <w:spacing w:before="120" w:line="360" w:lineRule="auto"/>
        <w:jc w:val="center"/>
        <w:rPr>
          <w:noProof/>
          <w:rtl/>
          <w:lang w:eastAsia="en-US"/>
        </w:rPr>
      </w:pPr>
      <w:r>
        <w:rPr>
          <w:noProof/>
          <w:lang w:eastAsia="en-US"/>
        </w:rPr>
        <w:drawing>
          <wp:inline distT="0" distB="0" distL="0" distR="0" wp14:anchorId="7CBF5847" wp14:editId="0CE12A00">
            <wp:extent cx="6614795" cy="4060190"/>
            <wp:effectExtent l="0" t="0" r="0" b="0"/>
            <wp:docPr id="11" name="Picture 11" descr="תרשים 2-  מספר כלי רכב היברידיים וחשמליים, 2015–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795" cy="4060190"/>
                    </a:xfrm>
                    <a:prstGeom prst="rect">
                      <a:avLst/>
                    </a:prstGeom>
                    <a:noFill/>
                  </pic:spPr>
                </pic:pic>
              </a:graphicData>
            </a:graphic>
          </wp:inline>
        </w:drawing>
      </w:r>
    </w:p>
    <w:p w14:paraId="3EC4E695" w14:textId="24BB53F0" w:rsidR="00D25B89" w:rsidRDefault="008E4114" w:rsidP="005F3A86">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bCs w:val="0"/>
          <w:szCs w:val="24"/>
          <w:rtl/>
        </w:rPr>
        <w:t>מ</w:t>
      </w:r>
      <w:r w:rsidRPr="00237C27">
        <w:rPr>
          <w:rFonts w:ascii="Arial" w:eastAsia="Arial" w:hAnsi="Arial" w:cs="Arial"/>
          <w:bCs w:val="0"/>
          <w:color w:val="000000"/>
          <w:szCs w:val="24"/>
          <w:rtl/>
        </w:rPr>
        <w:t>ספר האוטובוסים שהונעו בחשמל היה</w:t>
      </w:r>
      <w:r w:rsidR="002519B8" w:rsidRPr="00237C27">
        <w:rPr>
          <w:rFonts w:ascii="Arial" w:eastAsia="Arial" w:hAnsi="Arial" w:cs="Arial" w:hint="cs"/>
          <w:bCs w:val="0"/>
          <w:szCs w:val="24"/>
          <w:rtl/>
        </w:rPr>
        <w:t xml:space="preserve"> </w:t>
      </w:r>
      <w:r w:rsidR="00C4092D" w:rsidRPr="00237C27">
        <w:rPr>
          <w:rFonts w:ascii="Arial" w:eastAsia="Arial" w:hAnsi="Arial" w:cs="Arial" w:hint="cs"/>
          <w:bCs w:val="0"/>
          <w:szCs w:val="24"/>
          <w:rtl/>
        </w:rPr>
        <w:t>593</w:t>
      </w:r>
      <w:r w:rsidR="002519B8" w:rsidRPr="00237C27">
        <w:rPr>
          <w:rFonts w:ascii="Arial" w:eastAsia="Arial" w:hAnsi="Arial" w:cs="Arial" w:hint="cs"/>
          <w:bCs w:val="0"/>
          <w:szCs w:val="24"/>
          <w:rtl/>
        </w:rPr>
        <w:t xml:space="preserve"> (</w:t>
      </w:r>
      <w:r w:rsidR="00DC53A4" w:rsidRPr="00237C27">
        <w:rPr>
          <w:rFonts w:ascii="Arial" w:eastAsia="Arial" w:hAnsi="Arial" w:cs="Arial" w:hint="cs"/>
          <w:bCs w:val="0"/>
          <w:szCs w:val="24"/>
          <w:rtl/>
        </w:rPr>
        <w:t>1</w:t>
      </w:r>
      <w:r w:rsidR="00C4092D" w:rsidRPr="00237C27">
        <w:rPr>
          <w:rFonts w:ascii="Arial" w:eastAsia="Arial" w:hAnsi="Arial" w:cs="Arial" w:hint="cs"/>
          <w:bCs w:val="0"/>
          <w:szCs w:val="24"/>
          <w:rtl/>
        </w:rPr>
        <w:t>41</w:t>
      </w:r>
      <w:r w:rsidR="002519B8" w:rsidRPr="00237C27">
        <w:rPr>
          <w:rFonts w:ascii="Arial" w:eastAsia="Arial" w:hAnsi="Arial" w:cs="Arial" w:hint="cs"/>
          <w:bCs w:val="0"/>
          <w:szCs w:val="24"/>
          <w:rtl/>
        </w:rPr>
        <w:t xml:space="preserve"> בשנת </w:t>
      </w:r>
      <w:r w:rsidR="00DC53A4" w:rsidRPr="00237C27">
        <w:rPr>
          <w:rFonts w:ascii="Arial" w:eastAsia="Arial" w:hAnsi="Arial" w:cs="Arial" w:hint="cs"/>
          <w:bCs w:val="0"/>
          <w:szCs w:val="24"/>
          <w:rtl/>
        </w:rPr>
        <w:t>202</w:t>
      </w:r>
      <w:r w:rsidR="00C4092D" w:rsidRPr="00237C27">
        <w:rPr>
          <w:rFonts w:ascii="Arial" w:eastAsia="Arial" w:hAnsi="Arial" w:cs="Arial" w:hint="cs"/>
          <w:bCs w:val="0"/>
          <w:szCs w:val="24"/>
          <w:rtl/>
        </w:rPr>
        <w:t>1</w:t>
      </w:r>
      <w:r w:rsidR="00203801" w:rsidRPr="00237C27">
        <w:rPr>
          <w:rFonts w:ascii="Arial" w:eastAsia="Arial" w:hAnsi="Arial" w:cs="Arial" w:hint="cs"/>
          <w:bCs w:val="0"/>
          <w:szCs w:val="24"/>
          <w:rtl/>
        </w:rPr>
        <w:t>)</w:t>
      </w:r>
      <w:r w:rsidRPr="00237C27">
        <w:rPr>
          <w:rFonts w:ascii="Arial" w:eastAsia="Arial" w:hAnsi="Arial" w:cs="Arial"/>
          <w:bCs w:val="0"/>
          <w:color w:val="000000"/>
          <w:szCs w:val="24"/>
          <w:rtl/>
        </w:rPr>
        <w:t xml:space="preserve">, מספר </w:t>
      </w:r>
      <w:r w:rsidRPr="00237C27">
        <w:rPr>
          <w:rFonts w:ascii="Arial" w:eastAsia="Arial" w:hAnsi="Arial" w:cs="Arial"/>
          <w:bCs w:val="0"/>
          <w:szCs w:val="24"/>
          <w:rtl/>
        </w:rPr>
        <w:t>האופנועים שהונעו באמצעות חשמל היה</w:t>
      </w:r>
      <w:r w:rsidR="00C03A04" w:rsidRPr="00237C27">
        <w:rPr>
          <w:rFonts w:ascii="Arial" w:eastAsia="Arial" w:hAnsi="Arial" w:cs="Arial" w:hint="cs"/>
          <w:bCs w:val="0"/>
          <w:szCs w:val="24"/>
          <w:rtl/>
        </w:rPr>
        <w:t xml:space="preserve"> </w:t>
      </w:r>
      <w:r w:rsidR="00DC53A4" w:rsidRPr="00237C27">
        <w:rPr>
          <w:rFonts w:ascii="Arial" w:eastAsia="Arial" w:hAnsi="Arial" w:cs="Arial" w:hint="cs"/>
          <w:bCs w:val="0"/>
          <w:szCs w:val="24"/>
          <w:rtl/>
        </w:rPr>
        <w:t>2,</w:t>
      </w:r>
      <w:r w:rsidR="00C4092D" w:rsidRPr="00237C27">
        <w:rPr>
          <w:rFonts w:ascii="Arial" w:eastAsia="Arial" w:hAnsi="Arial" w:cs="Arial" w:hint="cs"/>
          <w:bCs w:val="0"/>
          <w:szCs w:val="24"/>
          <w:rtl/>
        </w:rPr>
        <w:t>606</w:t>
      </w:r>
      <w:r w:rsidRPr="00237C27">
        <w:rPr>
          <w:rFonts w:ascii="Arial" w:eastAsia="Arial" w:hAnsi="Arial" w:cs="Arial"/>
          <w:bCs w:val="0"/>
          <w:szCs w:val="24"/>
          <w:rtl/>
        </w:rPr>
        <w:t xml:space="preserve"> (</w:t>
      </w:r>
      <w:r w:rsidR="00C4092D" w:rsidRPr="00237C27">
        <w:rPr>
          <w:rFonts w:ascii="Arial" w:eastAsia="Arial" w:hAnsi="Arial" w:cs="Arial" w:hint="cs"/>
          <w:bCs w:val="0"/>
          <w:szCs w:val="24"/>
          <w:rtl/>
        </w:rPr>
        <w:t>2</w:t>
      </w:r>
      <w:r w:rsidR="00DC53A4" w:rsidRPr="00237C27">
        <w:rPr>
          <w:rFonts w:ascii="Arial" w:eastAsia="Arial" w:hAnsi="Arial" w:cs="Arial" w:hint="cs"/>
          <w:bCs w:val="0"/>
          <w:szCs w:val="24"/>
          <w:rtl/>
        </w:rPr>
        <w:t>,</w:t>
      </w:r>
      <w:r w:rsidR="00C4092D" w:rsidRPr="00237C27">
        <w:rPr>
          <w:rFonts w:ascii="Arial" w:eastAsia="Arial" w:hAnsi="Arial" w:cs="Arial" w:hint="cs"/>
          <w:bCs w:val="0"/>
          <w:szCs w:val="24"/>
          <w:rtl/>
        </w:rPr>
        <w:t>127</w:t>
      </w:r>
      <w:r w:rsidRPr="00237C27">
        <w:rPr>
          <w:rFonts w:ascii="Arial" w:eastAsia="Arial" w:hAnsi="Arial" w:cs="Arial"/>
          <w:bCs w:val="0"/>
          <w:szCs w:val="24"/>
          <w:rtl/>
        </w:rPr>
        <w:t xml:space="preserve"> בשנת</w:t>
      </w:r>
      <w:r w:rsidR="002519B8" w:rsidRPr="00237C27">
        <w:rPr>
          <w:rFonts w:ascii="Arial" w:eastAsia="Arial" w:hAnsi="Arial" w:cs="Arial" w:hint="cs"/>
          <w:bCs w:val="0"/>
          <w:szCs w:val="24"/>
          <w:rtl/>
        </w:rPr>
        <w:t xml:space="preserve"> </w:t>
      </w:r>
      <w:r w:rsidR="00DC53A4" w:rsidRPr="00237C27">
        <w:rPr>
          <w:rFonts w:ascii="Arial" w:eastAsia="Arial" w:hAnsi="Arial" w:cs="Arial" w:hint="cs"/>
          <w:bCs w:val="0"/>
          <w:szCs w:val="24"/>
          <w:rtl/>
        </w:rPr>
        <w:t>202</w:t>
      </w:r>
      <w:r w:rsidR="00C4092D" w:rsidRPr="00237C27">
        <w:rPr>
          <w:rFonts w:ascii="Arial" w:eastAsia="Arial" w:hAnsi="Arial" w:cs="Arial" w:hint="cs"/>
          <w:bCs w:val="0"/>
          <w:szCs w:val="24"/>
          <w:rtl/>
        </w:rPr>
        <w:t>1</w:t>
      </w:r>
      <w:r w:rsidRPr="00237C27">
        <w:rPr>
          <w:rFonts w:ascii="Arial" w:eastAsia="Arial" w:hAnsi="Arial" w:cs="Arial"/>
          <w:bCs w:val="0"/>
          <w:szCs w:val="24"/>
          <w:rtl/>
        </w:rPr>
        <w:t>).</w:t>
      </w:r>
    </w:p>
    <w:p w14:paraId="418FDFFA" w14:textId="77777777" w:rsidR="00D25B89" w:rsidRDefault="00D25B89">
      <w:pPr>
        <w:rPr>
          <w:rFonts w:ascii="Arial" w:eastAsia="Arial" w:hAnsi="Arial" w:cs="Arial"/>
          <w:bCs w:val="0"/>
          <w:color w:val="000000"/>
          <w:szCs w:val="24"/>
          <w:rtl/>
        </w:rPr>
      </w:pPr>
      <w:r>
        <w:rPr>
          <w:rFonts w:ascii="Arial" w:eastAsia="Arial" w:hAnsi="Arial" w:cs="Arial"/>
          <w:bCs w:val="0"/>
          <w:color w:val="000000"/>
          <w:szCs w:val="24"/>
          <w:rtl/>
        </w:rPr>
        <w:br w:type="page"/>
      </w:r>
    </w:p>
    <w:p w14:paraId="00FCE9A7" w14:textId="77777777" w:rsidR="00911C22" w:rsidRPr="00237C27" w:rsidRDefault="00911C22" w:rsidP="00911C22">
      <w:pPr>
        <w:pBdr>
          <w:top w:val="nil"/>
          <w:left w:val="nil"/>
          <w:bottom w:val="nil"/>
          <w:right w:val="nil"/>
          <w:between w:val="nil"/>
        </w:pBdr>
        <w:spacing w:before="120" w:line="360" w:lineRule="auto"/>
        <w:rPr>
          <w:rFonts w:ascii="Arial" w:eastAsia="Arial" w:hAnsi="Arial" w:cs="Arial"/>
          <w:bCs w:val="0"/>
          <w:color w:val="000000"/>
          <w:szCs w:val="24"/>
          <w:rtl/>
        </w:rPr>
      </w:pPr>
      <w:r>
        <w:rPr>
          <w:rFonts w:ascii="Arial" w:eastAsia="Arial" w:hAnsi="Arial" w:cs="Arial" w:hint="cs"/>
          <w:bCs w:val="0"/>
          <w:color w:val="000000"/>
          <w:szCs w:val="24"/>
          <w:rtl/>
        </w:rPr>
        <w:lastRenderedPageBreak/>
        <w:t>בשנת 2022 היו</w:t>
      </w:r>
      <w:r w:rsidRPr="00237C27">
        <w:rPr>
          <w:rFonts w:ascii="Arial" w:eastAsia="Arial" w:hAnsi="Arial" w:cs="Arial" w:hint="cs"/>
          <w:bCs w:val="0"/>
          <w:color w:val="000000"/>
          <w:szCs w:val="24"/>
          <w:rtl/>
        </w:rPr>
        <w:t xml:space="preserve"> 41,808 </w:t>
      </w:r>
      <w:r w:rsidRPr="007F57C7">
        <w:rPr>
          <w:rFonts w:ascii="Arial" w:eastAsia="Arial" w:hAnsi="Arial" w:cs="Arial" w:hint="cs"/>
          <w:b/>
          <w:color w:val="000000"/>
          <w:szCs w:val="24"/>
          <w:rtl/>
        </w:rPr>
        <w:t>כלי רכב פרטיים</w:t>
      </w:r>
      <w:r>
        <w:rPr>
          <w:rFonts w:ascii="Arial" w:eastAsia="Arial" w:hAnsi="Arial" w:cs="Arial" w:hint="cs"/>
          <w:b/>
          <w:color w:val="000000"/>
          <w:szCs w:val="24"/>
          <w:rtl/>
        </w:rPr>
        <w:t xml:space="preserve"> </w:t>
      </w:r>
      <w:r w:rsidRPr="00460D77">
        <w:rPr>
          <w:rFonts w:ascii="Arial" w:eastAsia="Arial" w:hAnsi="Arial" w:cs="Arial" w:hint="cs"/>
          <w:bCs w:val="0"/>
          <w:color w:val="000000"/>
          <w:szCs w:val="24"/>
          <w:rtl/>
        </w:rPr>
        <w:t>המונעים באמצעות חשמל,</w:t>
      </w:r>
      <w:r w:rsidRPr="00237C27">
        <w:rPr>
          <w:rFonts w:ascii="Arial" w:eastAsia="Arial" w:hAnsi="Arial" w:cs="Arial" w:hint="cs"/>
          <w:bCs w:val="0"/>
          <w:color w:val="000000"/>
          <w:szCs w:val="24"/>
          <w:rtl/>
        </w:rPr>
        <w:t xml:space="preserve"> גידול של</w:t>
      </w:r>
      <w:r>
        <w:rPr>
          <w:rFonts w:ascii="Arial" w:eastAsia="Arial" w:hAnsi="Arial" w:cs="Arial" w:hint="cs"/>
          <w:bCs w:val="0"/>
          <w:color w:val="000000"/>
          <w:szCs w:val="24"/>
          <w:rtl/>
        </w:rPr>
        <w:t xml:space="preserve"> כמעט</w:t>
      </w:r>
      <w:r w:rsidRPr="00237C27">
        <w:rPr>
          <w:rFonts w:ascii="Arial" w:eastAsia="Arial" w:hAnsi="Arial" w:cs="Arial" w:hint="cs"/>
          <w:bCs w:val="0"/>
          <w:color w:val="000000"/>
          <w:szCs w:val="24"/>
          <w:rtl/>
        </w:rPr>
        <w:t xml:space="preserve"> פי 3 </w:t>
      </w:r>
      <w:r>
        <w:rPr>
          <w:rFonts w:ascii="Arial" w:eastAsia="Arial" w:hAnsi="Arial" w:cs="Arial" w:hint="cs"/>
          <w:bCs w:val="0"/>
          <w:color w:val="000000"/>
          <w:szCs w:val="24"/>
          <w:rtl/>
        </w:rPr>
        <w:t>לעומת שנת 2021</w:t>
      </w:r>
      <w:r w:rsidRPr="00237C27">
        <w:rPr>
          <w:rFonts w:ascii="Arial" w:eastAsia="Arial" w:hAnsi="Arial" w:cs="Arial" w:hint="cs"/>
          <w:bCs w:val="0"/>
          <w:color w:val="000000"/>
          <w:szCs w:val="24"/>
          <w:rtl/>
        </w:rPr>
        <w:t xml:space="preserve"> (</w:t>
      </w:r>
      <w:r>
        <w:rPr>
          <w:rFonts w:ascii="Arial" w:eastAsia="Arial" w:hAnsi="Arial" w:cs="Arial" w:hint="cs"/>
          <w:bCs w:val="0"/>
          <w:color w:val="000000"/>
          <w:szCs w:val="24"/>
          <w:rtl/>
        </w:rPr>
        <w:t xml:space="preserve">אז היו </w:t>
      </w:r>
      <w:r w:rsidRPr="00237C27">
        <w:rPr>
          <w:rFonts w:ascii="Arial" w:eastAsia="Arial" w:hAnsi="Arial" w:cs="Arial" w:hint="cs"/>
          <w:bCs w:val="0"/>
          <w:color w:val="000000"/>
          <w:szCs w:val="24"/>
          <w:rtl/>
        </w:rPr>
        <w:t>13,939</w:t>
      </w:r>
      <w:r>
        <w:rPr>
          <w:rFonts w:ascii="Arial" w:eastAsia="Arial" w:hAnsi="Arial" w:cs="Arial" w:hint="cs"/>
          <w:bCs w:val="0"/>
          <w:color w:val="000000"/>
          <w:szCs w:val="24"/>
          <w:rtl/>
        </w:rPr>
        <w:t xml:space="preserve"> רכבים</w:t>
      </w:r>
      <w:r w:rsidRPr="00237C27">
        <w:rPr>
          <w:rFonts w:ascii="Arial" w:eastAsia="Arial" w:hAnsi="Arial" w:cs="Arial" w:hint="cs"/>
          <w:bCs w:val="0"/>
          <w:color w:val="000000"/>
          <w:szCs w:val="24"/>
          <w:rtl/>
        </w:rPr>
        <w:t>).</w:t>
      </w:r>
    </w:p>
    <w:p w14:paraId="2006CF6F" w14:textId="5E0A1EC8" w:rsidR="008844BB" w:rsidRDefault="006630E3" w:rsidP="006800EC">
      <w:pPr>
        <w:pBdr>
          <w:top w:val="nil"/>
          <w:left w:val="nil"/>
          <w:bottom w:val="nil"/>
          <w:right w:val="nil"/>
          <w:between w:val="nil"/>
        </w:pBdr>
        <w:spacing w:before="120" w:line="360" w:lineRule="auto"/>
        <w:rPr>
          <w:rFonts w:ascii="Arial" w:eastAsia="Arial" w:hAnsi="Arial" w:cs="Arial"/>
          <w:bCs w:val="0"/>
          <w:color w:val="000000"/>
          <w:szCs w:val="24"/>
          <w:rtl/>
        </w:rPr>
      </w:pPr>
      <w:r w:rsidRPr="00237C27">
        <w:rPr>
          <w:rFonts w:ascii="Arial" w:eastAsia="Arial" w:hAnsi="Arial" w:cs="Arial" w:hint="cs"/>
          <w:bCs w:val="0"/>
          <w:color w:val="000000"/>
          <w:szCs w:val="24"/>
          <w:rtl/>
        </w:rPr>
        <w:t xml:space="preserve">מספר </w:t>
      </w:r>
      <w:r w:rsidRPr="00911C22">
        <w:rPr>
          <w:rFonts w:ascii="Arial" w:eastAsia="Arial" w:hAnsi="Arial" w:cs="Arial"/>
          <w:b/>
          <w:color w:val="000000"/>
          <w:szCs w:val="24"/>
          <w:rtl/>
        </w:rPr>
        <w:t>המוניות</w:t>
      </w:r>
      <w:r w:rsidRPr="00237C27">
        <w:rPr>
          <w:rFonts w:ascii="Arial" w:eastAsia="Arial" w:hAnsi="Arial" w:cs="Arial"/>
          <w:bCs w:val="0"/>
          <w:color w:val="000000"/>
          <w:szCs w:val="24"/>
          <w:rtl/>
        </w:rPr>
        <w:t xml:space="preserve"> ההיברידיות</w:t>
      </w:r>
      <w:r w:rsidRPr="00237C27">
        <w:rPr>
          <w:rFonts w:ascii="Arial" w:eastAsia="Arial" w:hAnsi="Arial" w:cs="Arial" w:hint="cs"/>
          <w:bCs w:val="0"/>
          <w:color w:val="000000"/>
          <w:szCs w:val="24"/>
          <w:rtl/>
        </w:rPr>
        <w:t xml:space="preserve"> עלה</w:t>
      </w:r>
      <w:r w:rsidRPr="00237C27">
        <w:rPr>
          <w:rFonts w:ascii="Arial" w:eastAsia="Arial" w:hAnsi="Arial" w:cs="Arial"/>
          <w:bCs w:val="0"/>
          <w:color w:val="000000"/>
          <w:szCs w:val="24"/>
          <w:rtl/>
        </w:rPr>
        <w:t xml:space="preserve"> </w:t>
      </w:r>
      <w:r w:rsidRPr="00237C27">
        <w:rPr>
          <w:rFonts w:ascii="Arial" w:eastAsia="Arial" w:hAnsi="Arial" w:cs="Arial" w:hint="cs"/>
          <w:bCs w:val="0"/>
          <w:color w:val="000000"/>
          <w:szCs w:val="24"/>
          <w:rtl/>
        </w:rPr>
        <w:t>מ</w:t>
      </w:r>
      <w:r w:rsidRPr="00237C27">
        <w:rPr>
          <w:rFonts w:ascii="Arial" w:eastAsia="Arial" w:hAnsi="Arial" w:cs="Arial"/>
          <w:bCs w:val="0"/>
          <w:color w:val="000000"/>
          <w:szCs w:val="24"/>
          <w:rtl/>
        </w:rPr>
        <w:t>-</w:t>
      </w:r>
      <w:r w:rsidRPr="00237C27">
        <w:rPr>
          <w:rFonts w:ascii="Arial" w:eastAsia="Arial" w:hAnsi="Arial" w:cs="Arial" w:hint="cs"/>
          <w:bCs w:val="0"/>
          <w:color w:val="000000"/>
          <w:szCs w:val="24"/>
          <w:rtl/>
        </w:rPr>
        <w:t xml:space="preserve">4,315 </w:t>
      </w:r>
      <w:r w:rsidRPr="00237C27">
        <w:rPr>
          <w:rFonts w:ascii="Arial" w:eastAsia="Arial" w:hAnsi="Arial" w:cs="Arial"/>
          <w:bCs w:val="0"/>
          <w:color w:val="000000"/>
          <w:szCs w:val="24"/>
          <w:rtl/>
        </w:rPr>
        <w:t>בשנת</w:t>
      </w:r>
      <w:r w:rsidRPr="00237C27">
        <w:rPr>
          <w:rFonts w:ascii="Arial" w:eastAsia="Arial" w:hAnsi="Arial" w:cs="Arial" w:hint="cs"/>
          <w:bCs w:val="0"/>
          <w:color w:val="000000"/>
          <w:szCs w:val="24"/>
          <w:rtl/>
        </w:rPr>
        <w:t xml:space="preserve"> 2021 ל- 6,919 בשנת 2022 </w:t>
      </w:r>
      <w:r w:rsidRPr="00237C27">
        <w:rPr>
          <w:rFonts w:ascii="Arial" w:eastAsia="Arial" w:hAnsi="Arial" w:cs="Arial"/>
          <w:bCs w:val="0"/>
          <w:color w:val="000000"/>
          <w:szCs w:val="24"/>
          <w:rtl/>
        </w:rPr>
        <w:t>(עלייה של</w:t>
      </w:r>
      <w:r w:rsidRPr="00237C27">
        <w:rPr>
          <w:rFonts w:ascii="Arial" w:eastAsia="Arial" w:hAnsi="Arial" w:cs="Arial" w:hint="cs"/>
          <w:bCs w:val="0"/>
          <w:color w:val="000000"/>
          <w:szCs w:val="24"/>
          <w:rtl/>
        </w:rPr>
        <w:t xml:space="preserve"> 60.3%).</w:t>
      </w:r>
    </w:p>
    <w:p w14:paraId="588E0C5C" w14:textId="3383742E" w:rsidR="00F10646" w:rsidRPr="00237C27" w:rsidRDefault="00F10646" w:rsidP="006800EC">
      <w:pPr>
        <w:pBdr>
          <w:top w:val="nil"/>
          <w:left w:val="nil"/>
          <w:bottom w:val="nil"/>
          <w:right w:val="nil"/>
          <w:between w:val="nil"/>
        </w:pBdr>
        <w:spacing w:before="120" w:line="360" w:lineRule="auto"/>
        <w:rPr>
          <w:rFonts w:ascii="Arial" w:eastAsia="Arial" w:hAnsi="Arial" w:cs="Arial"/>
          <w:bCs w:val="0"/>
          <w:color w:val="000000"/>
          <w:szCs w:val="24"/>
          <w:rtl/>
        </w:rPr>
      </w:pPr>
      <w:r>
        <w:rPr>
          <w:rFonts w:ascii="Arial" w:eastAsia="Arial" w:hAnsi="Arial" w:cs="Arial" w:hint="cs"/>
          <w:bCs w:val="0"/>
          <w:color w:val="000000"/>
          <w:szCs w:val="24"/>
          <w:rtl/>
        </w:rPr>
        <w:t xml:space="preserve">בלוח ב </w:t>
      </w:r>
      <w:r w:rsidR="00911C22">
        <w:rPr>
          <w:rFonts w:ascii="Arial" w:eastAsia="Arial" w:hAnsi="Arial" w:cs="Arial" w:hint="cs"/>
          <w:bCs w:val="0"/>
          <w:color w:val="000000"/>
          <w:szCs w:val="24"/>
          <w:rtl/>
        </w:rPr>
        <w:t>ניתן</w:t>
      </w:r>
      <w:r w:rsidR="006B6F8C">
        <w:rPr>
          <w:rFonts w:ascii="Arial" w:eastAsia="Arial" w:hAnsi="Arial" w:cs="Arial" w:hint="cs"/>
          <w:bCs w:val="0"/>
          <w:color w:val="000000"/>
          <w:szCs w:val="24"/>
          <w:rtl/>
        </w:rPr>
        <w:t xml:space="preserve"> </w:t>
      </w:r>
      <w:r>
        <w:rPr>
          <w:rFonts w:ascii="Arial" w:eastAsia="Arial" w:hAnsi="Arial" w:cs="Arial" w:hint="cs"/>
          <w:bCs w:val="0"/>
          <w:color w:val="000000"/>
          <w:szCs w:val="24"/>
          <w:rtl/>
        </w:rPr>
        <w:t>לראות את התפלגות כלי הרכב ההיברידיים לפי סוג רכב.</w:t>
      </w:r>
    </w:p>
    <w:p w14:paraId="2EE61EF1" w14:textId="7BC2091B" w:rsidR="00946C9A" w:rsidRPr="00237C27" w:rsidRDefault="00946C9A" w:rsidP="006800EC">
      <w:pPr>
        <w:spacing w:before="240" w:line="360" w:lineRule="auto"/>
        <w:jc w:val="center"/>
        <w:rPr>
          <w:rFonts w:asciiTheme="minorBidi" w:hAnsiTheme="minorBidi" w:cstheme="minorBidi"/>
          <w:snapToGrid w:val="0"/>
          <w:spacing w:val="4"/>
          <w:szCs w:val="24"/>
          <w:rtl/>
        </w:rPr>
      </w:pPr>
      <w:r w:rsidRPr="00237C27">
        <w:rPr>
          <w:rFonts w:asciiTheme="minorBidi" w:hAnsiTheme="minorBidi" w:cstheme="minorBidi"/>
          <w:snapToGrid w:val="0"/>
          <w:spacing w:val="4"/>
          <w:szCs w:val="24"/>
          <w:rtl/>
        </w:rPr>
        <w:t xml:space="preserve">לוח </w:t>
      </w:r>
      <w:r w:rsidRPr="00237C27">
        <w:rPr>
          <w:rFonts w:asciiTheme="minorBidi" w:hAnsiTheme="minorBidi" w:cstheme="minorBidi" w:hint="cs"/>
          <w:snapToGrid w:val="0"/>
          <w:spacing w:val="4"/>
          <w:szCs w:val="24"/>
          <w:rtl/>
        </w:rPr>
        <w:t>ב -</w:t>
      </w:r>
      <w:r w:rsidRPr="00237C27">
        <w:rPr>
          <w:rFonts w:asciiTheme="minorBidi" w:hAnsiTheme="minorBidi" w:cstheme="minorBidi"/>
          <w:snapToGrid w:val="0"/>
          <w:spacing w:val="4"/>
          <w:szCs w:val="24"/>
          <w:rtl/>
        </w:rPr>
        <w:t xml:space="preserve"> כלי רכב</w:t>
      </w:r>
      <w:r w:rsidRPr="00237C27">
        <w:rPr>
          <w:rFonts w:asciiTheme="minorBidi" w:hAnsiTheme="minorBidi" w:cstheme="minorBidi" w:hint="cs"/>
          <w:snapToGrid w:val="0"/>
          <w:spacing w:val="4"/>
          <w:szCs w:val="24"/>
          <w:rtl/>
        </w:rPr>
        <w:t xml:space="preserve"> היברידיים: כלי רכב פרטיים ומוניות</w:t>
      </w:r>
      <w:r w:rsidRPr="00237C27">
        <w:rPr>
          <w:rFonts w:asciiTheme="minorBidi" w:hAnsiTheme="minorBidi" w:cstheme="minorBidi" w:hint="cs"/>
          <w:szCs w:val="24"/>
          <w:rtl/>
          <w:lang w:eastAsia="en-US"/>
        </w:rPr>
        <w:t xml:space="preserve">, </w:t>
      </w:r>
      <w:r w:rsidR="001F1241">
        <w:rPr>
          <w:rFonts w:asciiTheme="minorBidi" w:hAnsiTheme="minorBidi" w:cstheme="minorBidi" w:hint="cs"/>
          <w:szCs w:val="24"/>
          <w:rtl/>
          <w:lang w:eastAsia="en-US"/>
        </w:rPr>
        <w:t>2018–2022</w:t>
      </w:r>
    </w:p>
    <w:tbl>
      <w:tblPr>
        <w:tblStyle w:val="21"/>
        <w:bidiVisual/>
        <w:tblW w:w="9794" w:type="dxa"/>
        <w:tblLayout w:type="fixed"/>
        <w:tblLook w:val="06A0" w:firstRow="1" w:lastRow="0" w:firstColumn="1" w:lastColumn="0" w:noHBand="1" w:noVBand="1"/>
        <w:tblCaption w:val="לוח ב - כלי רכב היברידיים: כלי רכב פרטיים ומוניות, 2018–2022"/>
        <w:tblDescription w:val="לוח ב - כלי רכב היברידיים: כלי רכב פרטיים ומוניות, 2018–2022"/>
      </w:tblPr>
      <w:tblGrid>
        <w:gridCol w:w="2978"/>
        <w:gridCol w:w="1108"/>
        <w:gridCol w:w="1427"/>
        <w:gridCol w:w="1427"/>
        <w:gridCol w:w="1427"/>
        <w:gridCol w:w="1427"/>
      </w:tblGrid>
      <w:tr w:rsidR="00792739" w:rsidRPr="00237C27" w14:paraId="6F3714F0" w14:textId="77777777" w:rsidTr="001F1241">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978" w:type="dxa"/>
            <w:tcBorders>
              <w:top w:val="double" w:sz="4" w:space="0" w:color="auto"/>
              <w:bottom w:val="single" w:sz="2" w:space="0" w:color="auto"/>
              <w:right w:val="single" w:sz="4" w:space="0" w:color="auto"/>
            </w:tcBorders>
          </w:tcPr>
          <w:p w14:paraId="4D3DD49F" w14:textId="6810381E" w:rsidR="0019433C" w:rsidRPr="00237C27" w:rsidRDefault="0019433C" w:rsidP="006B6F8C">
            <w:pPr>
              <w:spacing w:before="240" w:after="240"/>
              <w:jc w:val="center"/>
              <w:rPr>
                <w:rFonts w:ascii="Arial" w:eastAsia="Arial" w:hAnsi="Arial" w:cs="Arial"/>
                <w:b w:val="0"/>
                <w:color w:val="000000"/>
                <w:szCs w:val="24"/>
              </w:rPr>
            </w:pPr>
            <w:r w:rsidRPr="00237C27">
              <w:rPr>
                <w:rFonts w:ascii="Arial" w:eastAsia="Arial" w:hAnsi="Arial" w:cs="Arial"/>
                <w:color w:val="000000"/>
                <w:szCs w:val="24"/>
                <w:rtl/>
              </w:rPr>
              <w:t>סוג כלי הרכב</w:t>
            </w:r>
            <w:r w:rsidR="006A5A2D">
              <w:rPr>
                <w:rFonts w:ascii="Arial" w:eastAsia="Arial" w:hAnsi="Arial" w:cs="Arial" w:hint="cs"/>
                <w:b w:val="0"/>
                <w:color w:val="000000"/>
                <w:szCs w:val="24"/>
                <w:rtl/>
              </w:rPr>
              <w:t xml:space="preserve"> / שנה</w:t>
            </w:r>
          </w:p>
        </w:tc>
        <w:tc>
          <w:tcPr>
            <w:tcW w:w="1108" w:type="dxa"/>
            <w:tcBorders>
              <w:top w:val="double" w:sz="4" w:space="0" w:color="auto"/>
              <w:left w:val="single" w:sz="4" w:space="0" w:color="auto"/>
              <w:bottom w:val="single" w:sz="2" w:space="0" w:color="auto"/>
              <w:right w:val="single" w:sz="4" w:space="0" w:color="auto"/>
            </w:tcBorders>
          </w:tcPr>
          <w:p w14:paraId="5812C621" w14:textId="0200D6D1" w:rsidR="0019433C" w:rsidRPr="007F57C7" w:rsidRDefault="0019433C" w:rsidP="0019433C">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color w:val="000000"/>
                <w:szCs w:val="24"/>
                <w:rtl/>
              </w:rPr>
            </w:pPr>
            <w:r w:rsidRPr="007F57C7">
              <w:rPr>
                <w:rFonts w:ascii="Arial" w:eastAsia="Arial" w:hAnsi="Arial" w:cs="Arial" w:hint="cs"/>
                <w:b w:val="0"/>
                <w:bCs/>
                <w:color w:val="000000"/>
                <w:szCs w:val="24"/>
                <w:rtl/>
              </w:rPr>
              <w:t>2022</w:t>
            </w:r>
          </w:p>
        </w:tc>
        <w:tc>
          <w:tcPr>
            <w:tcW w:w="1427" w:type="dxa"/>
            <w:tcBorders>
              <w:top w:val="double" w:sz="4" w:space="0" w:color="auto"/>
              <w:left w:val="single" w:sz="4" w:space="0" w:color="auto"/>
              <w:bottom w:val="single" w:sz="2" w:space="0" w:color="auto"/>
              <w:right w:val="single" w:sz="4" w:space="0" w:color="auto"/>
            </w:tcBorders>
          </w:tcPr>
          <w:p w14:paraId="6347CF2E" w14:textId="77174AA0" w:rsidR="0019433C" w:rsidRPr="00237C27" w:rsidRDefault="0019433C" w:rsidP="0019433C">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Cs w:val="24"/>
              </w:rPr>
            </w:pPr>
            <w:r w:rsidRPr="00237C27">
              <w:rPr>
                <w:rFonts w:ascii="Arial" w:eastAsia="Arial" w:hAnsi="Arial" w:cs="Arial"/>
                <w:color w:val="000000"/>
                <w:szCs w:val="24"/>
              </w:rPr>
              <w:t>2021</w:t>
            </w:r>
          </w:p>
        </w:tc>
        <w:tc>
          <w:tcPr>
            <w:tcW w:w="1427" w:type="dxa"/>
            <w:tcBorders>
              <w:top w:val="double" w:sz="4" w:space="0" w:color="auto"/>
              <w:left w:val="single" w:sz="4" w:space="0" w:color="auto"/>
              <w:bottom w:val="single" w:sz="2" w:space="0" w:color="auto"/>
              <w:right w:val="single" w:sz="4" w:space="0" w:color="auto"/>
            </w:tcBorders>
          </w:tcPr>
          <w:p w14:paraId="54E406D4" w14:textId="5D8F5443" w:rsidR="0019433C" w:rsidRPr="00237C27" w:rsidRDefault="0019433C" w:rsidP="0019433C">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Cs w:val="24"/>
              </w:rPr>
            </w:pPr>
            <w:r w:rsidRPr="00237C27">
              <w:rPr>
                <w:rFonts w:ascii="Arial" w:eastAsia="Arial" w:hAnsi="Arial" w:cs="Arial"/>
                <w:color w:val="000000"/>
                <w:szCs w:val="24"/>
              </w:rPr>
              <w:t>2020</w:t>
            </w:r>
          </w:p>
        </w:tc>
        <w:tc>
          <w:tcPr>
            <w:tcW w:w="1427" w:type="dxa"/>
            <w:tcBorders>
              <w:top w:val="double" w:sz="2" w:space="0" w:color="auto"/>
              <w:left w:val="single" w:sz="4" w:space="0" w:color="auto"/>
              <w:bottom w:val="single" w:sz="2" w:space="0" w:color="auto"/>
              <w:right w:val="single" w:sz="4" w:space="0" w:color="auto"/>
            </w:tcBorders>
          </w:tcPr>
          <w:p w14:paraId="4AE6DB2A" w14:textId="4BC39322" w:rsidR="0019433C" w:rsidRPr="00237C27" w:rsidRDefault="0019433C" w:rsidP="0019433C">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Cs w:val="24"/>
              </w:rPr>
            </w:pPr>
            <w:r w:rsidRPr="00237C27">
              <w:rPr>
                <w:rFonts w:ascii="Arial" w:eastAsia="Arial" w:hAnsi="Arial" w:cs="Arial"/>
                <w:color w:val="000000"/>
                <w:szCs w:val="24"/>
              </w:rPr>
              <w:t>2019</w:t>
            </w:r>
          </w:p>
        </w:tc>
        <w:tc>
          <w:tcPr>
            <w:tcW w:w="1427" w:type="dxa"/>
            <w:tcBorders>
              <w:top w:val="double" w:sz="4" w:space="0" w:color="auto"/>
              <w:left w:val="single" w:sz="4" w:space="0" w:color="auto"/>
              <w:bottom w:val="single" w:sz="2" w:space="0" w:color="auto"/>
            </w:tcBorders>
          </w:tcPr>
          <w:p w14:paraId="1572C688" w14:textId="258C7624" w:rsidR="0019433C" w:rsidRPr="00237C27" w:rsidRDefault="0019433C" w:rsidP="0019433C">
            <w:pPr>
              <w:spacing w:before="240" w:after="2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Cs w:val="24"/>
              </w:rPr>
            </w:pPr>
            <w:r w:rsidRPr="00237C27">
              <w:rPr>
                <w:rFonts w:ascii="Arial" w:eastAsia="Arial" w:hAnsi="Arial" w:cs="Arial"/>
                <w:color w:val="000000"/>
                <w:szCs w:val="24"/>
              </w:rPr>
              <w:t>2018</w:t>
            </w:r>
          </w:p>
        </w:tc>
      </w:tr>
      <w:tr w:rsidR="0019433C" w:rsidRPr="00237C27" w14:paraId="087F3553" w14:textId="77777777" w:rsidTr="006B6F8C">
        <w:trPr>
          <w:trHeight w:val="543"/>
        </w:trPr>
        <w:tc>
          <w:tcPr>
            <w:cnfStyle w:val="001000000000" w:firstRow="0" w:lastRow="0" w:firstColumn="1" w:lastColumn="0" w:oddVBand="0" w:evenVBand="0" w:oddHBand="0" w:evenHBand="0" w:firstRowFirstColumn="0" w:firstRowLastColumn="0" w:lastRowFirstColumn="0" w:lastRowLastColumn="0"/>
            <w:tcW w:w="2978" w:type="dxa"/>
            <w:tcBorders>
              <w:top w:val="single" w:sz="2" w:space="0" w:color="auto"/>
              <w:bottom w:val="single" w:sz="4" w:space="0" w:color="auto"/>
              <w:right w:val="single" w:sz="4" w:space="0" w:color="auto"/>
            </w:tcBorders>
            <w:vAlign w:val="center"/>
          </w:tcPr>
          <w:p w14:paraId="2F2B2A9B" w14:textId="514C78D8" w:rsidR="0019433C" w:rsidRPr="00237C27" w:rsidRDefault="007F57C7" w:rsidP="006B6F8C">
            <w:pPr>
              <w:rPr>
                <w:rFonts w:ascii="Arial" w:eastAsia="Arial" w:hAnsi="Arial" w:cs="Arial"/>
                <w:b w:val="0"/>
                <w:color w:val="000000"/>
                <w:szCs w:val="24"/>
              </w:rPr>
            </w:pPr>
            <w:r>
              <w:rPr>
                <w:rFonts w:ascii="Arial" w:eastAsia="Arial" w:hAnsi="Arial" w:cs="Arial" w:hint="cs"/>
                <w:color w:val="000000"/>
                <w:szCs w:val="24"/>
                <w:rtl/>
              </w:rPr>
              <w:t xml:space="preserve">כלי </w:t>
            </w:r>
            <w:r w:rsidR="0019433C" w:rsidRPr="00237C27">
              <w:rPr>
                <w:rFonts w:ascii="Arial" w:eastAsia="Arial" w:hAnsi="Arial" w:cs="Arial"/>
                <w:color w:val="000000"/>
                <w:szCs w:val="24"/>
                <w:rtl/>
              </w:rPr>
              <w:t>רכב היברידי</w:t>
            </w:r>
            <w:r>
              <w:rPr>
                <w:rFonts w:ascii="Arial" w:eastAsia="Arial" w:hAnsi="Arial" w:cs="Arial" w:hint="cs"/>
                <w:color w:val="000000"/>
                <w:szCs w:val="24"/>
                <w:rtl/>
              </w:rPr>
              <w:t>ים</w:t>
            </w:r>
            <w:r w:rsidR="0019433C" w:rsidRPr="00237C27">
              <w:rPr>
                <w:rFonts w:ascii="Arial" w:eastAsia="Arial" w:hAnsi="Arial" w:cs="Arial"/>
                <w:color w:val="000000"/>
                <w:szCs w:val="24"/>
                <w:rtl/>
              </w:rPr>
              <w:t xml:space="preserve"> – סך הכ</w:t>
            </w:r>
            <w:r w:rsidR="0064249B" w:rsidRPr="00237C27">
              <w:rPr>
                <w:rFonts w:ascii="Arial" w:eastAsia="Arial" w:hAnsi="Arial" w:cs="Arial" w:hint="cs"/>
                <w:color w:val="000000"/>
                <w:szCs w:val="24"/>
                <w:rtl/>
              </w:rPr>
              <w:t>ו</w:t>
            </w:r>
            <w:r w:rsidR="0019433C" w:rsidRPr="00237C27">
              <w:rPr>
                <w:rFonts w:ascii="Arial" w:eastAsia="Arial" w:hAnsi="Arial" w:cs="Arial"/>
                <w:color w:val="000000"/>
                <w:szCs w:val="24"/>
                <w:rtl/>
              </w:rPr>
              <w:t>ל</w:t>
            </w:r>
          </w:p>
        </w:tc>
        <w:tc>
          <w:tcPr>
            <w:tcW w:w="1108" w:type="dxa"/>
            <w:tcBorders>
              <w:top w:val="single" w:sz="2" w:space="0" w:color="auto"/>
              <w:left w:val="single" w:sz="4" w:space="0" w:color="auto"/>
              <w:bottom w:val="single" w:sz="4" w:space="0" w:color="auto"/>
            </w:tcBorders>
            <w:vAlign w:val="center"/>
          </w:tcPr>
          <w:p w14:paraId="260E5A0C" w14:textId="731C653F" w:rsidR="0019433C" w:rsidRPr="00237C27" w:rsidRDefault="001554D4" w:rsidP="006B6F8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Cs w:val="24"/>
              </w:rPr>
            </w:pPr>
            <w:r w:rsidRPr="00237C27">
              <w:rPr>
                <w:rFonts w:ascii="Arial" w:eastAsia="Arial" w:hAnsi="Arial" w:cs="Arial"/>
                <w:b/>
                <w:color w:val="000000"/>
                <w:szCs w:val="24"/>
                <w:rtl/>
              </w:rPr>
              <w:t>362,971</w:t>
            </w:r>
          </w:p>
        </w:tc>
        <w:tc>
          <w:tcPr>
            <w:tcW w:w="1427" w:type="dxa"/>
            <w:tcBorders>
              <w:top w:val="single" w:sz="2" w:space="0" w:color="auto"/>
              <w:bottom w:val="single" w:sz="4" w:space="0" w:color="auto"/>
            </w:tcBorders>
            <w:vAlign w:val="center"/>
          </w:tcPr>
          <w:p w14:paraId="0FA13AC1" w14:textId="5C62EC73"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val="0"/>
                <w:szCs w:val="24"/>
              </w:rPr>
            </w:pPr>
            <w:r w:rsidRPr="00237C27">
              <w:rPr>
                <w:rFonts w:ascii="Arial" w:hAnsi="Arial" w:cs="Arial"/>
                <w:b/>
                <w:bCs w:val="0"/>
              </w:rPr>
              <w:t>299,644</w:t>
            </w:r>
          </w:p>
        </w:tc>
        <w:tc>
          <w:tcPr>
            <w:tcW w:w="1427" w:type="dxa"/>
            <w:tcBorders>
              <w:top w:val="single" w:sz="2" w:space="0" w:color="auto"/>
              <w:bottom w:val="single" w:sz="4" w:space="0" w:color="auto"/>
            </w:tcBorders>
            <w:vAlign w:val="center"/>
          </w:tcPr>
          <w:p w14:paraId="3757C106" w14:textId="1492AF7E"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223,666</w:t>
            </w:r>
          </w:p>
        </w:tc>
        <w:tc>
          <w:tcPr>
            <w:tcW w:w="1427" w:type="dxa"/>
            <w:tcBorders>
              <w:top w:val="single" w:sz="2" w:space="0" w:color="auto"/>
              <w:bottom w:val="single" w:sz="4" w:space="0" w:color="auto"/>
            </w:tcBorders>
            <w:vAlign w:val="center"/>
          </w:tcPr>
          <w:p w14:paraId="3C94E4E3" w14:textId="2A790080"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176,834</w:t>
            </w:r>
          </w:p>
        </w:tc>
        <w:tc>
          <w:tcPr>
            <w:tcW w:w="1427" w:type="dxa"/>
            <w:tcBorders>
              <w:top w:val="single" w:sz="2" w:space="0" w:color="auto"/>
              <w:bottom w:val="single" w:sz="4" w:space="0" w:color="auto"/>
            </w:tcBorders>
            <w:vAlign w:val="center"/>
          </w:tcPr>
          <w:p w14:paraId="371DACE9" w14:textId="612ACE9A"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122,268</w:t>
            </w:r>
          </w:p>
        </w:tc>
      </w:tr>
      <w:tr w:rsidR="00792739" w:rsidRPr="00237C27" w14:paraId="17B3E9D2" w14:textId="77777777" w:rsidTr="006B6F8C">
        <w:trPr>
          <w:trHeight w:val="369"/>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auto"/>
              <w:right w:val="single" w:sz="4" w:space="0" w:color="auto"/>
            </w:tcBorders>
            <w:vAlign w:val="center"/>
          </w:tcPr>
          <w:p w14:paraId="132D59FE" w14:textId="30C1F40C" w:rsidR="0019433C" w:rsidRPr="00237C27" w:rsidRDefault="007F57C7" w:rsidP="006B6F8C">
            <w:pPr>
              <w:rPr>
                <w:rFonts w:ascii="Arial" w:eastAsia="Arial" w:hAnsi="Arial" w:cs="Arial"/>
                <w:b w:val="0"/>
                <w:color w:val="000000"/>
                <w:szCs w:val="24"/>
              </w:rPr>
            </w:pPr>
            <w:r>
              <w:rPr>
                <w:rFonts w:ascii="Arial" w:eastAsia="Arial" w:hAnsi="Arial" w:cs="Arial" w:hint="cs"/>
                <w:color w:val="000000"/>
                <w:szCs w:val="24"/>
                <w:rtl/>
              </w:rPr>
              <w:t xml:space="preserve">כלי </w:t>
            </w:r>
            <w:r w:rsidR="0019433C" w:rsidRPr="00237C27">
              <w:rPr>
                <w:rFonts w:ascii="Arial" w:eastAsia="Arial" w:hAnsi="Arial" w:cs="Arial"/>
                <w:color w:val="000000"/>
                <w:szCs w:val="24"/>
                <w:rtl/>
              </w:rPr>
              <w:t>רכב פרטי</w:t>
            </w:r>
            <w:r>
              <w:rPr>
                <w:rFonts w:ascii="Arial" w:eastAsia="Arial" w:hAnsi="Arial" w:cs="Arial" w:hint="cs"/>
                <w:color w:val="000000"/>
                <w:szCs w:val="24"/>
                <w:rtl/>
              </w:rPr>
              <w:t>ים</w:t>
            </w:r>
            <w:r w:rsidR="0019433C" w:rsidRPr="00237C27">
              <w:rPr>
                <w:rFonts w:ascii="Arial" w:eastAsia="Arial" w:hAnsi="Arial" w:cs="Arial"/>
                <w:color w:val="000000"/>
                <w:szCs w:val="24"/>
                <w:rtl/>
              </w:rPr>
              <w:t xml:space="preserve"> –</w:t>
            </w:r>
            <w:r>
              <w:rPr>
                <w:rFonts w:ascii="Arial" w:eastAsia="Arial" w:hAnsi="Arial" w:cs="Arial" w:hint="cs"/>
                <w:color w:val="000000"/>
                <w:szCs w:val="24"/>
                <w:rtl/>
              </w:rPr>
              <w:t>היברידיים</w:t>
            </w:r>
          </w:p>
        </w:tc>
        <w:tc>
          <w:tcPr>
            <w:tcW w:w="1108" w:type="dxa"/>
            <w:tcBorders>
              <w:top w:val="single" w:sz="4" w:space="0" w:color="auto"/>
              <w:left w:val="single" w:sz="4" w:space="0" w:color="auto"/>
            </w:tcBorders>
            <w:vAlign w:val="center"/>
          </w:tcPr>
          <w:p w14:paraId="4DE21886" w14:textId="19FC449E" w:rsidR="0019433C" w:rsidRPr="00237C27" w:rsidRDefault="001554D4" w:rsidP="006B6F8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Cs w:val="24"/>
                <w:rtl/>
              </w:rPr>
            </w:pPr>
            <w:r w:rsidRPr="00237C27">
              <w:rPr>
                <w:rFonts w:ascii="Arial" w:eastAsia="Arial" w:hAnsi="Arial" w:cs="Arial"/>
                <w:b/>
                <w:color w:val="000000"/>
                <w:szCs w:val="24"/>
                <w:rtl/>
              </w:rPr>
              <w:t>356,050</w:t>
            </w:r>
          </w:p>
        </w:tc>
        <w:tc>
          <w:tcPr>
            <w:tcW w:w="1427" w:type="dxa"/>
            <w:tcBorders>
              <w:top w:val="single" w:sz="4" w:space="0" w:color="auto"/>
            </w:tcBorders>
            <w:vAlign w:val="center"/>
          </w:tcPr>
          <w:p w14:paraId="75D3AFCF" w14:textId="3DCE54F2"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val="0"/>
                <w:szCs w:val="24"/>
              </w:rPr>
            </w:pPr>
            <w:r w:rsidRPr="00237C27">
              <w:rPr>
                <w:rFonts w:ascii="Arial" w:hAnsi="Arial" w:cs="Arial"/>
                <w:b/>
                <w:bCs w:val="0"/>
              </w:rPr>
              <w:t>295,</w:t>
            </w:r>
            <w:r w:rsidR="001554D4" w:rsidRPr="00237C27">
              <w:rPr>
                <w:rFonts w:ascii="Arial" w:hAnsi="Arial" w:cs="Arial"/>
                <w:b/>
                <w:bCs w:val="0"/>
              </w:rPr>
              <w:t>329</w:t>
            </w:r>
          </w:p>
        </w:tc>
        <w:tc>
          <w:tcPr>
            <w:tcW w:w="1427" w:type="dxa"/>
            <w:tcBorders>
              <w:top w:val="single" w:sz="4" w:space="0" w:color="auto"/>
            </w:tcBorders>
            <w:vAlign w:val="center"/>
          </w:tcPr>
          <w:p w14:paraId="550C7DF3" w14:textId="7D915417"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221,662</w:t>
            </w:r>
          </w:p>
        </w:tc>
        <w:tc>
          <w:tcPr>
            <w:tcW w:w="1427" w:type="dxa"/>
            <w:tcBorders>
              <w:top w:val="single" w:sz="4" w:space="0" w:color="auto"/>
            </w:tcBorders>
            <w:vAlign w:val="center"/>
          </w:tcPr>
          <w:p w14:paraId="5B48C6E4" w14:textId="6D9FAF48"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175,192</w:t>
            </w:r>
            <w:r w:rsidRPr="00237C27">
              <w:rPr>
                <w:rFonts w:asciiTheme="minorBidi" w:hAnsiTheme="minorBidi" w:cstheme="minorBidi"/>
                <w:b/>
                <w:bCs w:val="0"/>
              </w:rPr>
              <w:t>‬</w:t>
            </w:r>
          </w:p>
        </w:tc>
        <w:tc>
          <w:tcPr>
            <w:tcW w:w="1427" w:type="dxa"/>
            <w:tcBorders>
              <w:top w:val="single" w:sz="4" w:space="0" w:color="auto"/>
            </w:tcBorders>
            <w:vAlign w:val="center"/>
          </w:tcPr>
          <w:p w14:paraId="1202FD16" w14:textId="010992DD"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121,542</w:t>
            </w:r>
          </w:p>
        </w:tc>
      </w:tr>
      <w:tr w:rsidR="001554D4" w:rsidRPr="00237C27" w14:paraId="122A473D" w14:textId="77777777" w:rsidTr="006B6F8C">
        <w:trPr>
          <w:trHeight w:val="477"/>
        </w:trPr>
        <w:tc>
          <w:tcPr>
            <w:cnfStyle w:val="001000000000" w:firstRow="0" w:lastRow="0" w:firstColumn="1" w:lastColumn="0" w:oddVBand="0" w:evenVBand="0" w:oddHBand="0" w:evenHBand="0" w:firstRowFirstColumn="0" w:firstRowLastColumn="0" w:lastRowFirstColumn="0" w:lastRowLastColumn="0"/>
            <w:tcW w:w="2978" w:type="dxa"/>
            <w:tcBorders>
              <w:right w:val="single" w:sz="4" w:space="0" w:color="auto"/>
            </w:tcBorders>
            <w:vAlign w:val="center"/>
          </w:tcPr>
          <w:p w14:paraId="6C1DD2EF" w14:textId="77777777" w:rsidR="001554D4" w:rsidRPr="00237C27" w:rsidRDefault="001554D4" w:rsidP="001554D4">
            <w:pPr>
              <w:rPr>
                <w:rFonts w:ascii="Arial" w:eastAsia="Arial" w:hAnsi="Arial" w:cs="Arial"/>
                <w:bCs/>
                <w:color w:val="000000"/>
                <w:szCs w:val="24"/>
              </w:rPr>
            </w:pPr>
            <w:r w:rsidRPr="00237C27">
              <w:rPr>
                <w:rFonts w:ascii="Arial" w:eastAsia="Arial" w:hAnsi="Arial" w:cs="Arial"/>
                <w:color w:val="000000"/>
                <w:szCs w:val="24"/>
                <w:rtl/>
              </w:rPr>
              <w:t>היברידי רגיל</w:t>
            </w:r>
          </w:p>
        </w:tc>
        <w:tc>
          <w:tcPr>
            <w:tcW w:w="1108" w:type="dxa"/>
            <w:tcBorders>
              <w:left w:val="single" w:sz="4" w:space="0" w:color="auto"/>
            </w:tcBorders>
            <w:vAlign w:val="center"/>
          </w:tcPr>
          <w:p w14:paraId="4F321D20" w14:textId="348CF241"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color w:val="000000"/>
                <w:szCs w:val="24"/>
              </w:rPr>
            </w:pPr>
            <w:r w:rsidRPr="00237C27">
              <w:rPr>
                <w:rFonts w:ascii="Arial" w:eastAsia="Arial" w:hAnsi="Arial" w:cs="Arial"/>
                <w:bCs w:val="0"/>
                <w:color w:val="000000"/>
                <w:szCs w:val="24"/>
              </w:rPr>
              <w:t>309,863</w:t>
            </w:r>
          </w:p>
        </w:tc>
        <w:tc>
          <w:tcPr>
            <w:tcW w:w="1427" w:type="dxa"/>
            <w:vAlign w:val="center"/>
          </w:tcPr>
          <w:p w14:paraId="509429AB" w14:textId="40A09FBD"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szCs w:val="24"/>
              </w:rPr>
            </w:pPr>
            <w:r w:rsidRPr="00237C27">
              <w:rPr>
                <w:rFonts w:ascii="Arial" w:hAnsi="Arial" w:cs="Arial"/>
              </w:rPr>
              <w:t>264,313</w:t>
            </w:r>
          </w:p>
        </w:tc>
        <w:tc>
          <w:tcPr>
            <w:tcW w:w="1427" w:type="dxa"/>
            <w:vAlign w:val="center"/>
          </w:tcPr>
          <w:p w14:paraId="5F0F652D" w14:textId="4923E5B3"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204,052</w:t>
            </w:r>
          </w:p>
        </w:tc>
        <w:tc>
          <w:tcPr>
            <w:tcW w:w="1427" w:type="dxa"/>
            <w:vAlign w:val="center"/>
          </w:tcPr>
          <w:p w14:paraId="6CA96A4D" w14:textId="254554FA"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163,260</w:t>
            </w:r>
          </w:p>
        </w:tc>
        <w:tc>
          <w:tcPr>
            <w:tcW w:w="1427" w:type="dxa"/>
            <w:vAlign w:val="center"/>
          </w:tcPr>
          <w:p w14:paraId="3A600EF3" w14:textId="0F451CAA"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114,163</w:t>
            </w:r>
          </w:p>
        </w:tc>
      </w:tr>
      <w:tr w:rsidR="00792739" w:rsidRPr="00237C27" w14:paraId="696B729D" w14:textId="77777777" w:rsidTr="006B6F8C">
        <w:trPr>
          <w:trHeight w:val="369"/>
        </w:trPr>
        <w:tc>
          <w:tcPr>
            <w:cnfStyle w:val="001000000000" w:firstRow="0" w:lastRow="0" w:firstColumn="1" w:lastColumn="0" w:oddVBand="0" w:evenVBand="0" w:oddHBand="0" w:evenHBand="0" w:firstRowFirstColumn="0" w:firstRowLastColumn="0" w:lastRowFirstColumn="0" w:lastRowLastColumn="0"/>
            <w:tcW w:w="2978" w:type="dxa"/>
            <w:tcBorders>
              <w:bottom w:val="single" w:sz="4" w:space="0" w:color="auto"/>
              <w:right w:val="single" w:sz="4" w:space="0" w:color="auto"/>
            </w:tcBorders>
            <w:vAlign w:val="center"/>
          </w:tcPr>
          <w:p w14:paraId="7AFBA328" w14:textId="77777777" w:rsidR="001554D4" w:rsidRPr="00237C27" w:rsidRDefault="001554D4" w:rsidP="001554D4">
            <w:pPr>
              <w:rPr>
                <w:rFonts w:ascii="Arial" w:eastAsia="Arial" w:hAnsi="Arial" w:cs="Arial"/>
                <w:bCs/>
                <w:color w:val="000000"/>
                <w:szCs w:val="24"/>
                <w:rtl/>
              </w:rPr>
            </w:pPr>
            <w:r w:rsidRPr="00237C27">
              <w:rPr>
                <w:rFonts w:ascii="Arial" w:eastAsia="Arial" w:hAnsi="Arial" w:cs="Arial"/>
                <w:color w:val="000000"/>
                <w:szCs w:val="24"/>
                <w:rtl/>
              </w:rPr>
              <w:t xml:space="preserve">היברידי </w:t>
            </w:r>
            <w:r w:rsidRPr="00237C27">
              <w:rPr>
                <w:rFonts w:ascii="Arial" w:eastAsia="Arial" w:hAnsi="Arial" w:cs="Arial" w:hint="cs"/>
                <w:color w:val="000000"/>
                <w:szCs w:val="24"/>
                <w:rtl/>
              </w:rPr>
              <w:t>נטען (פלאג אין)</w:t>
            </w:r>
          </w:p>
        </w:tc>
        <w:tc>
          <w:tcPr>
            <w:tcW w:w="1108" w:type="dxa"/>
            <w:tcBorders>
              <w:left w:val="single" w:sz="4" w:space="0" w:color="auto"/>
              <w:bottom w:val="single" w:sz="4" w:space="0" w:color="auto"/>
            </w:tcBorders>
            <w:vAlign w:val="center"/>
          </w:tcPr>
          <w:p w14:paraId="22AF37FC" w14:textId="4A2FBDFD"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color w:val="000000"/>
                <w:szCs w:val="24"/>
              </w:rPr>
            </w:pPr>
            <w:r w:rsidRPr="00237C27">
              <w:rPr>
                <w:rFonts w:ascii="Arial" w:eastAsia="Arial" w:hAnsi="Arial" w:cs="Arial"/>
                <w:bCs w:val="0"/>
                <w:color w:val="000000"/>
                <w:szCs w:val="24"/>
              </w:rPr>
              <w:t>46,187</w:t>
            </w:r>
          </w:p>
        </w:tc>
        <w:tc>
          <w:tcPr>
            <w:tcW w:w="1427" w:type="dxa"/>
            <w:tcBorders>
              <w:bottom w:val="single" w:sz="4" w:space="0" w:color="auto"/>
            </w:tcBorders>
            <w:vAlign w:val="center"/>
          </w:tcPr>
          <w:p w14:paraId="37037B2A" w14:textId="07AE3A33"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szCs w:val="24"/>
                <w:rtl/>
              </w:rPr>
            </w:pPr>
            <w:r w:rsidRPr="00237C27">
              <w:rPr>
                <w:rFonts w:ascii="Arial" w:hAnsi="Arial" w:cs="Arial"/>
              </w:rPr>
              <w:t>31,016</w:t>
            </w:r>
          </w:p>
        </w:tc>
        <w:tc>
          <w:tcPr>
            <w:tcW w:w="1427" w:type="dxa"/>
            <w:tcBorders>
              <w:bottom w:val="single" w:sz="4" w:space="0" w:color="auto"/>
            </w:tcBorders>
            <w:vAlign w:val="center"/>
          </w:tcPr>
          <w:p w14:paraId="1B98D214" w14:textId="655237B5"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17,610</w:t>
            </w:r>
          </w:p>
        </w:tc>
        <w:tc>
          <w:tcPr>
            <w:tcW w:w="1427" w:type="dxa"/>
            <w:tcBorders>
              <w:bottom w:val="single" w:sz="4" w:space="0" w:color="auto"/>
            </w:tcBorders>
            <w:vAlign w:val="center"/>
          </w:tcPr>
          <w:p w14:paraId="50BFF83F" w14:textId="3117B945"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11,932</w:t>
            </w:r>
          </w:p>
        </w:tc>
        <w:tc>
          <w:tcPr>
            <w:tcW w:w="1427" w:type="dxa"/>
            <w:tcBorders>
              <w:bottom w:val="single" w:sz="4" w:space="0" w:color="auto"/>
            </w:tcBorders>
            <w:vAlign w:val="center"/>
          </w:tcPr>
          <w:p w14:paraId="6FA35E74" w14:textId="79D4883E" w:rsidR="001554D4"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7,379</w:t>
            </w:r>
          </w:p>
        </w:tc>
      </w:tr>
      <w:tr w:rsidR="0019433C" w:rsidRPr="00237C27" w14:paraId="662B4106" w14:textId="77777777" w:rsidTr="006B6F8C">
        <w:trPr>
          <w:trHeight w:val="369"/>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auto"/>
              <w:right w:val="single" w:sz="4" w:space="0" w:color="auto"/>
            </w:tcBorders>
            <w:vAlign w:val="center"/>
          </w:tcPr>
          <w:p w14:paraId="5A18CF38" w14:textId="35CB2A6D" w:rsidR="0019433C" w:rsidRPr="00237C27" w:rsidRDefault="0019433C" w:rsidP="006B6F8C">
            <w:pPr>
              <w:rPr>
                <w:rFonts w:ascii="Arial" w:eastAsia="Arial" w:hAnsi="Arial" w:cs="Arial"/>
                <w:b w:val="0"/>
                <w:color w:val="000000"/>
                <w:szCs w:val="24"/>
              </w:rPr>
            </w:pPr>
            <w:r w:rsidRPr="00237C27">
              <w:rPr>
                <w:rFonts w:ascii="Arial" w:eastAsia="Arial" w:hAnsi="Arial" w:cs="Arial"/>
                <w:color w:val="000000"/>
                <w:szCs w:val="24"/>
                <w:rtl/>
              </w:rPr>
              <w:t xml:space="preserve">מוניות – </w:t>
            </w:r>
            <w:r w:rsidR="007F57C7">
              <w:rPr>
                <w:rFonts w:ascii="Arial" w:eastAsia="Arial" w:hAnsi="Arial" w:cs="Arial" w:hint="cs"/>
                <w:color w:val="000000"/>
                <w:szCs w:val="24"/>
                <w:rtl/>
              </w:rPr>
              <w:t>היברידיות</w:t>
            </w:r>
          </w:p>
        </w:tc>
        <w:tc>
          <w:tcPr>
            <w:tcW w:w="1108" w:type="dxa"/>
            <w:tcBorders>
              <w:top w:val="single" w:sz="4" w:space="0" w:color="auto"/>
              <w:left w:val="single" w:sz="4" w:space="0" w:color="auto"/>
            </w:tcBorders>
            <w:vAlign w:val="center"/>
          </w:tcPr>
          <w:p w14:paraId="04D27D8D" w14:textId="6725D68A" w:rsidR="0019433C" w:rsidRPr="00237C27" w:rsidRDefault="001554D4" w:rsidP="006B6F8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Cs w:val="24"/>
                <w:rtl/>
              </w:rPr>
            </w:pPr>
            <w:r w:rsidRPr="00237C27">
              <w:rPr>
                <w:rFonts w:ascii="Arial" w:eastAsia="Arial" w:hAnsi="Arial" w:cs="Arial"/>
                <w:b/>
                <w:color w:val="000000"/>
                <w:szCs w:val="24"/>
                <w:rtl/>
              </w:rPr>
              <w:t>6,919</w:t>
            </w:r>
          </w:p>
        </w:tc>
        <w:tc>
          <w:tcPr>
            <w:tcW w:w="1427" w:type="dxa"/>
            <w:tcBorders>
              <w:top w:val="single" w:sz="4" w:space="0" w:color="auto"/>
            </w:tcBorders>
            <w:vAlign w:val="center"/>
          </w:tcPr>
          <w:p w14:paraId="1A273469" w14:textId="49E0572E"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bCs w:val="0"/>
                <w:szCs w:val="24"/>
              </w:rPr>
            </w:pPr>
            <w:r w:rsidRPr="00237C27">
              <w:rPr>
                <w:rFonts w:ascii="Arial" w:hAnsi="Arial" w:cs="Arial"/>
                <w:b/>
                <w:bCs w:val="0"/>
              </w:rPr>
              <w:t>4,315</w:t>
            </w:r>
          </w:p>
        </w:tc>
        <w:tc>
          <w:tcPr>
            <w:tcW w:w="1427" w:type="dxa"/>
            <w:tcBorders>
              <w:top w:val="single" w:sz="4" w:space="0" w:color="auto"/>
            </w:tcBorders>
            <w:vAlign w:val="center"/>
          </w:tcPr>
          <w:p w14:paraId="6D125DBC" w14:textId="6857799C"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2,004</w:t>
            </w:r>
          </w:p>
        </w:tc>
        <w:tc>
          <w:tcPr>
            <w:tcW w:w="1427" w:type="dxa"/>
            <w:tcBorders>
              <w:top w:val="single" w:sz="4" w:space="0" w:color="auto"/>
            </w:tcBorders>
            <w:vAlign w:val="center"/>
          </w:tcPr>
          <w:p w14:paraId="74A2DAF9" w14:textId="23F63794"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1,642</w:t>
            </w:r>
          </w:p>
        </w:tc>
        <w:tc>
          <w:tcPr>
            <w:tcW w:w="1427" w:type="dxa"/>
            <w:tcBorders>
              <w:top w:val="single" w:sz="4" w:space="0" w:color="auto"/>
            </w:tcBorders>
            <w:vAlign w:val="center"/>
          </w:tcPr>
          <w:p w14:paraId="26B76F08" w14:textId="314A7A3B" w:rsidR="0019433C" w:rsidRPr="00237C27" w:rsidRDefault="0019433C" w:rsidP="006B6F8C">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val="0"/>
                <w:color w:val="000000"/>
                <w:szCs w:val="24"/>
              </w:rPr>
            </w:pPr>
            <w:r w:rsidRPr="00237C27">
              <w:rPr>
                <w:rFonts w:asciiTheme="minorBidi" w:hAnsiTheme="minorBidi" w:cstheme="minorBidi"/>
                <w:b/>
                <w:bCs w:val="0"/>
              </w:rPr>
              <w:t>726</w:t>
            </w:r>
          </w:p>
        </w:tc>
      </w:tr>
      <w:tr w:rsidR="00792739" w:rsidRPr="00237C27" w14:paraId="5D7006AD" w14:textId="77777777" w:rsidTr="006B6F8C">
        <w:trPr>
          <w:trHeight w:val="523"/>
        </w:trPr>
        <w:tc>
          <w:tcPr>
            <w:cnfStyle w:val="001000000000" w:firstRow="0" w:lastRow="0" w:firstColumn="1" w:lastColumn="0" w:oddVBand="0" w:evenVBand="0" w:oddHBand="0" w:evenHBand="0" w:firstRowFirstColumn="0" w:firstRowLastColumn="0" w:lastRowFirstColumn="0" w:lastRowLastColumn="0"/>
            <w:tcW w:w="2978" w:type="dxa"/>
            <w:tcBorders>
              <w:right w:val="single" w:sz="4" w:space="0" w:color="auto"/>
            </w:tcBorders>
            <w:vAlign w:val="center"/>
          </w:tcPr>
          <w:p w14:paraId="246A6916" w14:textId="77777777" w:rsidR="0019433C" w:rsidRPr="00237C27" w:rsidRDefault="0019433C" w:rsidP="0019433C">
            <w:pPr>
              <w:rPr>
                <w:rFonts w:ascii="Arial" w:eastAsia="Arial" w:hAnsi="Arial" w:cs="Arial"/>
                <w:bCs/>
                <w:color w:val="000000"/>
                <w:szCs w:val="24"/>
              </w:rPr>
            </w:pPr>
            <w:r w:rsidRPr="00237C27">
              <w:rPr>
                <w:rFonts w:ascii="Arial" w:eastAsia="Arial" w:hAnsi="Arial" w:cs="Arial"/>
                <w:color w:val="000000"/>
                <w:szCs w:val="24"/>
                <w:rtl/>
              </w:rPr>
              <w:t>היברידי רגיל</w:t>
            </w:r>
          </w:p>
        </w:tc>
        <w:tc>
          <w:tcPr>
            <w:tcW w:w="1108" w:type="dxa"/>
            <w:tcBorders>
              <w:left w:val="single" w:sz="4" w:space="0" w:color="auto"/>
            </w:tcBorders>
            <w:vAlign w:val="center"/>
          </w:tcPr>
          <w:p w14:paraId="214E25AB" w14:textId="2F049A5C" w:rsidR="0019433C"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color w:val="000000"/>
                <w:szCs w:val="24"/>
              </w:rPr>
            </w:pPr>
            <w:r w:rsidRPr="00237C27">
              <w:rPr>
                <w:rFonts w:ascii="Arial" w:eastAsia="Arial" w:hAnsi="Arial" w:cs="Arial"/>
                <w:bCs w:val="0"/>
                <w:color w:val="000000"/>
                <w:szCs w:val="24"/>
                <w:rtl/>
              </w:rPr>
              <w:t>6</w:t>
            </w:r>
            <w:r w:rsidR="0019433C" w:rsidRPr="00237C27">
              <w:rPr>
                <w:rFonts w:ascii="Arial" w:eastAsia="Arial" w:hAnsi="Arial" w:cs="Arial"/>
                <w:bCs w:val="0"/>
                <w:color w:val="000000"/>
                <w:szCs w:val="24"/>
                <w:rtl/>
              </w:rPr>
              <w:t>,</w:t>
            </w:r>
            <w:r w:rsidRPr="00237C27">
              <w:rPr>
                <w:rFonts w:ascii="Arial" w:eastAsia="Arial" w:hAnsi="Arial" w:cs="Arial"/>
                <w:bCs w:val="0"/>
                <w:color w:val="000000"/>
                <w:szCs w:val="24"/>
                <w:rtl/>
              </w:rPr>
              <w:t>844</w:t>
            </w:r>
          </w:p>
        </w:tc>
        <w:tc>
          <w:tcPr>
            <w:tcW w:w="1427" w:type="dxa"/>
            <w:vAlign w:val="center"/>
          </w:tcPr>
          <w:p w14:paraId="4E07DF32" w14:textId="5C43CEB5"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szCs w:val="24"/>
              </w:rPr>
            </w:pPr>
            <w:r w:rsidRPr="00237C27">
              <w:rPr>
                <w:rFonts w:ascii="Arial" w:hAnsi="Arial" w:cs="Arial"/>
              </w:rPr>
              <w:t>4,270</w:t>
            </w:r>
          </w:p>
        </w:tc>
        <w:tc>
          <w:tcPr>
            <w:tcW w:w="1427" w:type="dxa"/>
            <w:vAlign w:val="center"/>
          </w:tcPr>
          <w:p w14:paraId="1F0A6558" w14:textId="1E139C4D"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1,997</w:t>
            </w:r>
          </w:p>
        </w:tc>
        <w:tc>
          <w:tcPr>
            <w:tcW w:w="1427" w:type="dxa"/>
            <w:vAlign w:val="center"/>
          </w:tcPr>
          <w:p w14:paraId="6CDEB530" w14:textId="0A2C5431"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1,639</w:t>
            </w:r>
          </w:p>
        </w:tc>
        <w:tc>
          <w:tcPr>
            <w:tcW w:w="1427" w:type="dxa"/>
            <w:vAlign w:val="center"/>
          </w:tcPr>
          <w:p w14:paraId="36D9D292" w14:textId="4CF8F24B"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723</w:t>
            </w:r>
          </w:p>
        </w:tc>
      </w:tr>
      <w:tr w:rsidR="0019433C" w:rsidRPr="00237C27" w14:paraId="189A3905" w14:textId="77777777" w:rsidTr="006B6F8C">
        <w:trPr>
          <w:trHeight w:val="369"/>
        </w:trPr>
        <w:tc>
          <w:tcPr>
            <w:cnfStyle w:val="001000000000" w:firstRow="0" w:lastRow="0" w:firstColumn="1" w:lastColumn="0" w:oddVBand="0" w:evenVBand="0" w:oddHBand="0" w:evenHBand="0" w:firstRowFirstColumn="0" w:firstRowLastColumn="0" w:lastRowFirstColumn="0" w:lastRowLastColumn="0"/>
            <w:tcW w:w="2978" w:type="dxa"/>
            <w:tcBorders>
              <w:bottom w:val="double" w:sz="2" w:space="0" w:color="auto"/>
              <w:right w:val="single" w:sz="4" w:space="0" w:color="auto"/>
            </w:tcBorders>
            <w:vAlign w:val="center"/>
          </w:tcPr>
          <w:p w14:paraId="2DBCFA4F" w14:textId="77777777" w:rsidR="0019433C" w:rsidRPr="00237C27" w:rsidRDefault="0019433C" w:rsidP="0019433C">
            <w:pPr>
              <w:rPr>
                <w:rFonts w:ascii="Arial" w:eastAsia="Arial" w:hAnsi="Arial" w:cs="Arial"/>
                <w:bCs/>
                <w:color w:val="000000"/>
                <w:szCs w:val="24"/>
              </w:rPr>
            </w:pPr>
            <w:r w:rsidRPr="00237C27">
              <w:rPr>
                <w:rFonts w:ascii="Arial" w:eastAsia="Arial" w:hAnsi="Arial" w:cs="Arial"/>
                <w:color w:val="000000"/>
                <w:szCs w:val="24"/>
                <w:rtl/>
              </w:rPr>
              <w:t xml:space="preserve">היברידי </w:t>
            </w:r>
            <w:r w:rsidRPr="00237C27">
              <w:rPr>
                <w:rFonts w:ascii="Arial" w:eastAsia="Arial" w:hAnsi="Arial" w:cs="Arial" w:hint="cs"/>
                <w:color w:val="000000"/>
                <w:szCs w:val="24"/>
                <w:rtl/>
              </w:rPr>
              <w:t>נטען (פלאג אין)</w:t>
            </w:r>
          </w:p>
        </w:tc>
        <w:tc>
          <w:tcPr>
            <w:tcW w:w="1108" w:type="dxa"/>
            <w:tcBorders>
              <w:left w:val="single" w:sz="4" w:space="0" w:color="auto"/>
              <w:bottom w:val="double" w:sz="2" w:space="0" w:color="auto"/>
            </w:tcBorders>
            <w:vAlign w:val="center"/>
          </w:tcPr>
          <w:p w14:paraId="45DB6BE9" w14:textId="19685503" w:rsidR="0019433C" w:rsidRPr="00237C27" w:rsidRDefault="001554D4"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color w:val="000000"/>
                <w:szCs w:val="24"/>
              </w:rPr>
            </w:pPr>
            <w:r w:rsidRPr="00237C27">
              <w:rPr>
                <w:rFonts w:ascii="Arial" w:eastAsia="Arial" w:hAnsi="Arial" w:cs="Arial"/>
                <w:bCs w:val="0"/>
                <w:color w:val="000000"/>
                <w:szCs w:val="24"/>
                <w:rtl/>
              </w:rPr>
              <w:t>7</w:t>
            </w:r>
            <w:r w:rsidR="0019433C" w:rsidRPr="00237C27">
              <w:rPr>
                <w:rFonts w:ascii="Arial" w:eastAsia="Arial" w:hAnsi="Arial" w:cs="Arial"/>
                <w:bCs w:val="0"/>
                <w:color w:val="000000"/>
                <w:szCs w:val="24"/>
                <w:rtl/>
              </w:rPr>
              <w:t>5</w:t>
            </w:r>
          </w:p>
        </w:tc>
        <w:tc>
          <w:tcPr>
            <w:tcW w:w="1427" w:type="dxa"/>
            <w:tcBorders>
              <w:bottom w:val="double" w:sz="2" w:space="0" w:color="auto"/>
            </w:tcBorders>
            <w:vAlign w:val="center"/>
          </w:tcPr>
          <w:p w14:paraId="0DC7A0DD" w14:textId="4F3AB093"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val="0"/>
                <w:szCs w:val="24"/>
              </w:rPr>
            </w:pPr>
            <w:r w:rsidRPr="00237C27">
              <w:rPr>
                <w:rFonts w:ascii="Arial" w:hAnsi="Arial" w:cs="Arial"/>
              </w:rPr>
              <w:t>45</w:t>
            </w:r>
          </w:p>
        </w:tc>
        <w:tc>
          <w:tcPr>
            <w:tcW w:w="1427" w:type="dxa"/>
            <w:tcBorders>
              <w:bottom w:val="double" w:sz="2" w:space="0" w:color="auto"/>
            </w:tcBorders>
            <w:vAlign w:val="center"/>
          </w:tcPr>
          <w:p w14:paraId="3E73023F" w14:textId="00ACE0DA"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7</w:t>
            </w:r>
          </w:p>
        </w:tc>
        <w:tc>
          <w:tcPr>
            <w:tcW w:w="1427" w:type="dxa"/>
            <w:tcBorders>
              <w:bottom w:val="double" w:sz="2" w:space="0" w:color="auto"/>
            </w:tcBorders>
            <w:vAlign w:val="center"/>
          </w:tcPr>
          <w:p w14:paraId="5D29FB0F" w14:textId="7CA98112"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Pr>
            </w:pPr>
            <w:r w:rsidRPr="00237C27">
              <w:rPr>
                <w:rFonts w:asciiTheme="minorBidi" w:hAnsiTheme="minorBidi" w:cstheme="minorBidi"/>
              </w:rPr>
              <w:t>3</w:t>
            </w:r>
          </w:p>
        </w:tc>
        <w:tc>
          <w:tcPr>
            <w:tcW w:w="1427" w:type="dxa"/>
            <w:tcBorders>
              <w:bottom w:val="double" w:sz="2" w:space="0" w:color="auto"/>
            </w:tcBorders>
            <w:vAlign w:val="center"/>
          </w:tcPr>
          <w:p w14:paraId="2E9155ED" w14:textId="0A49E366" w:rsidR="0019433C" w:rsidRPr="00237C27" w:rsidRDefault="0019433C" w:rsidP="001554D4">
            <w:pPr>
              <w:jc w:val="cente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Cs w:val="0"/>
                <w:color w:val="000000"/>
                <w:szCs w:val="24"/>
                <w:rtl/>
              </w:rPr>
            </w:pPr>
            <w:r w:rsidRPr="00237C27">
              <w:rPr>
                <w:rFonts w:asciiTheme="minorBidi" w:hAnsiTheme="minorBidi" w:cstheme="minorBidi"/>
              </w:rPr>
              <w:t>3</w:t>
            </w:r>
          </w:p>
        </w:tc>
      </w:tr>
    </w:tbl>
    <w:p w14:paraId="47D2B1B4" w14:textId="77777777" w:rsidR="000719F1" w:rsidRDefault="000719F1">
      <w:pPr>
        <w:rPr>
          <w:rFonts w:ascii="Arial" w:eastAsia="Arial" w:hAnsi="Arial" w:cs="Arial"/>
          <w:color w:val="366091"/>
          <w:sz w:val="28"/>
          <w:szCs w:val="28"/>
          <w:rtl/>
        </w:rPr>
      </w:pPr>
      <w:r>
        <w:rPr>
          <w:rtl/>
        </w:rPr>
        <w:br w:type="page"/>
      </w:r>
    </w:p>
    <w:p w14:paraId="6F8A3913" w14:textId="605213E9" w:rsidR="00691E29" w:rsidRPr="00237C27" w:rsidRDefault="008E4114" w:rsidP="00A57E88">
      <w:pPr>
        <w:pStyle w:val="2"/>
        <w:rPr>
          <w:rtl/>
        </w:rPr>
      </w:pPr>
      <w:r w:rsidRPr="00237C27">
        <w:rPr>
          <w:rtl/>
        </w:rPr>
        <w:lastRenderedPageBreak/>
        <w:t>סוג בעלות</w:t>
      </w:r>
    </w:p>
    <w:p w14:paraId="24BC79F3" w14:textId="73026F7B" w:rsidR="004F2729" w:rsidRPr="00237C27" w:rsidRDefault="008E4114" w:rsidP="00DA5BB7">
      <w:pPr>
        <w:pBdr>
          <w:top w:val="nil"/>
          <w:left w:val="nil"/>
          <w:bottom w:val="nil"/>
          <w:right w:val="nil"/>
          <w:between w:val="nil"/>
        </w:pBdr>
        <w:spacing w:line="360" w:lineRule="auto"/>
        <w:rPr>
          <w:rFonts w:ascii="Arial" w:eastAsia="Arial" w:hAnsi="Arial" w:cs="Arial"/>
          <w:bCs w:val="0"/>
          <w:color w:val="000000"/>
          <w:spacing w:val="-2"/>
          <w:szCs w:val="24"/>
          <w:rtl/>
        </w:rPr>
      </w:pPr>
      <w:r w:rsidRPr="00237C27">
        <w:rPr>
          <w:rFonts w:ascii="Arial" w:eastAsia="Arial" w:hAnsi="Arial" w:cs="Arial"/>
          <w:bCs w:val="0"/>
          <w:color w:val="000000"/>
          <w:szCs w:val="24"/>
          <w:rtl/>
        </w:rPr>
        <w:t>בשנת</w:t>
      </w:r>
      <w:r w:rsidR="00A7616B" w:rsidRPr="00237C27">
        <w:rPr>
          <w:rFonts w:ascii="Arial" w:eastAsia="Arial" w:hAnsi="Arial" w:cs="Arial" w:hint="cs"/>
          <w:bCs w:val="0"/>
          <w:color w:val="000000"/>
          <w:szCs w:val="24"/>
          <w:rtl/>
        </w:rPr>
        <w:t xml:space="preserve"> 202</w:t>
      </w:r>
      <w:r w:rsidR="00202D8D" w:rsidRPr="00237C27">
        <w:rPr>
          <w:rFonts w:ascii="Arial" w:eastAsia="Arial" w:hAnsi="Arial" w:cs="Arial" w:hint="cs"/>
          <w:bCs w:val="0"/>
          <w:color w:val="000000"/>
          <w:szCs w:val="24"/>
          <w:rtl/>
        </w:rPr>
        <w:t>2</w:t>
      </w:r>
      <w:r w:rsidR="005226B8" w:rsidRPr="00237C27">
        <w:rPr>
          <w:rFonts w:ascii="Arial" w:eastAsia="Arial" w:hAnsi="Arial" w:cs="Arial" w:hint="cs"/>
          <w:bCs w:val="0"/>
          <w:color w:val="000000"/>
          <w:szCs w:val="24"/>
          <w:rtl/>
        </w:rPr>
        <w:t>,</w:t>
      </w:r>
      <w:r w:rsidR="000B74DA" w:rsidRPr="00237C27">
        <w:rPr>
          <w:rFonts w:ascii="Arial" w:eastAsia="Arial" w:hAnsi="Arial" w:cs="Arial" w:hint="cs"/>
          <w:bCs w:val="0"/>
          <w:color w:val="000000"/>
          <w:szCs w:val="24"/>
          <w:rtl/>
        </w:rPr>
        <w:t xml:space="preserve"> 8</w:t>
      </w:r>
      <w:r w:rsidR="00A7616B" w:rsidRPr="00237C27">
        <w:rPr>
          <w:rFonts w:ascii="Arial" w:eastAsia="Arial" w:hAnsi="Arial" w:cs="Arial" w:hint="cs"/>
          <w:bCs w:val="0"/>
          <w:color w:val="000000"/>
          <w:szCs w:val="24"/>
          <w:rtl/>
        </w:rPr>
        <w:t>8</w:t>
      </w:r>
      <w:r w:rsidR="000B74DA" w:rsidRPr="00237C27">
        <w:rPr>
          <w:rFonts w:ascii="Arial" w:eastAsia="Arial" w:hAnsi="Arial" w:cs="Arial" w:hint="cs"/>
          <w:bCs w:val="0"/>
          <w:color w:val="000000"/>
          <w:szCs w:val="24"/>
          <w:rtl/>
        </w:rPr>
        <w:t>.</w:t>
      </w:r>
      <w:r w:rsidR="00AE1A68" w:rsidRPr="00237C27">
        <w:rPr>
          <w:rFonts w:ascii="Arial" w:eastAsia="Arial" w:hAnsi="Arial" w:cs="Arial" w:hint="cs"/>
          <w:bCs w:val="0"/>
          <w:color w:val="000000"/>
          <w:szCs w:val="24"/>
          <w:rtl/>
        </w:rPr>
        <w:t>7</w:t>
      </w:r>
      <w:r w:rsidR="000B74DA" w:rsidRPr="00237C27">
        <w:rPr>
          <w:rFonts w:ascii="Arial" w:eastAsia="Arial" w:hAnsi="Arial" w:cs="Arial" w:hint="cs"/>
          <w:bCs w:val="0"/>
          <w:color w:val="000000"/>
          <w:szCs w:val="24"/>
          <w:rtl/>
        </w:rPr>
        <w:t>%</w:t>
      </w:r>
      <w:r w:rsidRPr="00237C27">
        <w:rPr>
          <w:rFonts w:ascii="Arial" w:eastAsia="Arial" w:hAnsi="Arial" w:cs="Arial"/>
          <w:bCs w:val="0"/>
          <w:color w:val="000000"/>
          <w:szCs w:val="24"/>
          <w:rtl/>
        </w:rPr>
        <w:t xml:space="preserve"> מכלי הרכב הפרטיים היו בבעלות פרטית (</w:t>
      </w:r>
      <w:r w:rsidR="006B6F8C" w:rsidRPr="00237C27">
        <w:rPr>
          <w:rFonts w:ascii="Arial" w:eastAsia="Arial" w:hAnsi="Arial" w:cs="Arial" w:hint="cs"/>
          <w:bCs w:val="0"/>
          <w:color w:val="000000"/>
          <w:szCs w:val="24"/>
          <w:rtl/>
        </w:rPr>
        <w:t xml:space="preserve">זהה </w:t>
      </w:r>
      <w:r w:rsidR="006B6F8C">
        <w:rPr>
          <w:rFonts w:ascii="Arial" w:eastAsia="Arial" w:hAnsi="Arial" w:cs="Arial" w:hint="cs"/>
          <w:bCs w:val="0"/>
          <w:color w:val="000000"/>
          <w:szCs w:val="24"/>
          <w:rtl/>
        </w:rPr>
        <w:t>ל</w:t>
      </w:r>
      <w:r w:rsidR="00202D8D" w:rsidRPr="00237C27">
        <w:rPr>
          <w:rFonts w:ascii="Arial" w:eastAsia="Arial" w:hAnsi="Arial" w:cs="Arial" w:hint="cs"/>
          <w:bCs w:val="0"/>
          <w:color w:val="000000"/>
          <w:szCs w:val="24"/>
          <w:rtl/>
        </w:rPr>
        <w:t>נתון בשנ</w:t>
      </w:r>
      <w:r w:rsidR="00DA5BB7">
        <w:rPr>
          <w:rFonts w:ascii="Arial" w:eastAsia="Arial" w:hAnsi="Arial" w:cs="Arial" w:hint="cs"/>
          <w:bCs w:val="0"/>
          <w:color w:val="000000"/>
          <w:szCs w:val="24"/>
          <w:rtl/>
        </w:rPr>
        <w:t xml:space="preserve">ת </w:t>
      </w:r>
      <w:r w:rsidR="00202D8D" w:rsidRPr="00237C27">
        <w:rPr>
          <w:rFonts w:ascii="Arial" w:eastAsia="Arial" w:hAnsi="Arial" w:cs="Arial" w:hint="cs"/>
          <w:bCs w:val="0"/>
          <w:color w:val="000000"/>
          <w:szCs w:val="24"/>
          <w:rtl/>
        </w:rPr>
        <w:t>2021</w:t>
      </w:r>
      <w:r w:rsidRPr="00237C27">
        <w:rPr>
          <w:rFonts w:ascii="Arial" w:eastAsia="Arial" w:hAnsi="Arial" w:cs="Arial"/>
          <w:bCs w:val="0"/>
          <w:color w:val="000000"/>
          <w:szCs w:val="24"/>
          <w:rtl/>
        </w:rPr>
        <w:t>)</w:t>
      </w:r>
      <w:r w:rsidR="003C05D6" w:rsidRPr="00237C27">
        <w:rPr>
          <w:rFonts w:ascii="Arial" w:eastAsia="Arial" w:hAnsi="Arial" w:cs="Arial" w:hint="cs"/>
          <w:bCs w:val="0"/>
          <w:color w:val="000000"/>
          <w:szCs w:val="24"/>
          <w:rtl/>
        </w:rPr>
        <w:t xml:space="preserve"> </w:t>
      </w:r>
      <w:r w:rsidRPr="00237C27">
        <w:rPr>
          <w:rFonts w:ascii="Arial" w:eastAsia="Arial" w:hAnsi="Arial" w:cs="Arial"/>
          <w:bCs w:val="0"/>
          <w:color w:val="000000"/>
          <w:szCs w:val="24"/>
          <w:rtl/>
        </w:rPr>
        <w:t>ו-</w:t>
      </w:r>
      <w:r w:rsidR="000B74DA" w:rsidRPr="00237C27">
        <w:rPr>
          <w:rFonts w:ascii="Arial" w:eastAsia="Arial" w:hAnsi="Arial" w:cs="Arial" w:hint="cs"/>
          <w:bCs w:val="0"/>
          <w:color w:val="000000"/>
          <w:szCs w:val="24"/>
          <w:rtl/>
        </w:rPr>
        <w:t>1</w:t>
      </w:r>
      <w:r w:rsidR="00A7616B" w:rsidRPr="00237C27">
        <w:rPr>
          <w:rFonts w:ascii="Arial" w:eastAsia="Arial" w:hAnsi="Arial" w:cs="Arial" w:hint="cs"/>
          <w:bCs w:val="0"/>
          <w:color w:val="000000"/>
          <w:szCs w:val="24"/>
          <w:rtl/>
        </w:rPr>
        <w:t>1</w:t>
      </w:r>
      <w:r w:rsidR="000B74DA" w:rsidRPr="00237C27">
        <w:rPr>
          <w:rFonts w:ascii="Arial" w:eastAsia="Arial" w:hAnsi="Arial" w:cs="Arial" w:hint="cs"/>
          <w:bCs w:val="0"/>
          <w:color w:val="000000"/>
          <w:szCs w:val="24"/>
          <w:rtl/>
        </w:rPr>
        <w:t>.</w:t>
      </w:r>
      <w:r w:rsidR="00AE1A68" w:rsidRPr="00237C27">
        <w:rPr>
          <w:rFonts w:ascii="Arial" w:eastAsia="Arial" w:hAnsi="Arial" w:cs="Arial" w:hint="cs"/>
          <w:bCs w:val="0"/>
          <w:color w:val="000000"/>
          <w:szCs w:val="24"/>
          <w:rtl/>
        </w:rPr>
        <w:t>3</w:t>
      </w:r>
      <w:r w:rsidR="000B74DA" w:rsidRPr="00237C27">
        <w:rPr>
          <w:rFonts w:ascii="Arial" w:eastAsia="Arial" w:hAnsi="Arial" w:cs="Arial" w:hint="cs"/>
          <w:bCs w:val="0"/>
          <w:color w:val="000000"/>
          <w:szCs w:val="24"/>
          <w:rtl/>
        </w:rPr>
        <w:t xml:space="preserve">% </w:t>
      </w:r>
      <w:r w:rsidRPr="00237C27">
        <w:rPr>
          <w:rFonts w:ascii="Arial" w:eastAsia="Arial" w:hAnsi="Arial" w:cs="Arial"/>
          <w:bCs w:val="0"/>
          <w:color w:val="000000"/>
          <w:szCs w:val="24"/>
          <w:rtl/>
        </w:rPr>
        <w:t>היו בבעלות</w:t>
      </w:r>
      <w:r w:rsidR="003C05D6" w:rsidRPr="00237C27">
        <w:rPr>
          <w:rFonts w:ascii="Arial" w:eastAsia="Arial" w:hAnsi="Arial" w:cs="Arial" w:hint="cs"/>
          <w:bCs w:val="0"/>
          <w:color w:val="000000"/>
          <w:szCs w:val="24"/>
          <w:rtl/>
        </w:rPr>
        <w:t xml:space="preserve"> </w:t>
      </w:r>
      <w:r w:rsidRPr="00237C27">
        <w:rPr>
          <w:rFonts w:ascii="Arial" w:eastAsia="Arial" w:hAnsi="Arial" w:cs="Arial"/>
          <w:bCs w:val="0"/>
          <w:color w:val="000000"/>
          <w:spacing w:val="-2"/>
          <w:szCs w:val="24"/>
          <w:rtl/>
        </w:rPr>
        <w:t>שאינה פרטית:</w:t>
      </w:r>
      <w:r w:rsidR="003C05D6" w:rsidRPr="00237C27">
        <w:rPr>
          <w:rFonts w:ascii="Arial" w:eastAsia="Arial" w:hAnsi="Arial" w:cs="Arial" w:hint="cs"/>
          <w:bCs w:val="0"/>
          <w:color w:val="000000"/>
          <w:spacing w:val="-2"/>
          <w:szCs w:val="24"/>
          <w:rtl/>
        </w:rPr>
        <w:t xml:space="preserve"> </w:t>
      </w:r>
      <w:r w:rsidRPr="00237C27">
        <w:rPr>
          <w:rFonts w:ascii="Arial" w:eastAsia="Arial" w:hAnsi="Arial" w:cs="Arial"/>
          <w:bCs w:val="0"/>
          <w:color w:val="000000"/>
          <w:spacing w:val="-2"/>
          <w:szCs w:val="24"/>
          <w:rtl/>
        </w:rPr>
        <w:t>חברות הֶחְכֵּר (ליסינג)</w:t>
      </w:r>
      <w:r w:rsidR="00E9095B" w:rsidRPr="00237C27">
        <w:rPr>
          <w:rFonts w:ascii="Arial" w:eastAsia="Arial" w:hAnsi="Arial" w:cs="Arial" w:hint="cs"/>
          <w:bCs w:val="0"/>
          <w:color w:val="000000"/>
          <w:spacing w:val="-2"/>
          <w:szCs w:val="24"/>
          <w:rtl/>
        </w:rPr>
        <w:t xml:space="preserve"> </w:t>
      </w:r>
      <w:r w:rsidR="005226B8" w:rsidRPr="00237C27">
        <w:rPr>
          <w:rFonts w:ascii="Arial" w:eastAsia="Arial" w:hAnsi="Arial" w:cs="Arial" w:hint="eastAsia"/>
          <w:bCs w:val="0"/>
          <w:color w:val="000000"/>
          <w:spacing w:val="-2"/>
          <w:szCs w:val="24"/>
          <w:rtl/>
        </w:rPr>
        <w:t>–</w:t>
      </w:r>
      <w:r w:rsidR="00E9095B" w:rsidRPr="00237C27">
        <w:rPr>
          <w:rFonts w:ascii="Arial" w:eastAsia="Arial" w:hAnsi="Arial" w:cs="Arial" w:hint="cs"/>
          <w:bCs w:val="0"/>
          <w:color w:val="000000"/>
          <w:spacing w:val="-2"/>
          <w:szCs w:val="24"/>
          <w:rtl/>
        </w:rPr>
        <w:t xml:space="preserve"> </w:t>
      </w:r>
      <w:r w:rsidR="00A7616B" w:rsidRPr="00237C27">
        <w:rPr>
          <w:rFonts w:ascii="Arial" w:eastAsia="Arial" w:hAnsi="Arial" w:cs="Arial" w:hint="cs"/>
          <w:bCs w:val="0"/>
          <w:color w:val="000000"/>
          <w:spacing w:val="-2"/>
          <w:szCs w:val="24"/>
          <w:rtl/>
        </w:rPr>
        <w:t>6.</w:t>
      </w:r>
      <w:r w:rsidR="00202D8D" w:rsidRPr="00237C27">
        <w:rPr>
          <w:rFonts w:ascii="Arial" w:eastAsia="Arial" w:hAnsi="Arial" w:cs="Arial" w:hint="cs"/>
          <w:bCs w:val="0"/>
          <w:color w:val="000000"/>
          <w:spacing w:val="-2"/>
          <w:szCs w:val="24"/>
          <w:rtl/>
        </w:rPr>
        <w:t>6</w:t>
      </w:r>
      <w:r w:rsidR="000B74DA" w:rsidRPr="00237C27">
        <w:rPr>
          <w:rFonts w:ascii="Arial" w:eastAsia="Arial" w:hAnsi="Arial" w:cs="Arial" w:hint="cs"/>
          <w:bCs w:val="0"/>
          <w:color w:val="000000"/>
          <w:spacing w:val="-2"/>
          <w:szCs w:val="24"/>
          <w:rtl/>
        </w:rPr>
        <w:t>%</w:t>
      </w:r>
      <w:r w:rsidRPr="00237C27">
        <w:rPr>
          <w:rFonts w:ascii="Arial" w:eastAsia="Arial" w:hAnsi="Arial" w:cs="Arial"/>
          <w:bCs w:val="0"/>
          <w:color w:val="000000"/>
          <w:spacing w:val="-2"/>
          <w:szCs w:val="24"/>
          <w:rtl/>
        </w:rPr>
        <w:t>, חברות (לא כולל עצמאיים)</w:t>
      </w:r>
      <w:r w:rsidR="00E9095B" w:rsidRPr="00237C27">
        <w:rPr>
          <w:rFonts w:ascii="Arial" w:eastAsia="Arial" w:hAnsi="Arial" w:cs="Arial" w:hint="cs"/>
          <w:bCs w:val="0"/>
          <w:color w:val="000000"/>
          <w:spacing w:val="-2"/>
          <w:szCs w:val="24"/>
          <w:rtl/>
        </w:rPr>
        <w:t xml:space="preserve"> </w:t>
      </w:r>
      <w:r w:rsidR="005226B8" w:rsidRPr="00237C27">
        <w:rPr>
          <w:rFonts w:ascii="Arial" w:eastAsia="Arial" w:hAnsi="Arial" w:cs="Arial" w:hint="cs"/>
          <w:bCs w:val="0"/>
          <w:color w:val="000000"/>
          <w:spacing w:val="-2"/>
          <w:szCs w:val="24"/>
          <w:rtl/>
        </w:rPr>
        <w:t>–</w:t>
      </w:r>
      <w:r w:rsidR="00E9095B" w:rsidRPr="00237C27">
        <w:rPr>
          <w:rFonts w:ascii="Arial" w:eastAsia="Arial" w:hAnsi="Arial" w:cs="Arial" w:hint="cs"/>
          <w:bCs w:val="0"/>
          <w:color w:val="000000"/>
          <w:spacing w:val="-2"/>
          <w:szCs w:val="24"/>
          <w:rtl/>
        </w:rPr>
        <w:t xml:space="preserve"> </w:t>
      </w:r>
      <w:r w:rsidR="00A7616B" w:rsidRPr="00237C27">
        <w:rPr>
          <w:rFonts w:ascii="Arial" w:eastAsia="Arial" w:hAnsi="Arial" w:cs="Arial" w:hint="cs"/>
          <w:bCs w:val="0"/>
          <w:color w:val="000000"/>
          <w:spacing w:val="-2"/>
          <w:szCs w:val="24"/>
          <w:rtl/>
        </w:rPr>
        <w:t>3.</w:t>
      </w:r>
      <w:r w:rsidR="00202D8D" w:rsidRPr="00237C27">
        <w:rPr>
          <w:rFonts w:ascii="Arial" w:eastAsia="Arial" w:hAnsi="Arial" w:cs="Arial" w:hint="cs"/>
          <w:bCs w:val="0"/>
          <w:color w:val="000000"/>
          <w:spacing w:val="-2"/>
          <w:szCs w:val="24"/>
          <w:rtl/>
        </w:rPr>
        <w:t>7</w:t>
      </w:r>
      <w:r w:rsidR="000B74DA" w:rsidRPr="00237C27">
        <w:rPr>
          <w:rFonts w:ascii="Arial" w:eastAsia="Arial" w:hAnsi="Arial" w:cs="Arial" w:hint="cs"/>
          <w:bCs w:val="0"/>
          <w:color w:val="000000"/>
          <w:spacing w:val="-2"/>
          <w:szCs w:val="24"/>
          <w:rtl/>
        </w:rPr>
        <w:t>%</w:t>
      </w:r>
      <w:r w:rsidRPr="00237C27">
        <w:rPr>
          <w:rFonts w:ascii="Arial" w:eastAsia="Arial" w:hAnsi="Arial" w:cs="Arial"/>
          <w:bCs w:val="0"/>
          <w:color w:val="000000"/>
          <w:spacing w:val="-2"/>
          <w:szCs w:val="24"/>
          <w:rtl/>
        </w:rPr>
        <w:t>,</w:t>
      </w:r>
      <w:r w:rsidR="003C05D6" w:rsidRPr="00237C27">
        <w:rPr>
          <w:rFonts w:ascii="Arial" w:eastAsia="Arial" w:hAnsi="Arial" w:cs="Arial" w:hint="cs"/>
          <w:bCs w:val="0"/>
          <w:color w:val="000000"/>
          <w:spacing w:val="-2"/>
          <w:szCs w:val="24"/>
          <w:rtl/>
        </w:rPr>
        <w:t xml:space="preserve"> </w:t>
      </w:r>
      <w:r w:rsidRPr="00237C27">
        <w:rPr>
          <w:rFonts w:ascii="Arial" w:eastAsia="Arial" w:hAnsi="Arial" w:cs="Arial"/>
          <w:bCs w:val="0"/>
          <w:color w:val="000000"/>
          <w:spacing w:val="-2"/>
          <w:szCs w:val="24"/>
          <w:rtl/>
        </w:rPr>
        <w:t>והשכרה או תיור</w:t>
      </w:r>
      <w:r w:rsidR="00E9095B" w:rsidRPr="00237C27">
        <w:rPr>
          <w:rFonts w:ascii="Arial" w:eastAsia="Arial" w:hAnsi="Arial" w:cs="Arial" w:hint="cs"/>
          <w:bCs w:val="0"/>
          <w:color w:val="000000"/>
          <w:spacing w:val="-2"/>
          <w:szCs w:val="24"/>
          <w:rtl/>
        </w:rPr>
        <w:t xml:space="preserve"> </w:t>
      </w:r>
      <w:r w:rsidR="00AE1A68" w:rsidRPr="00237C27">
        <w:rPr>
          <w:rFonts w:ascii="Arial" w:eastAsia="Arial" w:hAnsi="Arial" w:cs="Arial"/>
          <w:bCs w:val="0"/>
          <w:color w:val="000000"/>
          <w:spacing w:val="-2"/>
          <w:szCs w:val="24"/>
          <w:rtl/>
        </w:rPr>
        <w:t>–</w:t>
      </w:r>
      <w:r w:rsidR="00E9095B" w:rsidRPr="00237C27">
        <w:rPr>
          <w:rFonts w:ascii="Arial" w:eastAsia="Arial" w:hAnsi="Arial" w:cs="Arial" w:hint="cs"/>
          <w:bCs w:val="0"/>
          <w:color w:val="000000"/>
          <w:spacing w:val="-2"/>
          <w:szCs w:val="24"/>
          <w:rtl/>
        </w:rPr>
        <w:t xml:space="preserve"> </w:t>
      </w:r>
      <w:r w:rsidR="00AE1A68" w:rsidRPr="00237C27">
        <w:rPr>
          <w:rFonts w:ascii="Arial" w:eastAsia="Arial" w:hAnsi="Arial" w:cs="Arial" w:hint="cs"/>
          <w:bCs w:val="0"/>
          <w:color w:val="000000"/>
          <w:spacing w:val="-2"/>
          <w:szCs w:val="24"/>
          <w:rtl/>
        </w:rPr>
        <w:t>1.</w:t>
      </w:r>
      <w:r w:rsidR="009673CD" w:rsidRPr="00237C27">
        <w:rPr>
          <w:rFonts w:ascii="Arial" w:eastAsia="Arial" w:hAnsi="Arial" w:cs="Arial" w:hint="cs"/>
          <w:bCs w:val="0"/>
          <w:color w:val="000000"/>
          <w:spacing w:val="-2"/>
          <w:szCs w:val="24"/>
          <w:rtl/>
        </w:rPr>
        <w:t>0</w:t>
      </w:r>
      <w:r w:rsidR="000B74DA" w:rsidRPr="00237C27">
        <w:rPr>
          <w:rFonts w:ascii="Arial" w:eastAsia="Arial" w:hAnsi="Arial" w:cs="Arial" w:hint="cs"/>
          <w:bCs w:val="0"/>
          <w:color w:val="000000"/>
          <w:spacing w:val="-2"/>
          <w:szCs w:val="24"/>
          <w:rtl/>
        </w:rPr>
        <w:t>%</w:t>
      </w:r>
      <w:r w:rsidRPr="00237C27">
        <w:rPr>
          <w:rFonts w:ascii="Arial" w:eastAsia="Arial" w:hAnsi="Arial" w:cs="Arial"/>
          <w:bCs w:val="0"/>
          <w:color w:val="000000"/>
          <w:spacing w:val="-2"/>
          <w:szCs w:val="24"/>
          <w:rtl/>
        </w:rPr>
        <w:t xml:space="preserve">. </w:t>
      </w:r>
    </w:p>
    <w:p w14:paraId="6D9F366B" w14:textId="77777777" w:rsidR="00691E29" w:rsidRPr="00237C27" w:rsidRDefault="008E4114" w:rsidP="004F2729">
      <w:pPr>
        <w:pBdr>
          <w:top w:val="nil"/>
          <w:left w:val="nil"/>
          <w:bottom w:val="nil"/>
          <w:right w:val="nil"/>
          <w:between w:val="nil"/>
        </w:pBdr>
        <w:spacing w:line="360" w:lineRule="auto"/>
        <w:rPr>
          <w:rFonts w:ascii="Arial" w:eastAsia="Arial" w:hAnsi="Arial" w:cs="Arial"/>
          <w:bCs w:val="0"/>
          <w:color w:val="000000"/>
          <w:szCs w:val="24"/>
        </w:rPr>
      </w:pPr>
      <w:r w:rsidRPr="00237C27">
        <w:rPr>
          <w:rFonts w:ascii="Arial" w:eastAsia="Arial" w:hAnsi="Arial" w:cs="Arial"/>
          <w:bCs w:val="0"/>
          <w:color w:val="000000"/>
          <w:szCs w:val="24"/>
          <w:rtl/>
        </w:rPr>
        <w:t xml:space="preserve">יצוין כי רוב כלי הרכב הפרטיים בבעלות שאינה פרטית היו כלי רכב חדשים עד גיל 3 שנים. </w:t>
      </w:r>
    </w:p>
    <w:p w14:paraId="0FF78A3B" w14:textId="454BBAAB" w:rsidR="00CF4DCF" w:rsidRPr="00237C27" w:rsidRDefault="008E4114" w:rsidP="00C46783">
      <w:pPr>
        <w:pBdr>
          <w:top w:val="nil"/>
          <w:left w:val="nil"/>
          <w:bottom w:val="nil"/>
          <w:right w:val="nil"/>
          <w:between w:val="nil"/>
        </w:pBdr>
        <w:spacing w:line="360" w:lineRule="auto"/>
        <w:rPr>
          <w:rFonts w:ascii="Arial" w:eastAsia="Arial" w:hAnsi="Arial" w:cs="Arial"/>
          <w:bCs w:val="0"/>
          <w:color w:val="000000"/>
          <w:szCs w:val="24"/>
          <w:rtl/>
        </w:rPr>
      </w:pPr>
      <w:r w:rsidRPr="00237C27">
        <w:rPr>
          <w:rFonts w:ascii="Arial" w:eastAsia="Arial" w:hAnsi="Arial" w:cs="Arial"/>
          <w:bCs w:val="0"/>
          <w:color w:val="000000"/>
          <w:spacing w:val="4"/>
          <w:szCs w:val="24"/>
          <w:rtl/>
        </w:rPr>
        <w:t xml:space="preserve">מתוך סך כל כלי הרכב הפרטיים </w:t>
      </w:r>
      <w:r w:rsidRPr="00237C27">
        <w:rPr>
          <w:rFonts w:ascii="Arial" w:eastAsia="Arial" w:hAnsi="Arial" w:cs="Arial"/>
          <w:b/>
          <w:color w:val="000000"/>
          <w:spacing w:val="4"/>
          <w:szCs w:val="24"/>
          <w:rtl/>
        </w:rPr>
        <w:t>החדשים שעלו לכביש ב-</w:t>
      </w:r>
      <w:r w:rsidR="00A7616B" w:rsidRPr="00237C27">
        <w:rPr>
          <w:rFonts w:ascii="Arial" w:eastAsia="Arial" w:hAnsi="Arial" w:cs="Arial" w:hint="cs"/>
          <w:b/>
          <w:color w:val="000000"/>
          <w:spacing w:val="4"/>
          <w:szCs w:val="24"/>
          <w:rtl/>
        </w:rPr>
        <w:t>202</w:t>
      </w:r>
      <w:r w:rsidR="009673CD" w:rsidRPr="00237C27">
        <w:rPr>
          <w:rFonts w:ascii="Arial" w:eastAsia="Arial" w:hAnsi="Arial" w:cs="Arial" w:hint="cs"/>
          <w:b/>
          <w:color w:val="000000"/>
          <w:spacing w:val="4"/>
          <w:szCs w:val="24"/>
          <w:rtl/>
        </w:rPr>
        <w:t>2</w:t>
      </w:r>
      <w:r w:rsidR="004F2729" w:rsidRPr="00237C27">
        <w:rPr>
          <w:rFonts w:ascii="Arial" w:eastAsia="Arial" w:hAnsi="Arial" w:cs="Arial" w:hint="cs"/>
          <w:bCs w:val="0"/>
          <w:color w:val="000000"/>
          <w:spacing w:val="4"/>
          <w:szCs w:val="24"/>
          <w:rtl/>
        </w:rPr>
        <w:t xml:space="preserve">: </w:t>
      </w:r>
      <w:r w:rsidR="00A7616B" w:rsidRPr="00237C27">
        <w:rPr>
          <w:rFonts w:ascii="Arial" w:eastAsia="Arial" w:hAnsi="Arial" w:cs="Arial" w:hint="cs"/>
          <w:bCs w:val="0"/>
          <w:color w:val="000000"/>
          <w:spacing w:val="4"/>
          <w:szCs w:val="24"/>
          <w:rtl/>
        </w:rPr>
        <w:t>6</w:t>
      </w:r>
      <w:r w:rsidR="009673CD" w:rsidRPr="00237C27">
        <w:rPr>
          <w:rFonts w:ascii="Arial" w:eastAsia="Arial" w:hAnsi="Arial" w:cs="Arial" w:hint="cs"/>
          <w:bCs w:val="0"/>
          <w:color w:val="000000"/>
          <w:spacing w:val="4"/>
          <w:szCs w:val="24"/>
          <w:rtl/>
        </w:rPr>
        <w:t>5</w:t>
      </w:r>
      <w:r w:rsidR="00A7616B" w:rsidRPr="00237C27">
        <w:rPr>
          <w:rFonts w:ascii="Arial" w:eastAsia="Arial" w:hAnsi="Arial" w:cs="Arial" w:hint="cs"/>
          <w:bCs w:val="0"/>
          <w:color w:val="000000"/>
          <w:spacing w:val="4"/>
          <w:szCs w:val="24"/>
          <w:rtl/>
        </w:rPr>
        <w:t>.</w:t>
      </w:r>
      <w:r w:rsidR="009673CD" w:rsidRPr="00237C27">
        <w:rPr>
          <w:rFonts w:ascii="Arial" w:eastAsia="Arial" w:hAnsi="Arial" w:cs="Arial" w:hint="cs"/>
          <w:bCs w:val="0"/>
          <w:color w:val="000000"/>
          <w:spacing w:val="4"/>
          <w:szCs w:val="24"/>
          <w:rtl/>
        </w:rPr>
        <w:t>4</w:t>
      </w:r>
      <w:r w:rsidR="00A7616B" w:rsidRPr="00237C27">
        <w:rPr>
          <w:rFonts w:ascii="Arial" w:eastAsia="Arial" w:hAnsi="Arial" w:cs="Arial" w:hint="cs"/>
          <w:bCs w:val="0"/>
          <w:color w:val="000000"/>
          <w:spacing w:val="4"/>
          <w:szCs w:val="24"/>
          <w:rtl/>
        </w:rPr>
        <w:t xml:space="preserve">% </w:t>
      </w:r>
      <w:r w:rsidRPr="00237C27">
        <w:rPr>
          <w:rFonts w:ascii="Arial" w:eastAsia="Arial" w:hAnsi="Arial" w:cs="Arial"/>
          <w:bCs w:val="0"/>
          <w:color w:val="000000"/>
          <w:spacing w:val="4"/>
          <w:szCs w:val="24"/>
          <w:rtl/>
        </w:rPr>
        <w:t>היו בבעלות פרטית (</w:t>
      </w:r>
      <w:r w:rsidR="009673CD" w:rsidRPr="00237C27">
        <w:rPr>
          <w:rFonts w:ascii="Arial" w:eastAsia="Arial" w:hAnsi="Arial" w:cs="Arial"/>
          <w:bCs w:val="0"/>
          <w:spacing w:val="4"/>
          <w:szCs w:val="24"/>
          <w:rtl/>
        </w:rPr>
        <w:t>61.7%</w:t>
      </w:r>
      <w:r w:rsidRPr="00237C27">
        <w:rPr>
          <w:rFonts w:ascii="Arial" w:eastAsia="Arial" w:hAnsi="Arial" w:cs="Arial"/>
          <w:bCs w:val="0"/>
          <w:color w:val="000000"/>
          <w:spacing w:val="4"/>
          <w:szCs w:val="24"/>
          <w:rtl/>
        </w:rPr>
        <w:t xml:space="preserve"> ב-</w:t>
      </w:r>
      <w:r w:rsidR="00A7616B" w:rsidRPr="00237C27">
        <w:rPr>
          <w:rFonts w:ascii="Arial" w:eastAsia="Arial" w:hAnsi="Arial" w:cs="Arial" w:hint="cs"/>
          <w:bCs w:val="0"/>
          <w:color w:val="000000"/>
          <w:szCs w:val="24"/>
          <w:rtl/>
        </w:rPr>
        <w:t>20</w:t>
      </w:r>
      <w:r w:rsidR="00524064" w:rsidRPr="00237C27">
        <w:rPr>
          <w:rFonts w:ascii="Arial" w:eastAsia="Arial" w:hAnsi="Arial" w:cs="Arial" w:hint="cs"/>
          <w:bCs w:val="0"/>
          <w:color w:val="000000"/>
          <w:szCs w:val="24"/>
          <w:rtl/>
        </w:rPr>
        <w:t>2</w:t>
      </w:r>
      <w:r w:rsidR="009673CD" w:rsidRPr="00237C27">
        <w:rPr>
          <w:rFonts w:ascii="Arial" w:eastAsia="Arial" w:hAnsi="Arial" w:cs="Arial" w:hint="cs"/>
          <w:bCs w:val="0"/>
          <w:color w:val="000000"/>
          <w:szCs w:val="24"/>
          <w:rtl/>
        </w:rPr>
        <w:t>1</w:t>
      </w:r>
      <w:r w:rsidRPr="00237C27">
        <w:rPr>
          <w:rFonts w:ascii="Arial" w:eastAsia="Arial" w:hAnsi="Arial" w:cs="Arial"/>
          <w:bCs w:val="0"/>
          <w:color w:val="000000"/>
          <w:szCs w:val="24"/>
          <w:rtl/>
        </w:rPr>
        <w:t>)</w:t>
      </w:r>
      <w:r w:rsidR="00364E71" w:rsidRPr="00237C27">
        <w:rPr>
          <w:rFonts w:ascii="Arial" w:eastAsia="Arial" w:hAnsi="Arial" w:cs="Arial" w:hint="cs"/>
          <w:bCs w:val="0"/>
          <w:color w:val="000000"/>
          <w:szCs w:val="24"/>
          <w:rtl/>
        </w:rPr>
        <w:t xml:space="preserve"> </w:t>
      </w:r>
      <w:r w:rsidRPr="00237C27">
        <w:rPr>
          <w:rFonts w:ascii="Arial" w:eastAsia="Arial" w:hAnsi="Arial" w:cs="Arial"/>
          <w:bCs w:val="0"/>
          <w:color w:val="000000"/>
          <w:szCs w:val="24"/>
          <w:rtl/>
        </w:rPr>
        <w:t>ו-</w:t>
      </w:r>
      <w:r w:rsidR="00C63407" w:rsidRPr="00237C27">
        <w:rPr>
          <w:rFonts w:ascii="Arial" w:eastAsia="Arial" w:hAnsi="Arial" w:cs="Arial" w:hint="cs"/>
          <w:bCs w:val="0"/>
          <w:szCs w:val="24"/>
          <w:rtl/>
        </w:rPr>
        <w:t>3</w:t>
      </w:r>
      <w:r w:rsidR="004D78F1" w:rsidRPr="00237C27">
        <w:rPr>
          <w:rFonts w:ascii="Arial" w:eastAsia="Arial" w:hAnsi="Arial" w:cs="Arial" w:hint="cs"/>
          <w:bCs w:val="0"/>
          <w:szCs w:val="24"/>
          <w:rtl/>
        </w:rPr>
        <w:t>4</w:t>
      </w:r>
      <w:r w:rsidR="00A7616B" w:rsidRPr="00237C27">
        <w:rPr>
          <w:rFonts w:ascii="Arial" w:eastAsia="Arial" w:hAnsi="Arial" w:cs="Arial" w:hint="cs"/>
          <w:bCs w:val="0"/>
          <w:szCs w:val="24"/>
          <w:rtl/>
        </w:rPr>
        <w:t>.</w:t>
      </w:r>
      <w:r w:rsidR="004D78F1" w:rsidRPr="00237C27">
        <w:rPr>
          <w:rFonts w:ascii="Arial" w:eastAsia="Arial" w:hAnsi="Arial" w:cs="Arial" w:hint="cs"/>
          <w:bCs w:val="0"/>
          <w:szCs w:val="24"/>
          <w:rtl/>
        </w:rPr>
        <w:t>6</w:t>
      </w:r>
      <w:r w:rsidR="00EE68BC" w:rsidRPr="00237C27">
        <w:rPr>
          <w:rFonts w:ascii="Arial" w:eastAsia="Arial" w:hAnsi="Arial" w:cs="Arial" w:hint="cs"/>
          <w:bCs w:val="0"/>
          <w:szCs w:val="24"/>
          <w:rtl/>
        </w:rPr>
        <w:t>%</w:t>
      </w:r>
      <w:r w:rsidRPr="00237C27">
        <w:rPr>
          <w:rFonts w:ascii="Arial" w:eastAsia="Arial" w:hAnsi="Arial" w:cs="Arial"/>
          <w:bCs w:val="0"/>
          <w:color w:val="000000"/>
          <w:szCs w:val="24"/>
          <w:rtl/>
        </w:rPr>
        <w:t xml:space="preserve"> היו בבעלות שאינה פרטית</w:t>
      </w:r>
      <w:r w:rsidR="000539ED" w:rsidRPr="00237C27">
        <w:rPr>
          <w:rFonts w:ascii="Arial" w:eastAsia="Arial" w:hAnsi="Arial" w:cs="Arial" w:hint="cs"/>
          <w:bCs w:val="0"/>
          <w:color w:val="000000"/>
          <w:szCs w:val="24"/>
          <w:rtl/>
        </w:rPr>
        <w:t xml:space="preserve"> (38.3% בשנת 2021)</w:t>
      </w:r>
      <w:r w:rsidRPr="00237C27">
        <w:rPr>
          <w:rFonts w:ascii="Arial" w:eastAsia="Arial" w:hAnsi="Arial" w:cs="Arial"/>
          <w:bCs w:val="0"/>
          <w:color w:val="000000"/>
          <w:szCs w:val="24"/>
          <w:rtl/>
        </w:rPr>
        <w:t>: חברות הֶחְכֵּר (ליסינג)</w:t>
      </w:r>
      <w:r w:rsidR="00A7616B" w:rsidRPr="00237C27">
        <w:rPr>
          <w:rFonts w:ascii="Arial" w:eastAsia="Arial" w:hAnsi="Arial" w:cs="Arial" w:hint="cs"/>
          <w:bCs w:val="0"/>
          <w:color w:val="000000"/>
          <w:szCs w:val="24"/>
          <w:rtl/>
        </w:rPr>
        <w:t xml:space="preserve"> </w:t>
      </w:r>
      <w:r w:rsidR="00A7616B" w:rsidRPr="00237C27">
        <w:rPr>
          <w:rFonts w:ascii="Arial" w:eastAsia="Arial" w:hAnsi="Arial" w:cs="Arial" w:hint="cs"/>
          <w:bCs w:val="0"/>
          <w:szCs w:val="24"/>
          <w:rtl/>
        </w:rPr>
        <w:t>2</w:t>
      </w:r>
      <w:r w:rsidR="004D78F1" w:rsidRPr="00237C27">
        <w:rPr>
          <w:rFonts w:ascii="Arial" w:eastAsia="Arial" w:hAnsi="Arial" w:cs="Arial" w:hint="cs"/>
          <w:bCs w:val="0"/>
          <w:szCs w:val="24"/>
          <w:rtl/>
        </w:rPr>
        <w:t>2</w:t>
      </w:r>
      <w:r w:rsidR="00A7616B" w:rsidRPr="00237C27">
        <w:rPr>
          <w:rFonts w:ascii="Arial" w:eastAsia="Arial" w:hAnsi="Arial" w:cs="Arial" w:hint="cs"/>
          <w:bCs w:val="0"/>
          <w:szCs w:val="24"/>
          <w:rtl/>
        </w:rPr>
        <w:t>.</w:t>
      </w:r>
      <w:r w:rsidR="004D78F1" w:rsidRPr="00237C27">
        <w:rPr>
          <w:rFonts w:ascii="Arial" w:eastAsia="Arial" w:hAnsi="Arial" w:cs="Arial" w:hint="cs"/>
          <w:bCs w:val="0"/>
          <w:szCs w:val="24"/>
          <w:rtl/>
        </w:rPr>
        <w:t>1</w:t>
      </w:r>
      <w:r w:rsidR="00A7616B" w:rsidRPr="00237C27">
        <w:rPr>
          <w:rFonts w:ascii="Arial" w:eastAsia="Arial" w:hAnsi="Arial" w:cs="Arial" w:hint="cs"/>
          <w:bCs w:val="0"/>
          <w:szCs w:val="24"/>
          <w:rtl/>
        </w:rPr>
        <w:t>%</w:t>
      </w:r>
      <w:r w:rsidR="000B74DA" w:rsidRPr="00237C27">
        <w:rPr>
          <w:rFonts w:ascii="Arial" w:eastAsia="Arial" w:hAnsi="Arial" w:cs="Arial" w:hint="cs"/>
          <w:bCs w:val="0"/>
          <w:color w:val="000000"/>
          <w:szCs w:val="24"/>
          <w:rtl/>
        </w:rPr>
        <w:t xml:space="preserve"> (</w:t>
      </w:r>
      <w:r w:rsidR="004D78F1" w:rsidRPr="00237C27">
        <w:rPr>
          <w:rFonts w:ascii="Arial" w:eastAsia="Arial" w:hAnsi="Arial" w:cs="Arial" w:hint="cs"/>
          <w:bCs w:val="0"/>
          <w:szCs w:val="24"/>
          <w:rtl/>
        </w:rPr>
        <w:t>24.2%</w:t>
      </w:r>
      <w:r w:rsidR="000B74DA" w:rsidRPr="00237C27">
        <w:rPr>
          <w:rFonts w:ascii="Arial" w:eastAsia="Arial" w:hAnsi="Arial" w:cs="Arial"/>
          <w:bCs w:val="0"/>
          <w:color w:val="000000"/>
          <w:szCs w:val="24"/>
          <w:rtl/>
        </w:rPr>
        <w:t xml:space="preserve"> בשנת</w:t>
      </w:r>
      <w:r w:rsidR="00A7616B" w:rsidRPr="00237C27">
        <w:rPr>
          <w:rFonts w:ascii="Arial" w:eastAsia="Arial" w:hAnsi="Arial" w:cs="Arial" w:hint="cs"/>
          <w:bCs w:val="0"/>
          <w:szCs w:val="24"/>
          <w:rtl/>
        </w:rPr>
        <w:t xml:space="preserve"> 20</w:t>
      </w:r>
      <w:r w:rsidR="00524064" w:rsidRPr="00237C27">
        <w:rPr>
          <w:rFonts w:ascii="Arial" w:eastAsia="Arial" w:hAnsi="Arial" w:cs="Arial" w:hint="cs"/>
          <w:bCs w:val="0"/>
          <w:szCs w:val="24"/>
          <w:rtl/>
        </w:rPr>
        <w:t>2</w:t>
      </w:r>
      <w:r w:rsidR="004D78F1" w:rsidRPr="00237C27">
        <w:rPr>
          <w:rFonts w:ascii="Arial" w:eastAsia="Arial" w:hAnsi="Arial" w:cs="Arial" w:hint="cs"/>
          <w:bCs w:val="0"/>
          <w:szCs w:val="24"/>
          <w:rtl/>
        </w:rPr>
        <w:t>1</w:t>
      </w:r>
      <w:r w:rsidRPr="00237C27">
        <w:rPr>
          <w:rFonts w:ascii="Arial" w:eastAsia="Arial" w:hAnsi="Arial" w:cs="Arial"/>
          <w:bCs w:val="0"/>
          <w:color w:val="000000"/>
          <w:szCs w:val="24"/>
          <w:rtl/>
        </w:rPr>
        <w:t>),</w:t>
      </w:r>
      <w:r w:rsidR="009A7147" w:rsidRPr="00237C27">
        <w:rPr>
          <w:rFonts w:ascii="Arial" w:eastAsia="Arial" w:hAnsi="Arial" w:cs="Arial" w:hint="cs"/>
          <w:bCs w:val="0"/>
          <w:color w:val="000000"/>
          <w:szCs w:val="24"/>
          <w:rtl/>
        </w:rPr>
        <w:t xml:space="preserve"> </w:t>
      </w:r>
      <w:r w:rsidRPr="00237C27">
        <w:rPr>
          <w:rFonts w:ascii="Arial" w:eastAsia="Arial" w:hAnsi="Arial" w:cs="Arial"/>
          <w:bCs w:val="0"/>
          <w:color w:val="000000"/>
          <w:szCs w:val="24"/>
          <w:rtl/>
        </w:rPr>
        <w:t xml:space="preserve">חברות (לא כולל עצמאיים) – </w:t>
      </w:r>
      <w:r w:rsidR="00A7616B" w:rsidRPr="00237C27">
        <w:rPr>
          <w:rFonts w:ascii="Arial" w:eastAsia="Arial" w:hAnsi="Arial" w:cs="Arial" w:hint="cs"/>
          <w:bCs w:val="0"/>
          <w:color w:val="000000"/>
          <w:szCs w:val="24"/>
          <w:rtl/>
        </w:rPr>
        <w:t>9.</w:t>
      </w:r>
      <w:r w:rsidR="004D78F1" w:rsidRPr="00237C27">
        <w:rPr>
          <w:rFonts w:ascii="Arial" w:eastAsia="Arial" w:hAnsi="Arial" w:cs="Arial" w:hint="cs"/>
          <w:bCs w:val="0"/>
          <w:color w:val="000000"/>
          <w:szCs w:val="24"/>
          <w:rtl/>
        </w:rPr>
        <w:t>0</w:t>
      </w:r>
      <w:r w:rsidRPr="00237C27">
        <w:rPr>
          <w:rFonts w:ascii="Arial" w:eastAsia="Arial" w:hAnsi="Arial" w:cs="Arial"/>
          <w:bCs w:val="0"/>
          <w:color w:val="000000"/>
          <w:szCs w:val="24"/>
          <w:rtl/>
        </w:rPr>
        <w:t>% (</w:t>
      </w:r>
      <w:r w:rsidR="004D78F1" w:rsidRPr="00237C27">
        <w:rPr>
          <w:rFonts w:ascii="Arial" w:eastAsia="Arial" w:hAnsi="Arial" w:cs="Arial" w:hint="cs"/>
          <w:bCs w:val="0"/>
          <w:color w:val="000000"/>
          <w:szCs w:val="24"/>
          <w:rtl/>
        </w:rPr>
        <w:t>9.6</w:t>
      </w:r>
      <w:r w:rsidR="004D78F1" w:rsidRPr="00237C27">
        <w:rPr>
          <w:rFonts w:ascii="Arial" w:eastAsia="Arial" w:hAnsi="Arial" w:cs="Arial"/>
          <w:bCs w:val="0"/>
          <w:color w:val="000000"/>
          <w:szCs w:val="24"/>
          <w:rtl/>
        </w:rPr>
        <w:t xml:space="preserve">% </w:t>
      </w:r>
      <w:r w:rsidR="000B74DA" w:rsidRPr="00237C27">
        <w:rPr>
          <w:rFonts w:ascii="Arial" w:eastAsia="Arial" w:hAnsi="Arial" w:cs="Arial"/>
          <w:bCs w:val="0"/>
          <w:color w:val="000000"/>
          <w:szCs w:val="24"/>
          <w:rtl/>
        </w:rPr>
        <w:t>בשנת</w:t>
      </w:r>
      <w:r w:rsidR="00A7616B" w:rsidRPr="00237C27">
        <w:rPr>
          <w:rFonts w:ascii="Arial" w:eastAsia="Arial" w:hAnsi="Arial" w:cs="Arial" w:hint="cs"/>
          <w:bCs w:val="0"/>
          <w:color w:val="000000"/>
          <w:szCs w:val="24"/>
          <w:rtl/>
        </w:rPr>
        <w:t xml:space="preserve"> 20</w:t>
      </w:r>
      <w:r w:rsidR="00524064" w:rsidRPr="00237C27">
        <w:rPr>
          <w:rFonts w:ascii="Arial" w:eastAsia="Arial" w:hAnsi="Arial" w:cs="Arial" w:hint="cs"/>
          <w:bCs w:val="0"/>
          <w:color w:val="000000"/>
          <w:szCs w:val="24"/>
          <w:rtl/>
        </w:rPr>
        <w:t>2</w:t>
      </w:r>
      <w:r w:rsidR="004D78F1" w:rsidRPr="00237C27">
        <w:rPr>
          <w:rFonts w:ascii="Arial" w:eastAsia="Arial" w:hAnsi="Arial" w:cs="Arial" w:hint="cs"/>
          <w:bCs w:val="0"/>
          <w:color w:val="000000"/>
          <w:szCs w:val="24"/>
          <w:rtl/>
        </w:rPr>
        <w:t>1</w:t>
      </w:r>
      <w:r w:rsidR="000B74DA" w:rsidRPr="00237C27">
        <w:rPr>
          <w:rFonts w:ascii="Arial" w:eastAsia="Arial" w:hAnsi="Arial" w:cs="Arial"/>
          <w:bCs w:val="0"/>
          <w:color w:val="000000"/>
          <w:szCs w:val="24"/>
          <w:rtl/>
        </w:rPr>
        <w:t>)</w:t>
      </w:r>
      <w:r w:rsidR="009A7147" w:rsidRPr="00237C27">
        <w:rPr>
          <w:rFonts w:ascii="Arial" w:eastAsia="Arial" w:hAnsi="Arial" w:cs="Arial" w:hint="cs"/>
          <w:bCs w:val="0"/>
          <w:color w:val="000000"/>
          <w:szCs w:val="24"/>
          <w:rtl/>
        </w:rPr>
        <w:t xml:space="preserve"> </w:t>
      </w:r>
      <w:r w:rsidR="000B74DA" w:rsidRPr="00237C27">
        <w:rPr>
          <w:rFonts w:ascii="Arial" w:eastAsia="Arial" w:hAnsi="Arial" w:cs="Arial"/>
          <w:bCs w:val="0"/>
          <w:color w:val="000000"/>
          <w:szCs w:val="24"/>
          <w:rtl/>
        </w:rPr>
        <w:t>והשכרה או תיור</w:t>
      </w:r>
      <w:r w:rsidR="000B74DA" w:rsidRPr="00237C27">
        <w:rPr>
          <w:rFonts w:ascii="Arial" w:eastAsia="Arial" w:hAnsi="Arial" w:cs="Arial" w:hint="cs"/>
          <w:bCs w:val="0"/>
          <w:color w:val="000000"/>
          <w:szCs w:val="24"/>
          <w:rtl/>
        </w:rPr>
        <w:t xml:space="preserve"> </w:t>
      </w:r>
      <w:r w:rsidR="004D78F1" w:rsidRPr="00237C27">
        <w:rPr>
          <w:rFonts w:ascii="Arial" w:eastAsia="Arial" w:hAnsi="Arial" w:cs="Arial" w:hint="cs"/>
          <w:bCs w:val="0"/>
          <w:color w:val="000000"/>
          <w:szCs w:val="24"/>
          <w:rtl/>
        </w:rPr>
        <w:t>3</w:t>
      </w:r>
      <w:r w:rsidR="00A7616B" w:rsidRPr="00237C27">
        <w:rPr>
          <w:rFonts w:ascii="Arial" w:eastAsia="Arial" w:hAnsi="Arial" w:cs="Arial" w:hint="cs"/>
          <w:bCs w:val="0"/>
          <w:color w:val="000000"/>
          <w:szCs w:val="24"/>
          <w:rtl/>
        </w:rPr>
        <w:t>.</w:t>
      </w:r>
      <w:r w:rsidR="004D78F1" w:rsidRPr="00237C27">
        <w:rPr>
          <w:rFonts w:ascii="Arial" w:eastAsia="Arial" w:hAnsi="Arial" w:cs="Arial" w:hint="cs"/>
          <w:bCs w:val="0"/>
          <w:color w:val="000000"/>
          <w:szCs w:val="24"/>
          <w:rtl/>
        </w:rPr>
        <w:t>5</w:t>
      </w:r>
      <w:r w:rsidR="000B74DA" w:rsidRPr="00237C27">
        <w:rPr>
          <w:rFonts w:ascii="Arial" w:eastAsia="Arial" w:hAnsi="Arial" w:cs="Arial" w:hint="cs"/>
          <w:bCs w:val="0"/>
          <w:color w:val="000000"/>
          <w:szCs w:val="24"/>
          <w:rtl/>
        </w:rPr>
        <w:t>% (</w:t>
      </w:r>
      <w:r w:rsidR="004D78F1" w:rsidRPr="00237C27">
        <w:rPr>
          <w:rFonts w:ascii="Arial" w:eastAsia="Arial" w:hAnsi="Arial" w:cs="Arial" w:hint="cs"/>
          <w:bCs w:val="0"/>
          <w:color w:val="000000"/>
          <w:szCs w:val="24"/>
          <w:rtl/>
        </w:rPr>
        <w:t xml:space="preserve">4.4% </w:t>
      </w:r>
      <w:r w:rsidR="000B74DA" w:rsidRPr="00237C27">
        <w:rPr>
          <w:rFonts w:ascii="Arial" w:eastAsia="Arial" w:hAnsi="Arial" w:cs="Arial"/>
          <w:bCs w:val="0"/>
          <w:color w:val="000000"/>
          <w:szCs w:val="24"/>
          <w:rtl/>
        </w:rPr>
        <w:t>בשנת</w:t>
      </w:r>
      <w:r w:rsidR="00A7616B" w:rsidRPr="00237C27">
        <w:rPr>
          <w:rFonts w:ascii="Arial" w:eastAsia="Arial" w:hAnsi="Arial" w:cs="Arial" w:hint="cs"/>
          <w:bCs w:val="0"/>
          <w:color w:val="000000"/>
          <w:szCs w:val="24"/>
          <w:rtl/>
        </w:rPr>
        <w:t xml:space="preserve"> 20</w:t>
      </w:r>
      <w:r w:rsidR="00524064" w:rsidRPr="00237C27">
        <w:rPr>
          <w:rFonts w:ascii="Arial" w:eastAsia="Arial" w:hAnsi="Arial" w:cs="Arial" w:hint="cs"/>
          <w:bCs w:val="0"/>
          <w:color w:val="000000"/>
          <w:szCs w:val="24"/>
          <w:rtl/>
        </w:rPr>
        <w:t>2</w:t>
      </w:r>
      <w:r w:rsidR="004D78F1" w:rsidRPr="00237C27">
        <w:rPr>
          <w:rFonts w:ascii="Arial" w:eastAsia="Arial" w:hAnsi="Arial" w:cs="Arial" w:hint="cs"/>
          <w:bCs w:val="0"/>
          <w:color w:val="000000"/>
          <w:szCs w:val="24"/>
          <w:rtl/>
        </w:rPr>
        <w:t>1</w:t>
      </w:r>
      <w:r w:rsidR="00A7616B" w:rsidRPr="00237C27">
        <w:rPr>
          <w:rFonts w:ascii="Arial" w:eastAsia="Arial" w:hAnsi="Arial" w:cs="Arial" w:hint="cs"/>
          <w:bCs w:val="0"/>
          <w:color w:val="000000"/>
          <w:szCs w:val="24"/>
          <w:rtl/>
        </w:rPr>
        <w:t>)</w:t>
      </w:r>
      <w:r w:rsidR="000B74DA" w:rsidRPr="00237C27">
        <w:rPr>
          <w:rFonts w:ascii="Arial" w:eastAsia="Arial" w:hAnsi="Arial" w:cs="Arial" w:hint="cs"/>
          <w:bCs w:val="0"/>
          <w:color w:val="000000"/>
          <w:szCs w:val="24"/>
          <w:rtl/>
        </w:rPr>
        <w:t>.</w:t>
      </w:r>
      <w:r w:rsidR="00CF4DCF" w:rsidRPr="00237C27">
        <w:rPr>
          <w:rFonts w:ascii="Arial" w:eastAsia="Arial" w:hAnsi="Arial" w:cs="Arial" w:hint="cs"/>
          <w:bCs w:val="0"/>
          <w:color w:val="000000"/>
          <w:szCs w:val="24"/>
          <w:rtl/>
        </w:rPr>
        <w:t xml:space="preserve"> </w:t>
      </w:r>
    </w:p>
    <w:p w14:paraId="17E6A28B" w14:textId="359F3B31" w:rsidR="003F1DB0" w:rsidRPr="003F1DB0" w:rsidRDefault="003F1DB0" w:rsidP="00DA5BB7">
      <w:pPr>
        <w:pBdr>
          <w:top w:val="nil"/>
          <w:left w:val="nil"/>
          <w:bottom w:val="nil"/>
          <w:right w:val="nil"/>
          <w:between w:val="nil"/>
        </w:pBdr>
        <w:spacing w:before="240" w:line="276" w:lineRule="auto"/>
        <w:jc w:val="center"/>
        <w:rPr>
          <w:rFonts w:ascii="Arial" w:eastAsia="Arial" w:hAnsi="Arial" w:cs="Arial"/>
          <w:b/>
          <w:color w:val="000000"/>
          <w:szCs w:val="24"/>
          <w:rtl/>
        </w:rPr>
      </w:pPr>
      <w:r w:rsidRPr="003F1DB0">
        <w:rPr>
          <w:rFonts w:ascii="Arial" w:eastAsia="Arial" w:hAnsi="Arial" w:cs="Arial"/>
          <w:b/>
          <w:color w:val="000000"/>
          <w:szCs w:val="24"/>
          <w:rtl/>
        </w:rPr>
        <w:t>תרשים 3</w:t>
      </w:r>
      <w:r w:rsidR="006B6F8C">
        <w:rPr>
          <w:rFonts w:ascii="Arial" w:eastAsia="Arial" w:hAnsi="Arial" w:cs="Arial" w:hint="cs"/>
          <w:b/>
          <w:color w:val="000000"/>
          <w:szCs w:val="24"/>
          <w:rtl/>
        </w:rPr>
        <w:t xml:space="preserve"> </w:t>
      </w:r>
      <w:r w:rsidRPr="003F1DB0">
        <w:rPr>
          <w:rFonts w:ascii="Arial" w:eastAsia="Arial" w:hAnsi="Arial" w:cs="Arial"/>
          <w:b/>
          <w:color w:val="000000"/>
          <w:szCs w:val="24"/>
          <w:rtl/>
        </w:rPr>
        <w:t>- כלי הרכב הפרטיים החדשים</w:t>
      </w:r>
      <w:r w:rsidR="00DA5BB7">
        <w:rPr>
          <w:rFonts w:ascii="Arial" w:eastAsia="Arial" w:hAnsi="Arial" w:cs="Arial" w:hint="cs"/>
          <w:b/>
          <w:color w:val="000000"/>
          <w:szCs w:val="24"/>
          <w:rtl/>
        </w:rPr>
        <w:t xml:space="preserve"> (שנת עלייה לכביש 2022), לפי סוג בעלות</w:t>
      </w:r>
    </w:p>
    <w:p w14:paraId="12091213" w14:textId="644E46AE" w:rsidR="00C055E1" w:rsidRDefault="00D25B89" w:rsidP="001F1241">
      <w:pPr>
        <w:spacing w:before="120"/>
        <w:jc w:val="center"/>
        <w:rPr>
          <w:noProof/>
          <w:rtl/>
        </w:rPr>
      </w:pPr>
      <w:r>
        <w:rPr>
          <w:noProof/>
        </w:rPr>
        <w:drawing>
          <wp:inline distT="0" distB="0" distL="0" distR="0" wp14:anchorId="1019A1D8" wp14:editId="404066E9">
            <wp:extent cx="4322445" cy="2676525"/>
            <wp:effectExtent l="0" t="0" r="1905" b="9525"/>
            <wp:docPr id="12" name="Picture 12" descr="תרשים 3 - כלי הרכב הפרטיים החדשים (שנת עלייה לכביש 2022), לפי סוג בעל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445" cy="2676525"/>
                    </a:xfrm>
                    <a:prstGeom prst="rect">
                      <a:avLst/>
                    </a:prstGeom>
                    <a:noFill/>
                  </pic:spPr>
                </pic:pic>
              </a:graphicData>
            </a:graphic>
          </wp:inline>
        </w:drawing>
      </w:r>
    </w:p>
    <w:p w14:paraId="0C3575DB" w14:textId="6D086141" w:rsidR="000719F1" w:rsidRPr="003F78DF" w:rsidRDefault="000719F1" w:rsidP="003F78DF">
      <w:pPr>
        <w:pStyle w:val="2"/>
        <w:jc w:val="center"/>
        <w:rPr>
          <w:color w:val="auto"/>
          <w:rtl/>
        </w:rPr>
      </w:pPr>
      <w:r>
        <w:rPr>
          <w:rtl/>
        </w:rPr>
        <w:br w:type="page"/>
      </w:r>
    </w:p>
    <w:p w14:paraId="63ED41A0" w14:textId="61301228" w:rsidR="003E74ED" w:rsidRPr="00237C27" w:rsidRDefault="003E74ED" w:rsidP="00CD2410">
      <w:pPr>
        <w:pStyle w:val="2"/>
      </w:pPr>
      <w:r w:rsidRPr="00237C27">
        <w:rPr>
          <w:rtl/>
        </w:rPr>
        <w:lastRenderedPageBreak/>
        <w:t>ארץ ייצור</w:t>
      </w:r>
    </w:p>
    <w:p w14:paraId="00935E2D" w14:textId="174416EE" w:rsidR="00A14B8A" w:rsidRDefault="003E74ED" w:rsidP="003F556A">
      <w:pPr>
        <w:pBdr>
          <w:top w:val="nil"/>
          <w:left w:val="nil"/>
          <w:bottom w:val="nil"/>
          <w:right w:val="nil"/>
          <w:between w:val="nil"/>
        </w:pBdr>
        <w:spacing w:before="120" w:line="360" w:lineRule="auto"/>
        <w:rPr>
          <w:rFonts w:ascii="Arial" w:eastAsia="Arial" w:hAnsi="Arial" w:cs="Arial"/>
          <w:color w:val="000000"/>
          <w:szCs w:val="24"/>
          <w:rtl/>
        </w:rPr>
      </w:pPr>
      <w:r w:rsidRPr="00237C27">
        <w:rPr>
          <w:rFonts w:ascii="Arial" w:eastAsia="Arial" w:hAnsi="Arial" w:cs="Arial"/>
          <w:bCs w:val="0"/>
        </w:rPr>
        <w:t>2</w:t>
      </w:r>
      <w:r w:rsidR="00006610" w:rsidRPr="00237C27">
        <w:rPr>
          <w:rFonts w:ascii="Arial" w:eastAsia="Arial" w:hAnsi="Arial" w:cs="Arial"/>
          <w:bCs w:val="0"/>
        </w:rPr>
        <w:t>2</w:t>
      </w:r>
      <w:r w:rsidRPr="00237C27">
        <w:rPr>
          <w:rFonts w:ascii="Arial" w:eastAsia="Arial" w:hAnsi="Arial" w:cs="Arial"/>
          <w:bCs w:val="0"/>
        </w:rPr>
        <w:t>.</w:t>
      </w:r>
      <w:r w:rsidR="00006610" w:rsidRPr="00237C27">
        <w:rPr>
          <w:rFonts w:ascii="Arial" w:eastAsia="Arial" w:hAnsi="Arial" w:cs="Arial"/>
          <w:bCs w:val="0"/>
        </w:rPr>
        <w:t>5</w:t>
      </w:r>
      <w:r w:rsidRPr="00237C27">
        <w:rPr>
          <w:rFonts w:ascii="Arial" w:eastAsia="Arial" w:hAnsi="Arial" w:cs="Arial"/>
          <w:bCs w:val="0"/>
          <w:color w:val="000000"/>
          <w:szCs w:val="24"/>
        </w:rPr>
        <w:t>%</w:t>
      </w:r>
      <w:r w:rsidRPr="00237C27">
        <w:rPr>
          <w:rFonts w:ascii="Arial" w:eastAsia="Arial" w:hAnsi="Arial" w:cs="Arial"/>
          <w:bCs w:val="0"/>
          <w:color w:val="000000"/>
          <w:szCs w:val="24"/>
          <w:rtl/>
        </w:rPr>
        <w:t xml:space="preserve"> מכלי הרכב, שנעים בישראל יוצרו </w:t>
      </w:r>
      <w:r w:rsidRPr="00237C27">
        <w:rPr>
          <w:rFonts w:ascii="Arial" w:eastAsia="Arial" w:hAnsi="Arial" w:cs="Arial"/>
          <w:b/>
          <w:color w:val="000000"/>
          <w:szCs w:val="24"/>
          <w:rtl/>
        </w:rPr>
        <w:t>ביפן</w:t>
      </w:r>
      <w:r w:rsidRPr="00237C27">
        <w:rPr>
          <w:rFonts w:ascii="Arial" w:eastAsia="Arial" w:hAnsi="Arial" w:cs="Arial"/>
          <w:bCs w:val="0"/>
          <w:color w:val="000000"/>
          <w:szCs w:val="24"/>
          <w:rtl/>
        </w:rPr>
        <w:t xml:space="preserve"> (כגון מזדה, סובארו, מיצובישי, טויוטה, סוזוקי והונדה), במקום השני נמצאת </w:t>
      </w:r>
      <w:r w:rsidRPr="00237C27">
        <w:rPr>
          <w:rFonts w:ascii="Arial" w:eastAsia="Arial" w:hAnsi="Arial" w:cs="Arial"/>
          <w:b/>
          <w:color w:val="000000"/>
          <w:szCs w:val="24"/>
          <w:rtl/>
        </w:rPr>
        <w:t>קוראה הדרומית</w:t>
      </w:r>
      <w:r w:rsidRPr="00237C27">
        <w:rPr>
          <w:rFonts w:ascii="Arial" w:eastAsia="Arial" w:hAnsi="Arial" w:cs="Arial"/>
          <w:bCs w:val="0"/>
          <w:color w:val="000000"/>
          <w:szCs w:val="24"/>
          <w:rtl/>
        </w:rPr>
        <w:t xml:space="preserve"> עם</w:t>
      </w:r>
      <w:r w:rsidRPr="00237C27">
        <w:rPr>
          <w:rFonts w:ascii="Arial" w:eastAsia="Arial" w:hAnsi="Arial" w:cs="Arial" w:hint="cs"/>
          <w:bCs w:val="0"/>
          <w:color w:val="000000"/>
          <w:szCs w:val="24"/>
          <w:rtl/>
        </w:rPr>
        <w:t xml:space="preserve"> </w:t>
      </w:r>
      <w:r w:rsidR="00006610" w:rsidRPr="00237C27">
        <w:rPr>
          <w:rFonts w:ascii="Arial" w:eastAsia="Arial" w:hAnsi="Arial" w:cs="Arial" w:hint="cs"/>
          <w:bCs w:val="0"/>
          <w:color w:val="000000"/>
          <w:szCs w:val="24"/>
          <w:rtl/>
        </w:rPr>
        <w:t>15</w:t>
      </w:r>
      <w:r w:rsidR="0005071F" w:rsidRPr="00237C27">
        <w:rPr>
          <w:rFonts w:ascii="Arial" w:eastAsia="Arial" w:hAnsi="Arial" w:cs="Arial" w:hint="cs"/>
          <w:bCs w:val="0"/>
          <w:color w:val="000000"/>
          <w:szCs w:val="24"/>
          <w:rtl/>
        </w:rPr>
        <w:t>.0</w:t>
      </w:r>
      <w:r w:rsidR="00006610" w:rsidRPr="00237C27">
        <w:rPr>
          <w:rFonts w:ascii="Arial" w:eastAsia="Arial" w:hAnsi="Arial" w:cs="Arial" w:hint="cs"/>
          <w:bCs w:val="0"/>
          <w:color w:val="000000"/>
          <w:szCs w:val="24"/>
          <w:rtl/>
        </w:rPr>
        <w:t>%</w:t>
      </w:r>
      <w:r w:rsidRPr="00237C27">
        <w:rPr>
          <w:rFonts w:ascii="Arial" w:eastAsia="Arial" w:hAnsi="Arial" w:cs="Arial" w:hint="cs"/>
          <w:bCs w:val="0"/>
          <w:color w:val="000000"/>
          <w:szCs w:val="24"/>
          <w:rtl/>
        </w:rPr>
        <w:t xml:space="preserve"> </w:t>
      </w:r>
      <w:r w:rsidRPr="00237C27">
        <w:rPr>
          <w:rFonts w:ascii="Arial" w:eastAsia="Arial" w:hAnsi="Arial" w:cs="Arial"/>
          <w:bCs w:val="0"/>
          <w:color w:val="000000"/>
          <w:szCs w:val="24"/>
          <w:rtl/>
        </w:rPr>
        <w:t xml:space="preserve">(יצרנית המכוניות: יונדאי, דייהו, </w:t>
      </w:r>
      <w:proofErr w:type="spellStart"/>
      <w:r w:rsidRPr="00237C27">
        <w:rPr>
          <w:rFonts w:ascii="Arial" w:eastAsia="Arial" w:hAnsi="Arial" w:cs="Arial"/>
          <w:bCs w:val="0"/>
          <w:color w:val="000000"/>
          <w:szCs w:val="24"/>
          <w:rtl/>
        </w:rPr>
        <w:t>קיה</w:t>
      </w:r>
      <w:proofErr w:type="spellEnd"/>
      <w:r w:rsidRPr="00237C27">
        <w:rPr>
          <w:rFonts w:ascii="Arial" w:eastAsia="Arial" w:hAnsi="Arial" w:cs="Arial"/>
          <w:bCs w:val="0"/>
          <w:color w:val="000000"/>
          <w:szCs w:val="24"/>
          <w:rtl/>
        </w:rPr>
        <w:t xml:space="preserve"> ושברולט). </w:t>
      </w:r>
      <w:r w:rsidRPr="00237C27">
        <w:rPr>
          <w:rFonts w:ascii="Arial" w:eastAsia="Arial" w:hAnsi="Arial" w:cs="Arial" w:hint="cs"/>
          <w:bCs w:val="0"/>
          <w:color w:val="000000"/>
          <w:szCs w:val="24"/>
          <w:rtl/>
        </w:rPr>
        <w:t xml:space="preserve">במקום שלישי נמצאת </w:t>
      </w:r>
      <w:r w:rsidR="0005071F" w:rsidRPr="00237C27">
        <w:rPr>
          <w:rFonts w:ascii="Arial" w:eastAsia="Arial" w:hAnsi="Arial" w:cs="Arial" w:hint="cs"/>
          <w:bCs w:val="0"/>
          <w:color w:val="000000"/>
          <w:szCs w:val="24"/>
          <w:rtl/>
        </w:rPr>
        <w:t>צ'כיה</w:t>
      </w:r>
      <w:r w:rsidRPr="00237C27">
        <w:rPr>
          <w:rFonts w:ascii="Arial" w:eastAsia="Arial" w:hAnsi="Arial" w:cs="Arial" w:hint="cs"/>
          <w:bCs w:val="0"/>
          <w:color w:val="000000"/>
          <w:szCs w:val="24"/>
          <w:rtl/>
        </w:rPr>
        <w:t xml:space="preserve"> </w:t>
      </w:r>
      <w:r w:rsidR="00D71DDB" w:rsidRPr="00237C27">
        <w:rPr>
          <w:rFonts w:ascii="Arial" w:eastAsia="Arial" w:hAnsi="Arial" w:cs="Arial" w:hint="cs"/>
          <w:bCs w:val="0"/>
          <w:color w:val="000000"/>
          <w:szCs w:val="24"/>
          <w:rtl/>
        </w:rPr>
        <w:t xml:space="preserve">עם </w:t>
      </w:r>
      <w:r w:rsidR="0005071F" w:rsidRPr="00237C27">
        <w:rPr>
          <w:rFonts w:ascii="Arial" w:eastAsia="Arial" w:hAnsi="Arial" w:cs="Arial" w:hint="cs"/>
          <w:bCs w:val="0"/>
          <w:color w:val="000000"/>
          <w:szCs w:val="24"/>
          <w:rtl/>
        </w:rPr>
        <w:t>8</w:t>
      </w:r>
      <w:r w:rsidR="00006610" w:rsidRPr="00237C27">
        <w:rPr>
          <w:rFonts w:ascii="Arial" w:eastAsia="Arial" w:hAnsi="Arial" w:cs="Arial" w:hint="cs"/>
          <w:bCs w:val="0"/>
          <w:color w:val="000000"/>
          <w:szCs w:val="24"/>
          <w:rtl/>
        </w:rPr>
        <w:t>.</w:t>
      </w:r>
      <w:r w:rsidR="0005071F" w:rsidRPr="00237C27">
        <w:rPr>
          <w:rFonts w:ascii="Arial" w:eastAsia="Arial" w:hAnsi="Arial" w:cs="Arial" w:hint="cs"/>
          <w:bCs w:val="0"/>
          <w:color w:val="000000"/>
          <w:szCs w:val="24"/>
          <w:rtl/>
        </w:rPr>
        <w:t>0</w:t>
      </w:r>
      <w:r w:rsidR="00006610" w:rsidRPr="00237C27">
        <w:rPr>
          <w:rFonts w:ascii="Arial" w:eastAsia="Arial" w:hAnsi="Arial" w:cs="Arial" w:hint="cs"/>
          <w:bCs w:val="0"/>
          <w:color w:val="000000"/>
          <w:szCs w:val="24"/>
          <w:rtl/>
        </w:rPr>
        <w:t>%</w:t>
      </w:r>
      <w:r w:rsidR="00D71DDB" w:rsidRPr="00237C27">
        <w:rPr>
          <w:rFonts w:ascii="Arial" w:eastAsia="Arial" w:hAnsi="Arial" w:cs="Arial" w:hint="cs"/>
          <w:bCs w:val="0"/>
          <w:color w:val="000000"/>
          <w:szCs w:val="24"/>
          <w:rtl/>
        </w:rPr>
        <w:t xml:space="preserve"> (יצרנית המכוניות: </w:t>
      </w:r>
      <w:r w:rsidR="002D0576" w:rsidRPr="00237C27">
        <w:rPr>
          <w:rFonts w:ascii="Arial" w:eastAsia="Arial" w:hAnsi="Arial" w:cs="Arial" w:hint="cs"/>
          <w:bCs w:val="0"/>
          <w:color w:val="000000"/>
          <w:szCs w:val="24"/>
          <w:rtl/>
        </w:rPr>
        <w:t>סקודה</w:t>
      </w:r>
      <w:r w:rsidR="00D71DDB" w:rsidRPr="00237C27">
        <w:rPr>
          <w:rFonts w:ascii="Arial" w:eastAsia="Arial" w:hAnsi="Arial" w:cs="Arial" w:hint="cs"/>
          <w:bCs w:val="0"/>
          <w:color w:val="000000"/>
          <w:szCs w:val="24"/>
          <w:rtl/>
        </w:rPr>
        <w:t xml:space="preserve">, </w:t>
      </w:r>
      <w:r w:rsidR="002D0576" w:rsidRPr="00237C27">
        <w:rPr>
          <w:rFonts w:ascii="Arial" w:eastAsia="Arial" w:hAnsi="Arial" w:cs="Arial" w:hint="cs"/>
          <w:bCs w:val="0"/>
          <w:color w:val="000000"/>
          <w:szCs w:val="24"/>
          <w:rtl/>
        </w:rPr>
        <w:t>יונדאי</w:t>
      </w:r>
      <w:r w:rsidR="00D71DDB" w:rsidRPr="00237C27">
        <w:rPr>
          <w:rFonts w:ascii="Arial" w:eastAsia="Arial" w:hAnsi="Arial" w:cs="Arial" w:hint="cs"/>
          <w:bCs w:val="0"/>
          <w:color w:val="000000"/>
          <w:szCs w:val="24"/>
          <w:rtl/>
        </w:rPr>
        <w:t xml:space="preserve">, </w:t>
      </w:r>
      <w:r w:rsidR="002D0576" w:rsidRPr="00237C27">
        <w:rPr>
          <w:rFonts w:ascii="Arial" w:eastAsia="Arial" w:hAnsi="Arial" w:cs="Arial" w:hint="cs"/>
          <w:bCs w:val="0"/>
          <w:color w:val="000000"/>
          <w:szCs w:val="24"/>
          <w:rtl/>
        </w:rPr>
        <w:t>טויוטה וסיאט</w:t>
      </w:r>
      <w:r w:rsidR="00D71DDB" w:rsidRPr="00237C27">
        <w:rPr>
          <w:rFonts w:ascii="Arial" w:eastAsia="Arial" w:hAnsi="Arial" w:cs="Arial" w:hint="cs"/>
          <w:bCs w:val="0"/>
          <w:color w:val="000000"/>
          <w:szCs w:val="24"/>
          <w:rtl/>
        </w:rPr>
        <w:t>)</w:t>
      </w:r>
      <w:r w:rsidR="00276B07" w:rsidRPr="00237C27">
        <w:rPr>
          <w:rFonts w:ascii="Arial" w:eastAsia="Arial" w:hAnsi="Arial" w:cs="Arial" w:hint="cs"/>
          <w:bCs w:val="0"/>
          <w:color w:val="000000"/>
          <w:szCs w:val="24"/>
          <w:rtl/>
        </w:rPr>
        <w:t xml:space="preserve">. שלוש המדינות </w:t>
      </w:r>
      <w:r w:rsidR="006B6F8C">
        <w:rPr>
          <w:rFonts w:ascii="Arial" w:eastAsia="Arial" w:hAnsi="Arial" w:cs="Arial" w:hint="cs"/>
          <w:bCs w:val="0"/>
          <w:color w:val="000000"/>
          <w:szCs w:val="24"/>
          <w:rtl/>
        </w:rPr>
        <w:t>שמרו</w:t>
      </w:r>
      <w:r w:rsidR="006B6F8C" w:rsidRPr="00237C27">
        <w:rPr>
          <w:rFonts w:ascii="Arial" w:eastAsia="Arial" w:hAnsi="Arial" w:cs="Arial" w:hint="cs"/>
          <w:bCs w:val="0"/>
          <w:color w:val="000000"/>
          <w:szCs w:val="24"/>
          <w:rtl/>
        </w:rPr>
        <w:t xml:space="preserve"> </w:t>
      </w:r>
      <w:r w:rsidR="00276B07" w:rsidRPr="00237C27">
        <w:rPr>
          <w:rFonts w:ascii="Arial" w:eastAsia="Arial" w:hAnsi="Arial" w:cs="Arial" w:hint="cs"/>
          <w:bCs w:val="0"/>
          <w:color w:val="000000"/>
          <w:szCs w:val="24"/>
          <w:rtl/>
        </w:rPr>
        <w:t>על מקומן בשנים 2018</w:t>
      </w:r>
      <w:r w:rsidR="00276B07" w:rsidRPr="00237C27">
        <w:rPr>
          <w:rFonts w:ascii="Arial" w:eastAsia="Arial" w:hAnsi="Arial" w:cs="Arial"/>
          <w:bCs w:val="0"/>
          <w:color w:val="000000"/>
          <w:szCs w:val="24"/>
          <w:rtl/>
        </w:rPr>
        <w:t>–</w:t>
      </w:r>
      <w:r w:rsidR="00276B07" w:rsidRPr="00237C27">
        <w:rPr>
          <w:rFonts w:ascii="Arial" w:eastAsia="Arial" w:hAnsi="Arial" w:cs="Arial" w:hint="cs"/>
          <w:bCs w:val="0"/>
          <w:color w:val="000000"/>
          <w:szCs w:val="24"/>
          <w:rtl/>
        </w:rPr>
        <w:t>2022.</w:t>
      </w:r>
      <w:r w:rsidRPr="00237C27">
        <w:rPr>
          <w:rFonts w:ascii="Arial" w:eastAsia="Arial" w:hAnsi="Arial" w:cs="Arial" w:hint="cs"/>
          <w:bCs w:val="0"/>
          <w:color w:val="000000"/>
          <w:szCs w:val="24"/>
          <w:rtl/>
        </w:rPr>
        <w:t xml:space="preserve"> </w:t>
      </w:r>
      <w:r w:rsidR="00AA3151" w:rsidRPr="00237C27">
        <w:rPr>
          <w:rFonts w:ascii="Arial" w:eastAsia="Arial" w:hAnsi="Arial" w:cs="Arial" w:hint="cs"/>
          <w:bCs w:val="0"/>
          <w:color w:val="000000"/>
          <w:szCs w:val="24"/>
          <w:rtl/>
        </w:rPr>
        <w:t xml:space="preserve">במקום הרביעי </w:t>
      </w:r>
      <w:r w:rsidR="006B6F8C">
        <w:rPr>
          <w:rFonts w:ascii="Arial" w:eastAsia="Arial" w:hAnsi="Arial" w:cs="Arial" w:hint="cs"/>
          <w:bCs w:val="0"/>
          <w:color w:val="000000"/>
          <w:szCs w:val="24"/>
          <w:rtl/>
        </w:rPr>
        <w:t>נמצאת</w:t>
      </w:r>
      <w:r w:rsidR="006B6F8C" w:rsidRPr="00237C27">
        <w:rPr>
          <w:rFonts w:ascii="Arial" w:eastAsia="Arial" w:hAnsi="Arial" w:cs="Arial" w:hint="cs"/>
          <w:bCs w:val="0"/>
          <w:color w:val="000000"/>
          <w:szCs w:val="24"/>
          <w:rtl/>
        </w:rPr>
        <w:t xml:space="preserve"> </w:t>
      </w:r>
      <w:r w:rsidR="002D0576" w:rsidRPr="00237C27">
        <w:rPr>
          <w:rFonts w:ascii="Arial" w:eastAsia="Arial" w:hAnsi="Arial" w:cs="Arial" w:hint="cs"/>
          <w:bCs w:val="0"/>
          <w:color w:val="000000"/>
          <w:szCs w:val="24"/>
          <w:rtl/>
        </w:rPr>
        <w:t>טורקייה</w:t>
      </w:r>
      <w:r w:rsidRPr="00237C27">
        <w:rPr>
          <w:rFonts w:ascii="Arial" w:eastAsia="Arial" w:hAnsi="Arial" w:cs="Arial" w:hint="cs"/>
          <w:bCs w:val="0"/>
          <w:color w:val="000000"/>
          <w:szCs w:val="24"/>
          <w:rtl/>
        </w:rPr>
        <w:t xml:space="preserve"> (6.</w:t>
      </w:r>
      <w:r w:rsidR="002D0576" w:rsidRPr="00237C27">
        <w:rPr>
          <w:rFonts w:ascii="Arial" w:eastAsia="Arial" w:hAnsi="Arial" w:cs="Arial" w:hint="cs"/>
          <w:bCs w:val="0"/>
          <w:color w:val="000000"/>
          <w:szCs w:val="24"/>
          <w:rtl/>
        </w:rPr>
        <w:t>9</w:t>
      </w:r>
      <w:r w:rsidRPr="00237C27">
        <w:rPr>
          <w:rFonts w:ascii="Arial" w:eastAsia="Arial" w:hAnsi="Arial" w:cs="Arial" w:hint="cs"/>
          <w:bCs w:val="0"/>
          <w:color w:val="000000"/>
          <w:szCs w:val="24"/>
          <w:rtl/>
        </w:rPr>
        <w:t>%).</w:t>
      </w:r>
      <w:r w:rsidR="00006610" w:rsidRPr="00237C27">
        <w:rPr>
          <w:rFonts w:ascii="Arial" w:eastAsia="Arial" w:hAnsi="Arial" w:cs="Arial" w:hint="cs"/>
          <w:color w:val="000000"/>
          <w:szCs w:val="24"/>
          <w:rtl/>
        </w:rPr>
        <w:t xml:space="preserve"> </w:t>
      </w:r>
    </w:p>
    <w:p w14:paraId="0BDED7AB" w14:textId="291E263A" w:rsidR="00155300" w:rsidRDefault="00C66D97" w:rsidP="003F556A">
      <w:pPr>
        <w:pBdr>
          <w:top w:val="nil"/>
          <w:left w:val="nil"/>
          <w:bottom w:val="nil"/>
          <w:right w:val="nil"/>
          <w:between w:val="nil"/>
        </w:pBdr>
        <w:spacing w:before="120" w:line="360" w:lineRule="auto"/>
        <w:rPr>
          <w:rFonts w:ascii="Arial" w:eastAsia="Arial" w:hAnsi="Arial" w:cs="Arial"/>
          <w:color w:val="000000"/>
          <w:szCs w:val="24"/>
          <w:rtl/>
        </w:rPr>
      </w:pPr>
      <w:r>
        <w:rPr>
          <w:rFonts w:ascii="Arial" w:eastAsia="Arial" w:hAnsi="Arial" w:cs="Arial" w:hint="cs"/>
          <w:bCs w:val="0"/>
          <w:color w:val="000000"/>
          <w:szCs w:val="24"/>
          <w:rtl/>
        </w:rPr>
        <w:t>ניתן לראות שנתח השוק של סין גדל פי 3 בין השנים 2019 ו</w:t>
      </w:r>
      <w:r w:rsidR="006B6F8C">
        <w:rPr>
          <w:rFonts w:ascii="Arial" w:eastAsia="Arial" w:hAnsi="Arial" w:cs="Arial" w:hint="cs"/>
          <w:bCs w:val="0"/>
          <w:color w:val="000000"/>
          <w:szCs w:val="24"/>
          <w:rtl/>
        </w:rPr>
        <w:t>-</w:t>
      </w:r>
      <w:r>
        <w:rPr>
          <w:rFonts w:ascii="Arial" w:eastAsia="Arial" w:hAnsi="Arial" w:cs="Arial" w:hint="cs"/>
          <w:bCs w:val="0"/>
          <w:color w:val="000000"/>
          <w:szCs w:val="24"/>
          <w:rtl/>
        </w:rPr>
        <w:t>2022 (מ</w:t>
      </w:r>
      <w:r w:rsidR="006B6F8C">
        <w:rPr>
          <w:rFonts w:ascii="Arial" w:eastAsia="Arial" w:hAnsi="Arial" w:cs="Arial" w:hint="cs"/>
          <w:bCs w:val="0"/>
          <w:color w:val="000000"/>
          <w:szCs w:val="24"/>
          <w:rtl/>
        </w:rPr>
        <w:t>-</w:t>
      </w:r>
      <w:r>
        <w:rPr>
          <w:rFonts w:ascii="Arial" w:eastAsia="Arial" w:hAnsi="Arial" w:cs="Arial" w:hint="cs"/>
          <w:bCs w:val="0"/>
          <w:color w:val="000000"/>
          <w:szCs w:val="24"/>
          <w:rtl/>
        </w:rPr>
        <w:t>0.5% ל</w:t>
      </w:r>
      <w:r w:rsidR="006B6F8C">
        <w:rPr>
          <w:rFonts w:ascii="Arial" w:eastAsia="Arial" w:hAnsi="Arial" w:cs="Arial" w:hint="cs"/>
          <w:bCs w:val="0"/>
          <w:color w:val="000000"/>
          <w:szCs w:val="24"/>
          <w:rtl/>
        </w:rPr>
        <w:t>-</w:t>
      </w:r>
      <w:r>
        <w:rPr>
          <w:rFonts w:ascii="Arial" w:eastAsia="Arial" w:hAnsi="Arial" w:cs="Arial" w:hint="cs"/>
          <w:bCs w:val="0"/>
          <w:color w:val="000000"/>
          <w:szCs w:val="24"/>
          <w:rtl/>
        </w:rPr>
        <w:t>1.5%).</w:t>
      </w:r>
    </w:p>
    <w:p w14:paraId="30575D70" w14:textId="67C74BBC" w:rsidR="00792739" w:rsidRPr="00237C27" w:rsidRDefault="003E74ED" w:rsidP="00FE48C8">
      <w:pPr>
        <w:spacing w:before="240" w:line="360" w:lineRule="auto"/>
        <w:jc w:val="center"/>
        <w:rPr>
          <w:rFonts w:ascii="Arial" w:eastAsia="Arial" w:hAnsi="Arial" w:cs="Arial"/>
          <w:color w:val="000000"/>
          <w:szCs w:val="24"/>
          <w:rtl/>
        </w:rPr>
      </w:pPr>
      <w:r w:rsidRPr="00237C27">
        <w:rPr>
          <w:rFonts w:ascii="Arial" w:eastAsia="Arial" w:hAnsi="Arial" w:cs="Arial"/>
          <w:color w:val="000000"/>
          <w:szCs w:val="24"/>
          <w:rtl/>
        </w:rPr>
        <w:t xml:space="preserve">לוח </w:t>
      </w:r>
      <w:r w:rsidRPr="00237C27">
        <w:rPr>
          <w:rFonts w:ascii="Arial" w:eastAsia="Arial" w:hAnsi="Arial" w:cs="Arial" w:hint="cs"/>
          <w:color w:val="000000"/>
          <w:szCs w:val="24"/>
          <w:rtl/>
        </w:rPr>
        <w:t>ג</w:t>
      </w:r>
      <w:r w:rsidRPr="00237C27">
        <w:rPr>
          <w:rFonts w:ascii="Arial" w:eastAsia="Arial" w:hAnsi="Arial" w:cs="Arial"/>
          <w:color w:val="000000"/>
          <w:szCs w:val="24"/>
          <w:rtl/>
        </w:rPr>
        <w:t xml:space="preserve"> </w:t>
      </w:r>
      <w:r w:rsidR="00FE48C8">
        <w:rPr>
          <w:rFonts w:ascii="Arial" w:eastAsia="Arial" w:hAnsi="Arial" w:cs="Arial" w:hint="cs"/>
          <w:color w:val="000000"/>
          <w:szCs w:val="24"/>
          <w:rtl/>
        </w:rPr>
        <w:t>-</w:t>
      </w:r>
      <w:r w:rsidRPr="00237C27">
        <w:rPr>
          <w:rFonts w:ascii="Arial" w:eastAsia="Arial" w:hAnsi="Arial" w:cs="Arial"/>
          <w:color w:val="000000"/>
          <w:szCs w:val="24"/>
          <w:rtl/>
        </w:rPr>
        <w:t xml:space="preserve"> </w:t>
      </w:r>
      <w:r w:rsidR="00F10646">
        <w:rPr>
          <w:rFonts w:ascii="Arial" w:eastAsia="Arial" w:hAnsi="Arial" w:cs="Arial" w:hint="cs"/>
          <w:color w:val="000000"/>
          <w:szCs w:val="24"/>
          <w:rtl/>
        </w:rPr>
        <w:t xml:space="preserve">כלי רכב מנועיים בישראל, לפי ארץ ייצור, </w:t>
      </w:r>
      <w:r w:rsidR="003F556A">
        <w:rPr>
          <w:rFonts w:asciiTheme="minorBidi" w:hAnsiTheme="minorBidi" w:cstheme="minorBidi" w:hint="cs"/>
          <w:szCs w:val="24"/>
          <w:rtl/>
          <w:lang w:eastAsia="en-US"/>
        </w:rPr>
        <w:t>2018–2022</w:t>
      </w:r>
    </w:p>
    <w:tbl>
      <w:tblPr>
        <w:tblStyle w:val="21"/>
        <w:bidiVisual/>
        <w:tblW w:w="9511" w:type="dxa"/>
        <w:tblInd w:w="-16" w:type="dxa"/>
        <w:tblLayout w:type="fixed"/>
        <w:tblLook w:val="06A0" w:firstRow="1" w:lastRow="0" w:firstColumn="1" w:lastColumn="0" w:noHBand="1" w:noVBand="1"/>
        <w:tblCaption w:val="לוח ג - כלי רכב מנועיים בישראל, לפי ארץ ייצור, 2018–2022"/>
        <w:tblDescription w:val="לוח ג - כלי רכב מנועיים בישראל, לפי ארץ ייצור, 2018–2022"/>
      </w:tblPr>
      <w:tblGrid>
        <w:gridCol w:w="2140"/>
        <w:gridCol w:w="1418"/>
        <w:gridCol w:w="1559"/>
        <w:gridCol w:w="1417"/>
        <w:gridCol w:w="1418"/>
        <w:gridCol w:w="1559"/>
      </w:tblGrid>
      <w:tr w:rsidR="001F2773" w:rsidRPr="00237C27" w14:paraId="7D876CEC" w14:textId="77777777" w:rsidTr="003F556A">
        <w:trPr>
          <w:cnfStyle w:val="100000000000" w:firstRow="1" w:lastRow="0" w:firstColumn="0" w:lastColumn="0" w:oddVBand="0" w:evenVBand="0" w:oddHBand="0" w:evenHBand="0" w:firstRowFirstColumn="0" w:firstRowLastColumn="0" w:lastRowFirstColumn="0" w:lastRowLastColumn="0"/>
          <w:trHeight w:val="501"/>
          <w:tblHeader/>
        </w:trPr>
        <w:tc>
          <w:tcPr>
            <w:cnfStyle w:val="001000000000" w:firstRow="0" w:lastRow="0" w:firstColumn="1" w:lastColumn="0" w:oddVBand="0" w:evenVBand="0" w:oddHBand="0" w:evenHBand="0" w:firstRowFirstColumn="0" w:firstRowLastColumn="0" w:lastRowFirstColumn="0" w:lastRowLastColumn="0"/>
            <w:tcW w:w="2140" w:type="dxa"/>
            <w:tcBorders>
              <w:top w:val="single" w:sz="6" w:space="0" w:color="auto"/>
              <w:bottom w:val="single" w:sz="6" w:space="0" w:color="auto"/>
              <w:right w:val="single" w:sz="6" w:space="0" w:color="auto"/>
            </w:tcBorders>
            <w:vAlign w:val="center"/>
            <w:hideMark/>
          </w:tcPr>
          <w:p w14:paraId="5A385372" w14:textId="77777777" w:rsidR="001F2773" w:rsidRPr="00237C27" w:rsidRDefault="001F2773" w:rsidP="001F2773">
            <w:pPr>
              <w:jc w:val="center"/>
              <w:rPr>
                <w:rFonts w:ascii="Arial" w:hAnsi="Arial" w:cs="Arial"/>
                <w:b w:val="0"/>
                <w:color w:val="000000"/>
                <w:szCs w:val="24"/>
                <w:lang w:eastAsia="en-US"/>
              </w:rPr>
            </w:pPr>
            <w:r w:rsidRPr="00237C27">
              <w:rPr>
                <w:rFonts w:ascii="Arial" w:hAnsi="Arial" w:cs="Arial" w:hint="cs"/>
                <w:color w:val="000000"/>
                <w:szCs w:val="24"/>
                <w:rtl/>
                <w:lang w:eastAsia="en-US"/>
              </w:rPr>
              <w:t>ארץ ייצור</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DE62FE1" w14:textId="32BF1964" w:rsidR="001F2773" w:rsidRPr="00237C27" w:rsidRDefault="001F2773" w:rsidP="001F2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2022</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2C7A10E" w14:textId="45D9FD3E" w:rsidR="001F2773" w:rsidRPr="00237C27" w:rsidRDefault="001F2773" w:rsidP="001F2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lang w:eastAsia="en-US"/>
              </w:rPr>
            </w:pPr>
            <w:r w:rsidRPr="00237C27">
              <w:rPr>
                <w:rFonts w:ascii="Arial" w:hAnsi="Arial" w:cs="Arial" w:hint="cs"/>
                <w:color w:val="000000"/>
                <w:szCs w:val="24"/>
                <w:rtl/>
                <w:lang w:eastAsia="en-US"/>
              </w:rPr>
              <w:t>2021</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F7A7983" w14:textId="44019664" w:rsidR="001F2773" w:rsidRPr="00237C27" w:rsidRDefault="001F2773" w:rsidP="001F2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0000"/>
                <w:szCs w:val="24"/>
                <w:lang w:eastAsia="en-US"/>
              </w:rPr>
            </w:pPr>
            <w:r w:rsidRPr="00237C27">
              <w:rPr>
                <w:rFonts w:ascii="Arial" w:hAnsi="Arial" w:cs="Arial"/>
                <w:b w:val="0"/>
                <w:bCs/>
                <w:color w:val="000000"/>
                <w:szCs w:val="24"/>
                <w:lang w:eastAsia="en-US"/>
              </w:rPr>
              <w:t>2020</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8949838" w14:textId="120A7A9F" w:rsidR="001F2773" w:rsidRPr="00237C27" w:rsidRDefault="001F2773" w:rsidP="001F2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0000"/>
                <w:szCs w:val="24"/>
                <w:lang w:eastAsia="en-US"/>
              </w:rPr>
            </w:pPr>
            <w:r w:rsidRPr="00237C27">
              <w:rPr>
                <w:rFonts w:ascii="Arial" w:hAnsi="Arial" w:cs="Arial"/>
                <w:b w:val="0"/>
                <w:bCs/>
                <w:color w:val="000000"/>
                <w:szCs w:val="24"/>
                <w:lang w:eastAsia="en-US"/>
              </w:rPr>
              <w:t>2019</w:t>
            </w:r>
          </w:p>
        </w:tc>
        <w:tc>
          <w:tcPr>
            <w:tcW w:w="1559" w:type="dxa"/>
            <w:tcBorders>
              <w:top w:val="single" w:sz="6" w:space="0" w:color="auto"/>
              <w:left w:val="single" w:sz="6" w:space="0" w:color="auto"/>
              <w:bottom w:val="single" w:sz="6" w:space="0" w:color="auto"/>
            </w:tcBorders>
            <w:vAlign w:val="center"/>
            <w:hideMark/>
          </w:tcPr>
          <w:p w14:paraId="17A0591D" w14:textId="52572C4F" w:rsidR="001F2773" w:rsidRPr="00237C27" w:rsidRDefault="001F2773" w:rsidP="001F27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color w:val="000000"/>
                <w:szCs w:val="24"/>
                <w:lang w:eastAsia="en-US"/>
              </w:rPr>
            </w:pPr>
            <w:r w:rsidRPr="00237C27">
              <w:rPr>
                <w:rFonts w:ascii="Arial" w:hAnsi="Arial" w:cs="Arial"/>
                <w:b w:val="0"/>
                <w:bCs/>
                <w:color w:val="000000"/>
                <w:szCs w:val="24"/>
                <w:lang w:eastAsia="en-US"/>
              </w:rPr>
              <w:t>2018</w:t>
            </w:r>
          </w:p>
        </w:tc>
      </w:tr>
      <w:tr w:rsidR="001F2773" w:rsidRPr="00237C27" w14:paraId="509DB955" w14:textId="77777777" w:rsidTr="008411F7">
        <w:trPr>
          <w:trHeight w:val="424"/>
        </w:trPr>
        <w:tc>
          <w:tcPr>
            <w:cnfStyle w:val="001000000000" w:firstRow="0" w:lastRow="0" w:firstColumn="1" w:lastColumn="0" w:oddVBand="0" w:evenVBand="0" w:oddHBand="0" w:evenHBand="0" w:firstRowFirstColumn="0" w:firstRowLastColumn="0" w:lastRowFirstColumn="0" w:lastRowLastColumn="0"/>
            <w:tcW w:w="2140" w:type="dxa"/>
            <w:tcBorders>
              <w:top w:val="single" w:sz="6" w:space="0" w:color="auto"/>
              <w:right w:val="single" w:sz="6" w:space="0" w:color="auto"/>
            </w:tcBorders>
            <w:hideMark/>
          </w:tcPr>
          <w:p w14:paraId="4F6A8D33" w14:textId="04439686" w:rsidR="001F2773" w:rsidRPr="00237C27" w:rsidRDefault="001F2773" w:rsidP="003F556A">
            <w:pPr>
              <w:rPr>
                <w:rFonts w:ascii="Arial" w:hAnsi="Arial" w:cs="Arial"/>
                <w:b w:val="0"/>
                <w:bCs/>
                <w:caps/>
                <w:color w:val="000000"/>
                <w:szCs w:val="24"/>
                <w:lang w:eastAsia="en-US"/>
              </w:rPr>
            </w:pPr>
            <w:r w:rsidRPr="00237C27">
              <w:rPr>
                <w:rFonts w:ascii="Arial" w:hAnsi="Arial" w:cs="Arial" w:hint="cs"/>
                <w:color w:val="000000"/>
                <w:szCs w:val="24"/>
                <w:rtl/>
                <w:lang w:eastAsia="en-US"/>
              </w:rPr>
              <w:t>מספרים מוחלטים</w:t>
            </w:r>
          </w:p>
        </w:tc>
        <w:tc>
          <w:tcPr>
            <w:tcW w:w="1418" w:type="dxa"/>
            <w:tcBorders>
              <w:top w:val="single" w:sz="6" w:space="0" w:color="auto"/>
              <w:left w:val="single" w:sz="6" w:space="0" w:color="auto"/>
              <w:right w:val="single" w:sz="6" w:space="0" w:color="auto"/>
            </w:tcBorders>
            <w:hideMark/>
          </w:tcPr>
          <w:p w14:paraId="45B7B3EB" w14:textId="7FBC5890"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rtl/>
                <w:lang w:eastAsia="en-US"/>
              </w:rPr>
              <w:t>3,973,311</w:t>
            </w:r>
          </w:p>
        </w:tc>
        <w:tc>
          <w:tcPr>
            <w:tcW w:w="1559" w:type="dxa"/>
            <w:tcBorders>
              <w:top w:val="single" w:sz="6" w:space="0" w:color="auto"/>
              <w:left w:val="single" w:sz="6" w:space="0" w:color="auto"/>
              <w:right w:val="single" w:sz="6" w:space="0" w:color="auto"/>
            </w:tcBorders>
            <w:hideMark/>
          </w:tcPr>
          <w:p w14:paraId="337E28C5" w14:textId="76D011A4"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3,840,104</w:t>
            </w:r>
          </w:p>
        </w:tc>
        <w:tc>
          <w:tcPr>
            <w:tcW w:w="1417" w:type="dxa"/>
            <w:tcBorders>
              <w:top w:val="single" w:sz="6" w:space="0" w:color="auto"/>
              <w:left w:val="single" w:sz="6" w:space="0" w:color="auto"/>
              <w:right w:val="single" w:sz="6" w:space="0" w:color="auto"/>
            </w:tcBorders>
            <w:hideMark/>
          </w:tcPr>
          <w:p w14:paraId="09EEE4B6" w14:textId="205F8C79"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3,689,299</w:t>
            </w:r>
          </w:p>
        </w:tc>
        <w:tc>
          <w:tcPr>
            <w:tcW w:w="1418" w:type="dxa"/>
            <w:tcBorders>
              <w:top w:val="single" w:sz="6" w:space="0" w:color="auto"/>
              <w:left w:val="single" w:sz="6" w:space="0" w:color="auto"/>
              <w:right w:val="single" w:sz="6" w:space="0" w:color="auto"/>
            </w:tcBorders>
            <w:hideMark/>
          </w:tcPr>
          <w:p w14:paraId="2CC8D71C" w14:textId="776BA626"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3,600,649</w:t>
            </w:r>
          </w:p>
        </w:tc>
        <w:tc>
          <w:tcPr>
            <w:tcW w:w="1559" w:type="dxa"/>
            <w:tcBorders>
              <w:top w:val="single" w:sz="6" w:space="0" w:color="auto"/>
              <w:left w:val="single" w:sz="6" w:space="0" w:color="auto"/>
            </w:tcBorders>
            <w:hideMark/>
          </w:tcPr>
          <w:p w14:paraId="2FF12178" w14:textId="4EFAF70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3,495,412</w:t>
            </w:r>
          </w:p>
        </w:tc>
      </w:tr>
      <w:tr w:rsidR="001F2773" w:rsidRPr="00237C27" w14:paraId="6FCF6845" w14:textId="77777777" w:rsidTr="008411F7">
        <w:trPr>
          <w:trHeight w:val="417"/>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4DDBC952" w14:textId="77777777" w:rsidR="001F2773" w:rsidRPr="00237C27" w:rsidRDefault="001F2773" w:rsidP="003F556A">
            <w:pPr>
              <w:rPr>
                <w:rFonts w:ascii="Arial" w:hAnsi="Arial" w:cs="Arial"/>
                <w:b w:val="0"/>
                <w:color w:val="000000"/>
                <w:szCs w:val="24"/>
                <w:lang w:eastAsia="en-US"/>
              </w:rPr>
            </w:pPr>
            <w:r w:rsidRPr="00237C27">
              <w:rPr>
                <w:rFonts w:ascii="Arial" w:hAnsi="Arial" w:cs="Arial" w:hint="cs"/>
                <w:color w:val="000000"/>
                <w:szCs w:val="24"/>
                <w:rtl/>
                <w:lang w:eastAsia="en-US"/>
              </w:rPr>
              <w:t>אחוזים</w:t>
            </w:r>
          </w:p>
        </w:tc>
        <w:tc>
          <w:tcPr>
            <w:tcW w:w="1418" w:type="dxa"/>
            <w:tcBorders>
              <w:left w:val="single" w:sz="6" w:space="0" w:color="auto"/>
              <w:right w:val="single" w:sz="6" w:space="0" w:color="auto"/>
            </w:tcBorders>
            <w:hideMark/>
          </w:tcPr>
          <w:p w14:paraId="03C727A8" w14:textId="77777777"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100.0</w:t>
            </w:r>
          </w:p>
        </w:tc>
        <w:tc>
          <w:tcPr>
            <w:tcW w:w="1559" w:type="dxa"/>
            <w:tcBorders>
              <w:left w:val="single" w:sz="6" w:space="0" w:color="auto"/>
              <w:right w:val="single" w:sz="6" w:space="0" w:color="auto"/>
            </w:tcBorders>
            <w:hideMark/>
          </w:tcPr>
          <w:p w14:paraId="0A491BD8" w14:textId="12EF8712"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100.0</w:t>
            </w:r>
          </w:p>
        </w:tc>
        <w:tc>
          <w:tcPr>
            <w:tcW w:w="1417" w:type="dxa"/>
            <w:tcBorders>
              <w:left w:val="single" w:sz="6" w:space="0" w:color="auto"/>
              <w:right w:val="single" w:sz="6" w:space="0" w:color="auto"/>
            </w:tcBorders>
            <w:hideMark/>
          </w:tcPr>
          <w:p w14:paraId="31BDEFB5" w14:textId="2834A4BA"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100.0</w:t>
            </w:r>
          </w:p>
        </w:tc>
        <w:tc>
          <w:tcPr>
            <w:tcW w:w="1418" w:type="dxa"/>
            <w:tcBorders>
              <w:left w:val="single" w:sz="6" w:space="0" w:color="auto"/>
              <w:right w:val="single" w:sz="6" w:space="0" w:color="auto"/>
            </w:tcBorders>
            <w:hideMark/>
          </w:tcPr>
          <w:p w14:paraId="5EA1BC1B" w14:textId="4E0E8F18"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100.0</w:t>
            </w:r>
          </w:p>
        </w:tc>
        <w:tc>
          <w:tcPr>
            <w:tcW w:w="1559" w:type="dxa"/>
            <w:tcBorders>
              <w:left w:val="single" w:sz="6" w:space="0" w:color="auto"/>
            </w:tcBorders>
            <w:hideMark/>
          </w:tcPr>
          <w:p w14:paraId="7DBA5157" w14:textId="1A3FB9AD"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100.0</w:t>
            </w:r>
          </w:p>
        </w:tc>
      </w:tr>
      <w:tr w:rsidR="001F2773" w:rsidRPr="00237C27" w14:paraId="703FD37C" w14:textId="77777777" w:rsidTr="008411F7">
        <w:trPr>
          <w:trHeight w:val="437"/>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02E00E0A"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יפן</w:t>
            </w:r>
          </w:p>
        </w:tc>
        <w:tc>
          <w:tcPr>
            <w:tcW w:w="1418" w:type="dxa"/>
            <w:tcBorders>
              <w:left w:val="single" w:sz="6" w:space="0" w:color="auto"/>
              <w:right w:val="single" w:sz="6" w:space="0" w:color="auto"/>
            </w:tcBorders>
            <w:hideMark/>
          </w:tcPr>
          <w:p w14:paraId="6887498E" w14:textId="1DA33389"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22.5</w:t>
            </w:r>
          </w:p>
        </w:tc>
        <w:tc>
          <w:tcPr>
            <w:tcW w:w="1559" w:type="dxa"/>
            <w:tcBorders>
              <w:left w:val="single" w:sz="6" w:space="0" w:color="auto"/>
              <w:right w:val="single" w:sz="6" w:space="0" w:color="auto"/>
            </w:tcBorders>
            <w:hideMark/>
          </w:tcPr>
          <w:p w14:paraId="291DC812" w14:textId="656A0133"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23.4</w:t>
            </w:r>
          </w:p>
        </w:tc>
        <w:tc>
          <w:tcPr>
            <w:tcW w:w="1417" w:type="dxa"/>
            <w:tcBorders>
              <w:left w:val="single" w:sz="6" w:space="0" w:color="auto"/>
              <w:right w:val="single" w:sz="6" w:space="0" w:color="auto"/>
            </w:tcBorders>
            <w:hideMark/>
          </w:tcPr>
          <w:p w14:paraId="76913234" w14:textId="1E8EB2F1"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24.5</w:t>
            </w:r>
          </w:p>
        </w:tc>
        <w:tc>
          <w:tcPr>
            <w:tcW w:w="1418" w:type="dxa"/>
            <w:tcBorders>
              <w:left w:val="single" w:sz="6" w:space="0" w:color="auto"/>
              <w:right w:val="single" w:sz="6" w:space="0" w:color="auto"/>
            </w:tcBorders>
            <w:hideMark/>
          </w:tcPr>
          <w:p w14:paraId="3B3FE2A9" w14:textId="64AA5A84"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25.3</w:t>
            </w:r>
          </w:p>
        </w:tc>
        <w:tc>
          <w:tcPr>
            <w:tcW w:w="1559" w:type="dxa"/>
            <w:tcBorders>
              <w:left w:val="single" w:sz="6" w:space="0" w:color="auto"/>
            </w:tcBorders>
            <w:hideMark/>
          </w:tcPr>
          <w:p w14:paraId="1CE74B48" w14:textId="472BEA39"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26.4</w:t>
            </w:r>
          </w:p>
        </w:tc>
      </w:tr>
      <w:tr w:rsidR="001F2773" w:rsidRPr="00237C27" w14:paraId="3373ED26" w14:textId="77777777" w:rsidTr="008411F7">
        <w:trPr>
          <w:trHeight w:val="399"/>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5BA11D14"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קוראה הדרומית</w:t>
            </w:r>
          </w:p>
        </w:tc>
        <w:tc>
          <w:tcPr>
            <w:tcW w:w="1418" w:type="dxa"/>
            <w:tcBorders>
              <w:left w:val="single" w:sz="6" w:space="0" w:color="auto"/>
              <w:right w:val="single" w:sz="6" w:space="0" w:color="auto"/>
            </w:tcBorders>
            <w:hideMark/>
          </w:tcPr>
          <w:p w14:paraId="4EE56ACC" w14:textId="0304E3BD"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lang w:eastAsia="en-US"/>
              </w:rPr>
              <w:t>15.0</w:t>
            </w:r>
          </w:p>
        </w:tc>
        <w:tc>
          <w:tcPr>
            <w:tcW w:w="1559" w:type="dxa"/>
            <w:tcBorders>
              <w:left w:val="single" w:sz="6" w:space="0" w:color="auto"/>
              <w:right w:val="single" w:sz="6" w:space="0" w:color="auto"/>
            </w:tcBorders>
            <w:hideMark/>
          </w:tcPr>
          <w:p w14:paraId="523EE87A" w14:textId="7FF671CE"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14.6</w:t>
            </w:r>
          </w:p>
        </w:tc>
        <w:tc>
          <w:tcPr>
            <w:tcW w:w="1417" w:type="dxa"/>
            <w:tcBorders>
              <w:left w:val="single" w:sz="6" w:space="0" w:color="auto"/>
              <w:right w:val="single" w:sz="6" w:space="0" w:color="auto"/>
            </w:tcBorders>
            <w:hideMark/>
          </w:tcPr>
          <w:p w14:paraId="52697E64" w14:textId="37E6F7A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14.2</w:t>
            </w:r>
          </w:p>
        </w:tc>
        <w:tc>
          <w:tcPr>
            <w:tcW w:w="1418" w:type="dxa"/>
            <w:tcBorders>
              <w:left w:val="single" w:sz="6" w:space="0" w:color="auto"/>
              <w:right w:val="single" w:sz="6" w:space="0" w:color="auto"/>
            </w:tcBorders>
            <w:hideMark/>
          </w:tcPr>
          <w:p w14:paraId="342295A6" w14:textId="498AB3C0"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14.1</w:t>
            </w:r>
          </w:p>
        </w:tc>
        <w:tc>
          <w:tcPr>
            <w:tcW w:w="1559" w:type="dxa"/>
            <w:tcBorders>
              <w:left w:val="single" w:sz="6" w:space="0" w:color="auto"/>
            </w:tcBorders>
            <w:hideMark/>
          </w:tcPr>
          <w:p w14:paraId="2DD3DA8C" w14:textId="1C1DD640"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14</w:t>
            </w:r>
            <w:r w:rsidR="00F8592C">
              <w:rPr>
                <w:rFonts w:ascii="Arial" w:hAnsi="Arial" w:cs="Arial"/>
                <w:bCs w:val="0"/>
                <w:color w:val="000000"/>
                <w:szCs w:val="24"/>
                <w:lang w:eastAsia="en-US"/>
              </w:rPr>
              <w:t>.0</w:t>
            </w:r>
          </w:p>
        </w:tc>
      </w:tr>
      <w:tr w:rsidR="00D378C3" w:rsidRPr="00237C27" w14:paraId="5F81281D" w14:textId="77777777" w:rsidTr="008411F7">
        <w:trPr>
          <w:trHeight w:val="432"/>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48CE371D" w14:textId="15D1A1D6"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צ'כיה</w:t>
            </w:r>
          </w:p>
        </w:tc>
        <w:tc>
          <w:tcPr>
            <w:tcW w:w="1418" w:type="dxa"/>
            <w:tcBorders>
              <w:left w:val="single" w:sz="6" w:space="0" w:color="auto"/>
              <w:right w:val="single" w:sz="6" w:space="0" w:color="auto"/>
            </w:tcBorders>
          </w:tcPr>
          <w:p w14:paraId="2A253398" w14:textId="41C0DEAF"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8.0</w:t>
            </w:r>
          </w:p>
        </w:tc>
        <w:tc>
          <w:tcPr>
            <w:tcW w:w="1559" w:type="dxa"/>
            <w:tcBorders>
              <w:left w:val="single" w:sz="6" w:space="0" w:color="auto"/>
              <w:right w:val="single" w:sz="6" w:space="0" w:color="auto"/>
            </w:tcBorders>
          </w:tcPr>
          <w:p w14:paraId="703922CF" w14:textId="312DF259"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7.9</w:t>
            </w:r>
          </w:p>
        </w:tc>
        <w:tc>
          <w:tcPr>
            <w:tcW w:w="1417" w:type="dxa"/>
            <w:tcBorders>
              <w:left w:val="single" w:sz="6" w:space="0" w:color="auto"/>
              <w:right w:val="single" w:sz="6" w:space="0" w:color="auto"/>
            </w:tcBorders>
          </w:tcPr>
          <w:p w14:paraId="5AF9622C" w14:textId="424066BC"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7.6</w:t>
            </w:r>
          </w:p>
        </w:tc>
        <w:tc>
          <w:tcPr>
            <w:tcW w:w="1418" w:type="dxa"/>
            <w:tcBorders>
              <w:left w:val="single" w:sz="6" w:space="0" w:color="auto"/>
              <w:right w:val="single" w:sz="6" w:space="0" w:color="auto"/>
            </w:tcBorders>
          </w:tcPr>
          <w:p w14:paraId="2C381F4E" w14:textId="6B78E445"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7.3</w:t>
            </w:r>
          </w:p>
        </w:tc>
        <w:tc>
          <w:tcPr>
            <w:tcW w:w="1559" w:type="dxa"/>
            <w:tcBorders>
              <w:left w:val="single" w:sz="6" w:space="0" w:color="auto"/>
            </w:tcBorders>
          </w:tcPr>
          <w:p w14:paraId="0015CDB4" w14:textId="23390AF6"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6.8</w:t>
            </w:r>
          </w:p>
        </w:tc>
      </w:tr>
      <w:tr w:rsidR="001F2773" w:rsidRPr="00237C27" w14:paraId="6A13DBD2" w14:textId="77777777" w:rsidTr="008411F7">
        <w:trPr>
          <w:trHeight w:val="441"/>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015D9ECE"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טורקייה</w:t>
            </w:r>
          </w:p>
        </w:tc>
        <w:tc>
          <w:tcPr>
            <w:tcW w:w="1418" w:type="dxa"/>
            <w:tcBorders>
              <w:left w:val="single" w:sz="6" w:space="0" w:color="auto"/>
              <w:right w:val="single" w:sz="6" w:space="0" w:color="auto"/>
            </w:tcBorders>
            <w:hideMark/>
          </w:tcPr>
          <w:p w14:paraId="7FA1E9B2" w14:textId="6BC6DC43"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6.9</w:t>
            </w:r>
          </w:p>
        </w:tc>
        <w:tc>
          <w:tcPr>
            <w:tcW w:w="1559" w:type="dxa"/>
            <w:tcBorders>
              <w:left w:val="single" w:sz="6" w:space="0" w:color="auto"/>
              <w:right w:val="single" w:sz="6" w:space="0" w:color="auto"/>
            </w:tcBorders>
            <w:hideMark/>
          </w:tcPr>
          <w:p w14:paraId="018F5FF5" w14:textId="2D10DB7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7.0</w:t>
            </w:r>
          </w:p>
        </w:tc>
        <w:tc>
          <w:tcPr>
            <w:tcW w:w="1417" w:type="dxa"/>
            <w:tcBorders>
              <w:left w:val="single" w:sz="6" w:space="0" w:color="auto"/>
              <w:right w:val="single" w:sz="6" w:space="0" w:color="auto"/>
            </w:tcBorders>
            <w:hideMark/>
          </w:tcPr>
          <w:p w14:paraId="7460F69E" w14:textId="37D89B3A"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bCs w:val="0"/>
                <w:color w:val="000000"/>
                <w:szCs w:val="24"/>
                <w:lang w:eastAsia="en-US"/>
              </w:rPr>
              <w:t>6.9</w:t>
            </w:r>
          </w:p>
        </w:tc>
        <w:tc>
          <w:tcPr>
            <w:tcW w:w="1418" w:type="dxa"/>
            <w:tcBorders>
              <w:left w:val="single" w:sz="6" w:space="0" w:color="auto"/>
              <w:right w:val="single" w:sz="6" w:space="0" w:color="auto"/>
            </w:tcBorders>
            <w:hideMark/>
          </w:tcPr>
          <w:p w14:paraId="46E20994" w14:textId="0B4AA4FA"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6.8</w:t>
            </w:r>
          </w:p>
        </w:tc>
        <w:tc>
          <w:tcPr>
            <w:tcW w:w="1559" w:type="dxa"/>
            <w:tcBorders>
              <w:left w:val="single" w:sz="6" w:space="0" w:color="auto"/>
            </w:tcBorders>
            <w:hideMark/>
          </w:tcPr>
          <w:p w14:paraId="689653A5" w14:textId="450DE655"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6.5</w:t>
            </w:r>
          </w:p>
        </w:tc>
      </w:tr>
      <w:tr w:rsidR="001F2773" w:rsidRPr="00237C27" w14:paraId="5E331AE7" w14:textId="77777777" w:rsidTr="008411F7">
        <w:trPr>
          <w:trHeight w:val="437"/>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16E5034C"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 xml:space="preserve">גרמניה </w:t>
            </w:r>
          </w:p>
        </w:tc>
        <w:tc>
          <w:tcPr>
            <w:tcW w:w="1418" w:type="dxa"/>
            <w:tcBorders>
              <w:left w:val="single" w:sz="6" w:space="0" w:color="auto"/>
              <w:right w:val="single" w:sz="6" w:space="0" w:color="auto"/>
            </w:tcBorders>
            <w:hideMark/>
          </w:tcPr>
          <w:p w14:paraId="6ABC45AF" w14:textId="45912109"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6.2</w:t>
            </w:r>
          </w:p>
        </w:tc>
        <w:tc>
          <w:tcPr>
            <w:tcW w:w="1559" w:type="dxa"/>
            <w:tcBorders>
              <w:left w:val="single" w:sz="6" w:space="0" w:color="auto"/>
              <w:right w:val="single" w:sz="6" w:space="0" w:color="auto"/>
            </w:tcBorders>
            <w:hideMark/>
          </w:tcPr>
          <w:p w14:paraId="53CA4AED" w14:textId="520E13EF"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6.4</w:t>
            </w:r>
          </w:p>
        </w:tc>
        <w:tc>
          <w:tcPr>
            <w:tcW w:w="1417" w:type="dxa"/>
            <w:tcBorders>
              <w:left w:val="single" w:sz="6" w:space="0" w:color="auto"/>
              <w:right w:val="single" w:sz="6" w:space="0" w:color="auto"/>
            </w:tcBorders>
            <w:hideMark/>
          </w:tcPr>
          <w:p w14:paraId="12A945B6" w14:textId="31C54835"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6.6</w:t>
            </w:r>
          </w:p>
        </w:tc>
        <w:tc>
          <w:tcPr>
            <w:tcW w:w="1418" w:type="dxa"/>
            <w:tcBorders>
              <w:left w:val="single" w:sz="6" w:space="0" w:color="auto"/>
              <w:right w:val="single" w:sz="6" w:space="0" w:color="auto"/>
            </w:tcBorders>
            <w:hideMark/>
          </w:tcPr>
          <w:p w14:paraId="02E401E8" w14:textId="7A57B6AE"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6.7</w:t>
            </w:r>
          </w:p>
        </w:tc>
        <w:tc>
          <w:tcPr>
            <w:tcW w:w="1559" w:type="dxa"/>
            <w:tcBorders>
              <w:left w:val="single" w:sz="6" w:space="0" w:color="auto"/>
            </w:tcBorders>
            <w:hideMark/>
          </w:tcPr>
          <w:p w14:paraId="0029C9E6" w14:textId="6098B30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6.9</w:t>
            </w:r>
          </w:p>
        </w:tc>
      </w:tr>
      <w:tr w:rsidR="001F2773" w:rsidRPr="00237C27" w14:paraId="6B5F025E" w14:textId="77777777" w:rsidTr="008411F7">
        <w:trPr>
          <w:trHeight w:val="415"/>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699BF00B"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ספרד</w:t>
            </w:r>
          </w:p>
        </w:tc>
        <w:tc>
          <w:tcPr>
            <w:tcW w:w="1418" w:type="dxa"/>
            <w:tcBorders>
              <w:left w:val="single" w:sz="6" w:space="0" w:color="auto"/>
              <w:right w:val="single" w:sz="6" w:space="0" w:color="auto"/>
            </w:tcBorders>
            <w:hideMark/>
          </w:tcPr>
          <w:p w14:paraId="1E54C7AA" w14:textId="5059E8C1"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lang w:eastAsia="en-US"/>
              </w:rPr>
              <w:t>6.0</w:t>
            </w:r>
          </w:p>
        </w:tc>
        <w:tc>
          <w:tcPr>
            <w:tcW w:w="1559" w:type="dxa"/>
            <w:tcBorders>
              <w:left w:val="single" w:sz="6" w:space="0" w:color="auto"/>
              <w:right w:val="single" w:sz="6" w:space="0" w:color="auto"/>
            </w:tcBorders>
            <w:hideMark/>
          </w:tcPr>
          <w:p w14:paraId="357C8D4A" w14:textId="225FE2DE"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6.1</w:t>
            </w:r>
          </w:p>
        </w:tc>
        <w:tc>
          <w:tcPr>
            <w:tcW w:w="1417" w:type="dxa"/>
            <w:tcBorders>
              <w:left w:val="single" w:sz="6" w:space="0" w:color="auto"/>
              <w:right w:val="single" w:sz="6" w:space="0" w:color="auto"/>
            </w:tcBorders>
            <w:hideMark/>
          </w:tcPr>
          <w:p w14:paraId="06452322" w14:textId="35D9233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6.2</w:t>
            </w:r>
          </w:p>
        </w:tc>
        <w:tc>
          <w:tcPr>
            <w:tcW w:w="1418" w:type="dxa"/>
            <w:tcBorders>
              <w:left w:val="single" w:sz="6" w:space="0" w:color="auto"/>
              <w:right w:val="single" w:sz="6" w:space="0" w:color="auto"/>
            </w:tcBorders>
            <w:hideMark/>
          </w:tcPr>
          <w:p w14:paraId="25617B43" w14:textId="46ACFECC"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6.3</w:t>
            </w:r>
          </w:p>
        </w:tc>
        <w:tc>
          <w:tcPr>
            <w:tcW w:w="1559" w:type="dxa"/>
            <w:tcBorders>
              <w:left w:val="single" w:sz="6" w:space="0" w:color="auto"/>
            </w:tcBorders>
            <w:hideMark/>
          </w:tcPr>
          <w:p w14:paraId="27C27DC0" w14:textId="2352278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6.5</w:t>
            </w:r>
          </w:p>
        </w:tc>
      </w:tr>
      <w:tr w:rsidR="00D378C3" w:rsidRPr="00237C27" w14:paraId="6B54D199" w14:textId="77777777" w:rsidTr="008411F7">
        <w:trPr>
          <w:trHeight w:val="415"/>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78256336" w14:textId="76FCA73F"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טאיווא</w:t>
            </w:r>
            <w:r w:rsidRPr="00237C27">
              <w:rPr>
                <w:rFonts w:ascii="Arial" w:hAnsi="Arial" w:cs="Arial" w:hint="eastAsia"/>
                <w:color w:val="000000"/>
                <w:szCs w:val="24"/>
                <w:rtl/>
                <w:lang w:eastAsia="en-US"/>
              </w:rPr>
              <w:t>ן</w:t>
            </w:r>
          </w:p>
        </w:tc>
        <w:tc>
          <w:tcPr>
            <w:tcW w:w="1418" w:type="dxa"/>
            <w:tcBorders>
              <w:left w:val="single" w:sz="6" w:space="0" w:color="auto"/>
              <w:right w:val="single" w:sz="6" w:space="0" w:color="auto"/>
            </w:tcBorders>
          </w:tcPr>
          <w:p w14:paraId="4D5C04DB" w14:textId="3AA72C55"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4.7</w:t>
            </w:r>
          </w:p>
        </w:tc>
        <w:tc>
          <w:tcPr>
            <w:tcW w:w="1559" w:type="dxa"/>
            <w:tcBorders>
              <w:left w:val="single" w:sz="6" w:space="0" w:color="auto"/>
              <w:right w:val="single" w:sz="6" w:space="0" w:color="auto"/>
            </w:tcBorders>
          </w:tcPr>
          <w:p w14:paraId="5E33114F" w14:textId="23934120"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4.8</w:t>
            </w:r>
          </w:p>
        </w:tc>
        <w:tc>
          <w:tcPr>
            <w:tcW w:w="1417" w:type="dxa"/>
            <w:tcBorders>
              <w:left w:val="single" w:sz="6" w:space="0" w:color="auto"/>
              <w:right w:val="single" w:sz="6" w:space="0" w:color="auto"/>
            </w:tcBorders>
          </w:tcPr>
          <w:p w14:paraId="682BF60A" w14:textId="4107E932"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4.7</w:t>
            </w:r>
          </w:p>
        </w:tc>
        <w:tc>
          <w:tcPr>
            <w:tcW w:w="1418" w:type="dxa"/>
            <w:tcBorders>
              <w:left w:val="single" w:sz="6" w:space="0" w:color="auto"/>
              <w:right w:val="single" w:sz="6" w:space="0" w:color="auto"/>
            </w:tcBorders>
          </w:tcPr>
          <w:p w14:paraId="798ABE83" w14:textId="54344893"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4.7</w:t>
            </w:r>
          </w:p>
        </w:tc>
        <w:tc>
          <w:tcPr>
            <w:tcW w:w="1559" w:type="dxa"/>
            <w:tcBorders>
              <w:left w:val="single" w:sz="6" w:space="0" w:color="auto"/>
            </w:tcBorders>
          </w:tcPr>
          <w:p w14:paraId="5ABBA279" w14:textId="62B522F7"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4.5</w:t>
            </w:r>
          </w:p>
        </w:tc>
      </w:tr>
      <w:tr w:rsidR="001F2773" w:rsidRPr="00237C27" w14:paraId="6933AD14" w14:textId="77777777" w:rsidTr="008411F7">
        <w:trPr>
          <w:trHeight w:val="434"/>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36EAC543"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צרפת</w:t>
            </w:r>
          </w:p>
        </w:tc>
        <w:tc>
          <w:tcPr>
            <w:tcW w:w="1418" w:type="dxa"/>
            <w:tcBorders>
              <w:left w:val="single" w:sz="6" w:space="0" w:color="auto"/>
              <w:right w:val="single" w:sz="6" w:space="0" w:color="auto"/>
            </w:tcBorders>
            <w:hideMark/>
          </w:tcPr>
          <w:p w14:paraId="679E7195" w14:textId="7DB875F0" w:rsidR="001F2773" w:rsidRPr="00237C27" w:rsidRDefault="001F2773"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lang w:eastAsia="en-US"/>
              </w:rPr>
              <w:t>4.3</w:t>
            </w:r>
          </w:p>
        </w:tc>
        <w:tc>
          <w:tcPr>
            <w:tcW w:w="1559" w:type="dxa"/>
            <w:tcBorders>
              <w:left w:val="single" w:sz="6" w:space="0" w:color="auto"/>
              <w:right w:val="single" w:sz="6" w:space="0" w:color="auto"/>
            </w:tcBorders>
            <w:hideMark/>
          </w:tcPr>
          <w:p w14:paraId="44783D97" w14:textId="595CDF72"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4.3</w:t>
            </w:r>
          </w:p>
        </w:tc>
        <w:tc>
          <w:tcPr>
            <w:tcW w:w="1417" w:type="dxa"/>
            <w:tcBorders>
              <w:left w:val="single" w:sz="6" w:space="0" w:color="auto"/>
              <w:right w:val="single" w:sz="6" w:space="0" w:color="auto"/>
            </w:tcBorders>
            <w:hideMark/>
          </w:tcPr>
          <w:p w14:paraId="53DFA93D" w14:textId="04F55726"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4.4</w:t>
            </w:r>
          </w:p>
        </w:tc>
        <w:tc>
          <w:tcPr>
            <w:tcW w:w="1418" w:type="dxa"/>
            <w:tcBorders>
              <w:left w:val="single" w:sz="6" w:space="0" w:color="auto"/>
              <w:right w:val="single" w:sz="6" w:space="0" w:color="auto"/>
            </w:tcBorders>
            <w:hideMark/>
          </w:tcPr>
          <w:p w14:paraId="466C6BC4" w14:textId="187E7467"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4.5</w:t>
            </w:r>
          </w:p>
        </w:tc>
        <w:tc>
          <w:tcPr>
            <w:tcW w:w="1559" w:type="dxa"/>
            <w:tcBorders>
              <w:left w:val="single" w:sz="6" w:space="0" w:color="auto"/>
            </w:tcBorders>
            <w:hideMark/>
          </w:tcPr>
          <w:p w14:paraId="486F198A" w14:textId="46AAF67B"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4.6</w:t>
            </w:r>
          </w:p>
        </w:tc>
      </w:tr>
      <w:tr w:rsidR="001F2773" w:rsidRPr="00237C27" w14:paraId="50471F4C" w14:textId="77777777" w:rsidTr="008411F7">
        <w:trPr>
          <w:trHeight w:val="413"/>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7E83D252"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הממלכה המאוחדת</w:t>
            </w:r>
          </w:p>
        </w:tc>
        <w:tc>
          <w:tcPr>
            <w:tcW w:w="1418" w:type="dxa"/>
            <w:tcBorders>
              <w:left w:val="single" w:sz="6" w:space="0" w:color="auto"/>
              <w:right w:val="single" w:sz="6" w:space="0" w:color="auto"/>
            </w:tcBorders>
            <w:hideMark/>
          </w:tcPr>
          <w:p w14:paraId="22288FDF" w14:textId="38C25D2B" w:rsidR="001F2773" w:rsidRPr="00237C27" w:rsidRDefault="00C80B17"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lang w:eastAsia="en-US"/>
              </w:rPr>
              <w:t>4.2</w:t>
            </w:r>
          </w:p>
        </w:tc>
        <w:tc>
          <w:tcPr>
            <w:tcW w:w="1559" w:type="dxa"/>
            <w:tcBorders>
              <w:left w:val="single" w:sz="6" w:space="0" w:color="auto"/>
              <w:right w:val="single" w:sz="6" w:space="0" w:color="auto"/>
            </w:tcBorders>
            <w:hideMark/>
          </w:tcPr>
          <w:p w14:paraId="09243010" w14:textId="58746F70"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4.3</w:t>
            </w:r>
          </w:p>
        </w:tc>
        <w:tc>
          <w:tcPr>
            <w:tcW w:w="1417" w:type="dxa"/>
            <w:tcBorders>
              <w:left w:val="single" w:sz="6" w:space="0" w:color="auto"/>
              <w:right w:val="single" w:sz="6" w:space="0" w:color="auto"/>
            </w:tcBorders>
            <w:hideMark/>
          </w:tcPr>
          <w:p w14:paraId="4C548551" w14:textId="14C513ED"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4.3</w:t>
            </w:r>
          </w:p>
        </w:tc>
        <w:tc>
          <w:tcPr>
            <w:tcW w:w="1418" w:type="dxa"/>
            <w:tcBorders>
              <w:left w:val="single" w:sz="6" w:space="0" w:color="auto"/>
              <w:right w:val="single" w:sz="6" w:space="0" w:color="auto"/>
            </w:tcBorders>
            <w:hideMark/>
          </w:tcPr>
          <w:p w14:paraId="618B5468" w14:textId="1F687582"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4.2</w:t>
            </w:r>
          </w:p>
        </w:tc>
        <w:tc>
          <w:tcPr>
            <w:tcW w:w="1559" w:type="dxa"/>
            <w:tcBorders>
              <w:left w:val="single" w:sz="6" w:space="0" w:color="auto"/>
            </w:tcBorders>
            <w:hideMark/>
          </w:tcPr>
          <w:p w14:paraId="39320DC5" w14:textId="4F4ADB7A"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bCs w:val="0"/>
                <w:color w:val="000000"/>
                <w:szCs w:val="24"/>
                <w:lang w:eastAsia="en-US"/>
              </w:rPr>
              <w:t>4.1</w:t>
            </w:r>
          </w:p>
        </w:tc>
      </w:tr>
      <w:tr w:rsidR="00D378C3" w:rsidRPr="00237C27" w14:paraId="7D7F187F" w14:textId="77777777" w:rsidTr="008411F7">
        <w:trPr>
          <w:trHeight w:val="413"/>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03523CAE" w14:textId="575CDA67"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תאילנד</w:t>
            </w:r>
          </w:p>
        </w:tc>
        <w:tc>
          <w:tcPr>
            <w:tcW w:w="1418" w:type="dxa"/>
            <w:tcBorders>
              <w:left w:val="single" w:sz="6" w:space="0" w:color="auto"/>
              <w:right w:val="single" w:sz="6" w:space="0" w:color="auto"/>
            </w:tcBorders>
          </w:tcPr>
          <w:p w14:paraId="04EE96A9" w14:textId="70D1551F"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3.4</w:t>
            </w:r>
          </w:p>
        </w:tc>
        <w:tc>
          <w:tcPr>
            <w:tcW w:w="1559" w:type="dxa"/>
            <w:tcBorders>
              <w:left w:val="single" w:sz="6" w:space="0" w:color="auto"/>
              <w:right w:val="single" w:sz="6" w:space="0" w:color="auto"/>
            </w:tcBorders>
          </w:tcPr>
          <w:p w14:paraId="501694C2" w14:textId="3B0E9BBD"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3.1</w:t>
            </w:r>
          </w:p>
        </w:tc>
        <w:tc>
          <w:tcPr>
            <w:tcW w:w="1417" w:type="dxa"/>
            <w:tcBorders>
              <w:left w:val="single" w:sz="6" w:space="0" w:color="auto"/>
              <w:right w:val="single" w:sz="6" w:space="0" w:color="auto"/>
            </w:tcBorders>
          </w:tcPr>
          <w:p w14:paraId="0D55AC43" w14:textId="3952BD67"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3.0</w:t>
            </w:r>
          </w:p>
        </w:tc>
        <w:tc>
          <w:tcPr>
            <w:tcW w:w="1418" w:type="dxa"/>
            <w:tcBorders>
              <w:left w:val="single" w:sz="6" w:space="0" w:color="auto"/>
              <w:right w:val="single" w:sz="6" w:space="0" w:color="auto"/>
            </w:tcBorders>
          </w:tcPr>
          <w:p w14:paraId="2ABE5012" w14:textId="057D3D30"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2.9</w:t>
            </w:r>
          </w:p>
        </w:tc>
        <w:tc>
          <w:tcPr>
            <w:tcW w:w="1559" w:type="dxa"/>
            <w:tcBorders>
              <w:left w:val="single" w:sz="6" w:space="0" w:color="auto"/>
            </w:tcBorders>
          </w:tcPr>
          <w:p w14:paraId="62129230" w14:textId="3700E0A5"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2.8</w:t>
            </w:r>
          </w:p>
        </w:tc>
      </w:tr>
      <w:tr w:rsidR="00D378C3" w:rsidRPr="00237C27" w14:paraId="5E0C0366" w14:textId="77777777" w:rsidTr="008411F7">
        <w:trPr>
          <w:trHeight w:val="413"/>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73EBA705" w14:textId="4B81EF33"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סלובקיה</w:t>
            </w:r>
          </w:p>
        </w:tc>
        <w:tc>
          <w:tcPr>
            <w:tcW w:w="1418" w:type="dxa"/>
            <w:tcBorders>
              <w:left w:val="single" w:sz="6" w:space="0" w:color="auto"/>
              <w:right w:val="single" w:sz="6" w:space="0" w:color="auto"/>
            </w:tcBorders>
          </w:tcPr>
          <w:p w14:paraId="327364CD" w14:textId="2F458E40"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3.0</w:t>
            </w:r>
          </w:p>
        </w:tc>
        <w:tc>
          <w:tcPr>
            <w:tcW w:w="1559" w:type="dxa"/>
            <w:tcBorders>
              <w:left w:val="single" w:sz="6" w:space="0" w:color="auto"/>
              <w:right w:val="single" w:sz="6" w:space="0" w:color="auto"/>
            </w:tcBorders>
          </w:tcPr>
          <w:p w14:paraId="0FEEDB3A" w14:textId="02E47E2A"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3.0</w:t>
            </w:r>
          </w:p>
        </w:tc>
        <w:tc>
          <w:tcPr>
            <w:tcW w:w="1417" w:type="dxa"/>
            <w:tcBorders>
              <w:left w:val="single" w:sz="6" w:space="0" w:color="auto"/>
              <w:right w:val="single" w:sz="6" w:space="0" w:color="auto"/>
            </w:tcBorders>
          </w:tcPr>
          <w:p w14:paraId="595CEFE0" w14:textId="434EB6A8"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2.8</w:t>
            </w:r>
          </w:p>
        </w:tc>
        <w:tc>
          <w:tcPr>
            <w:tcW w:w="1418" w:type="dxa"/>
            <w:tcBorders>
              <w:left w:val="single" w:sz="6" w:space="0" w:color="auto"/>
              <w:right w:val="single" w:sz="6" w:space="0" w:color="auto"/>
            </w:tcBorders>
          </w:tcPr>
          <w:p w14:paraId="5D6B39DE" w14:textId="7E41EE6C"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2.7</w:t>
            </w:r>
          </w:p>
        </w:tc>
        <w:tc>
          <w:tcPr>
            <w:tcW w:w="1559" w:type="dxa"/>
            <w:tcBorders>
              <w:left w:val="single" w:sz="6" w:space="0" w:color="auto"/>
            </w:tcBorders>
          </w:tcPr>
          <w:p w14:paraId="7597DD26" w14:textId="008C4721"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2.5</w:t>
            </w:r>
          </w:p>
        </w:tc>
      </w:tr>
      <w:tr w:rsidR="001F2773" w:rsidRPr="00237C27" w14:paraId="35EF6ADD" w14:textId="77777777" w:rsidTr="008411F7">
        <w:trPr>
          <w:trHeight w:val="444"/>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5388938E"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ארצות הברית</w:t>
            </w:r>
          </w:p>
        </w:tc>
        <w:tc>
          <w:tcPr>
            <w:tcW w:w="1418" w:type="dxa"/>
            <w:tcBorders>
              <w:left w:val="single" w:sz="6" w:space="0" w:color="auto"/>
              <w:right w:val="single" w:sz="6" w:space="0" w:color="auto"/>
            </w:tcBorders>
            <w:hideMark/>
          </w:tcPr>
          <w:p w14:paraId="39918C79" w14:textId="160D6FB0" w:rsidR="001F2773" w:rsidRPr="00237C27" w:rsidRDefault="00C80B17"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b/>
                <w:color w:val="000000"/>
                <w:szCs w:val="24"/>
                <w:rtl/>
                <w:lang w:eastAsia="en-US"/>
              </w:rPr>
              <w:t>2.8</w:t>
            </w:r>
          </w:p>
        </w:tc>
        <w:tc>
          <w:tcPr>
            <w:tcW w:w="1559" w:type="dxa"/>
            <w:tcBorders>
              <w:left w:val="single" w:sz="6" w:space="0" w:color="auto"/>
              <w:right w:val="single" w:sz="6" w:space="0" w:color="auto"/>
            </w:tcBorders>
            <w:hideMark/>
          </w:tcPr>
          <w:p w14:paraId="1FC6C84A" w14:textId="7DF78E2B"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2.8</w:t>
            </w:r>
          </w:p>
        </w:tc>
        <w:tc>
          <w:tcPr>
            <w:tcW w:w="1417" w:type="dxa"/>
            <w:tcBorders>
              <w:left w:val="single" w:sz="6" w:space="0" w:color="auto"/>
              <w:right w:val="single" w:sz="6" w:space="0" w:color="auto"/>
            </w:tcBorders>
            <w:hideMark/>
          </w:tcPr>
          <w:p w14:paraId="27FE798E" w14:textId="700C08D9"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2.6</w:t>
            </w:r>
          </w:p>
        </w:tc>
        <w:tc>
          <w:tcPr>
            <w:tcW w:w="1418" w:type="dxa"/>
            <w:tcBorders>
              <w:left w:val="single" w:sz="6" w:space="0" w:color="auto"/>
              <w:right w:val="single" w:sz="6" w:space="0" w:color="auto"/>
            </w:tcBorders>
            <w:hideMark/>
          </w:tcPr>
          <w:p w14:paraId="6889F8AD" w14:textId="0BE70FAD"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2.6</w:t>
            </w:r>
          </w:p>
        </w:tc>
        <w:tc>
          <w:tcPr>
            <w:tcW w:w="1559" w:type="dxa"/>
            <w:tcBorders>
              <w:left w:val="single" w:sz="6" w:space="0" w:color="auto"/>
            </w:tcBorders>
            <w:hideMark/>
          </w:tcPr>
          <w:p w14:paraId="1015F89D" w14:textId="568CA439"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2.6</w:t>
            </w:r>
          </w:p>
        </w:tc>
      </w:tr>
      <w:tr w:rsidR="00D378C3" w:rsidRPr="00237C27" w14:paraId="1D10D2C4" w14:textId="77777777" w:rsidTr="008411F7">
        <w:trPr>
          <w:trHeight w:val="435"/>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7A66E4E2" w14:textId="398C9BA3"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הונגריה</w:t>
            </w:r>
          </w:p>
        </w:tc>
        <w:tc>
          <w:tcPr>
            <w:tcW w:w="1418" w:type="dxa"/>
            <w:tcBorders>
              <w:left w:val="single" w:sz="6" w:space="0" w:color="auto"/>
              <w:right w:val="single" w:sz="6" w:space="0" w:color="auto"/>
            </w:tcBorders>
          </w:tcPr>
          <w:p w14:paraId="5867A5A4" w14:textId="11169FF3"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hint="cs"/>
                <w:b/>
                <w:color w:val="000000"/>
                <w:szCs w:val="24"/>
                <w:rtl/>
                <w:lang w:eastAsia="en-US"/>
              </w:rPr>
              <w:t>2.3</w:t>
            </w:r>
          </w:p>
        </w:tc>
        <w:tc>
          <w:tcPr>
            <w:tcW w:w="1559" w:type="dxa"/>
            <w:tcBorders>
              <w:left w:val="single" w:sz="6" w:space="0" w:color="auto"/>
              <w:right w:val="single" w:sz="6" w:space="0" w:color="auto"/>
            </w:tcBorders>
          </w:tcPr>
          <w:p w14:paraId="1B4A6204" w14:textId="36709005"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2.2</w:t>
            </w:r>
          </w:p>
        </w:tc>
        <w:tc>
          <w:tcPr>
            <w:tcW w:w="1417" w:type="dxa"/>
            <w:tcBorders>
              <w:left w:val="single" w:sz="6" w:space="0" w:color="auto"/>
              <w:right w:val="single" w:sz="6" w:space="0" w:color="auto"/>
            </w:tcBorders>
          </w:tcPr>
          <w:p w14:paraId="0F9EFA57" w14:textId="0DE3EA2C"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2.1</w:t>
            </w:r>
          </w:p>
        </w:tc>
        <w:tc>
          <w:tcPr>
            <w:tcW w:w="1418" w:type="dxa"/>
            <w:tcBorders>
              <w:left w:val="single" w:sz="6" w:space="0" w:color="auto"/>
              <w:right w:val="single" w:sz="6" w:space="0" w:color="auto"/>
            </w:tcBorders>
          </w:tcPr>
          <w:p w14:paraId="60F688A3" w14:textId="2B015F84"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2.1</w:t>
            </w:r>
          </w:p>
        </w:tc>
        <w:tc>
          <w:tcPr>
            <w:tcW w:w="1559" w:type="dxa"/>
            <w:tcBorders>
              <w:left w:val="single" w:sz="6" w:space="0" w:color="auto"/>
            </w:tcBorders>
          </w:tcPr>
          <w:p w14:paraId="6CE4B56C" w14:textId="03A7FDE6"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2.0</w:t>
            </w:r>
          </w:p>
        </w:tc>
      </w:tr>
      <w:tr w:rsidR="00D378C3" w:rsidRPr="00237C27" w14:paraId="6D4AAACA" w14:textId="77777777" w:rsidTr="008411F7">
        <w:trPr>
          <w:trHeight w:val="415"/>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52C5E9C6" w14:textId="7F93DA1C"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הודו</w:t>
            </w:r>
          </w:p>
        </w:tc>
        <w:tc>
          <w:tcPr>
            <w:tcW w:w="1418" w:type="dxa"/>
            <w:tcBorders>
              <w:left w:val="single" w:sz="6" w:space="0" w:color="auto"/>
              <w:right w:val="single" w:sz="6" w:space="0" w:color="auto"/>
            </w:tcBorders>
          </w:tcPr>
          <w:p w14:paraId="0DA62C0C" w14:textId="2F4BE4D2"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hint="cs"/>
                <w:b/>
                <w:color w:val="000000"/>
                <w:szCs w:val="24"/>
                <w:rtl/>
                <w:lang w:eastAsia="en-US"/>
              </w:rPr>
              <w:t>2.2</w:t>
            </w:r>
          </w:p>
        </w:tc>
        <w:tc>
          <w:tcPr>
            <w:tcW w:w="1559" w:type="dxa"/>
            <w:tcBorders>
              <w:left w:val="single" w:sz="6" w:space="0" w:color="auto"/>
              <w:right w:val="single" w:sz="6" w:space="0" w:color="auto"/>
            </w:tcBorders>
          </w:tcPr>
          <w:p w14:paraId="3AF4770A" w14:textId="483CDE49"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2.2</w:t>
            </w:r>
          </w:p>
        </w:tc>
        <w:tc>
          <w:tcPr>
            <w:tcW w:w="1417" w:type="dxa"/>
            <w:tcBorders>
              <w:left w:val="single" w:sz="6" w:space="0" w:color="auto"/>
              <w:right w:val="single" w:sz="6" w:space="0" w:color="auto"/>
            </w:tcBorders>
          </w:tcPr>
          <w:p w14:paraId="4F879AB1" w14:textId="3B220B52"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2.3</w:t>
            </w:r>
          </w:p>
        </w:tc>
        <w:tc>
          <w:tcPr>
            <w:tcW w:w="1418" w:type="dxa"/>
            <w:tcBorders>
              <w:left w:val="single" w:sz="6" w:space="0" w:color="auto"/>
              <w:right w:val="single" w:sz="6" w:space="0" w:color="auto"/>
            </w:tcBorders>
          </w:tcPr>
          <w:p w14:paraId="20464CE6" w14:textId="66E5F28F"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2.3</w:t>
            </w:r>
          </w:p>
        </w:tc>
        <w:tc>
          <w:tcPr>
            <w:tcW w:w="1559" w:type="dxa"/>
            <w:tcBorders>
              <w:left w:val="single" w:sz="6" w:space="0" w:color="auto"/>
            </w:tcBorders>
          </w:tcPr>
          <w:p w14:paraId="4400C9CE" w14:textId="73BD8355"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2.2</w:t>
            </w:r>
          </w:p>
        </w:tc>
      </w:tr>
      <w:tr w:rsidR="00D378C3" w:rsidRPr="00237C27" w14:paraId="226D5C45" w14:textId="77777777" w:rsidTr="008411F7">
        <w:trPr>
          <w:trHeight w:val="434"/>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1EAA4CDE" w14:textId="686280A3"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מקסיקו</w:t>
            </w:r>
          </w:p>
        </w:tc>
        <w:tc>
          <w:tcPr>
            <w:tcW w:w="1418" w:type="dxa"/>
            <w:tcBorders>
              <w:left w:val="single" w:sz="6" w:space="0" w:color="auto"/>
              <w:right w:val="single" w:sz="6" w:space="0" w:color="auto"/>
            </w:tcBorders>
          </w:tcPr>
          <w:p w14:paraId="06539939" w14:textId="2E03C20A"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hint="cs"/>
                <w:b/>
                <w:color w:val="000000"/>
                <w:szCs w:val="24"/>
                <w:rtl/>
                <w:lang w:eastAsia="en-US"/>
              </w:rPr>
              <w:t>1.5</w:t>
            </w:r>
          </w:p>
        </w:tc>
        <w:tc>
          <w:tcPr>
            <w:tcW w:w="1559" w:type="dxa"/>
            <w:tcBorders>
              <w:left w:val="single" w:sz="6" w:space="0" w:color="auto"/>
              <w:right w:val="single" w:sz="6" w:space="0" w:color="auto"/>
            </w:tcBorders>
          </w:tcPr>
          <w:p w14:paraId="5029D881" w14:textId="323F820E"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1.5</w:t>
            </w:r>
          </w:p>
        </w:tc>
        <w:tc>
          <w:tcPr>
            <w:tcW w:w="1417" w:type="dxa"/>
            <w:tcBorders>
              <w:left w:val="single" w:sz="6" w:space="0" w:color="auto"/>
              <w:right w:val="single" w:sz="6" w:space="0" w:color="auto"/>
            </w:tcBorders>
          </w:tcPr>
          <w:p w14:paraId="70639A90" w14:textId="4A2825F1"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1.5</w:t>
            </w:r>
          </w:p>
        </w:tc>
        <w:tc>
          <w:tcPr>
            <w:tcW w:w="1418" w:type="dxa"/>
            <w:tcBorders>
              <w:left w:val="single" w:sz="6" w:space="0" w:color="auto"/>
              <w:right w:val="single" w:sz="6" w:space="0" w:color="auto"/>
            </w:tcBorders>
          </w:tcPr>
          <w:p w14:paraId="382D6E04" w14:textId="33873EFE"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1.5</w:t>
            </w:r>
          </w:p>
        </w:tc>
        <w:tc>
          <w:tcPr>
            <w:tcW w:w="1559" w:type="dxa"/>
            <w:tcBorders>
              <w:left w:val="single" w:sz="6" w:space="0" w:color="auto"/>
            </w:tcBorders>
          </w:tcPr>
          <w:p w14:paraId="41E251EA" w14:textId="06E97324"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1.4</w:t>
            </w:r>
          </w:p>
        </w:tc>
      </w:tr>
      <w:tr w:rsidR="00D378C3" w:rsidRPr="00237C27" w14:paraId="043F9FF4" w14:textId="77777777" w:rsidTr="008411F7">
        <w:trPr>
          <w:trHeight w:val="413"/>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tcPr>
          <w:p w14:paraId="40EABE21" w14:textId="0D33BCF8" w:rsidR="00D378C3" w:rsidRPr="00237C27" w:rsidRDefault="00D378C3" w:rsidP="003F556A">
            <w:pPr>
              <w:rPr>
                <w:rFonts w:ascii="Arial" w:hAnsi="Arial" w:cs="Arial"/>
                <w:color w:val="000000"/>
                <w:szCs w:val="24"/>
                <w:rtl/>
                <w:lang w:eastAsia="en-US"/>
              </w:rPr>
            </w:pPr>
            <w:r w:rsidRPr="00237C27">
              <w:rPr>
                <w:rFonts w:ascii="Arial" w:hAnsi="Arial" w:cs="Arial" w:hint="cs"/>
                <w:color w:val="000000"/>
                <w:szCs w:val="24"/>
                <w:rtl/>
                <w:lang w:eastAsia="en-US"/>
              </w:rPr>
              <w:t>סין</w:t>
            </w:r>
          </w:p>
        </w:tc>
        <w:tc>
          <w:tcPr>
            <w:tcW w:w="1418" w:type="dxa"/>
            <w:tcBorders>
              <w:left w:val="single" w:sz="6" w:space="0" w:color="auto"/>
              <w:right w:val="single" w:sz="6" w:space="0" w:color="auto"/>
            </w:tcBorders>
          </w:tcPr>
          <w:p w14:paraId="088CDC65" w14:textId="447105AE" w:rsidR="00D378C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hint="cs"/>
                <w:b/>
                <w:color w:val="000000"/>
                <w:szCs w:val="24"/>
                <w:rtl/>
                <w:lang w:eastAsia="en-US"/>
              </w:rPr>
              <w:t>1.5</w:t>
            </w:r>
          </w:p>
        </w:tc>
        <w:tc>
          <w:tcPr>
            <w:tcW w:w="1559" w:type="dxa"/>
            <w:tcBorders>
              <w:left w:val="single" w:sz="6" w:space="0" w:color="auto"/>
              <w:right w:val="single" w:sz="6" w:space="0" w:color="auto"/>
            </w:tcBorders>
          </w:tcPr>
          <w:p w14:paraId="1EEFD174" w14:textId="1DB6466F" w:rsidR="00D378C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0.8</w:t>
            </w:r>
          </w:p>
        </w:tc>
        <w:tc>
          <w:tcPr>
            <w:tcW w:w="1417" w:type="dxa"/>
            <w:tcBorders>
              <w:left w:val="single" w:sz="6" w:space="0" w:color="auto"/>
              <w:right w:val="single" w:sz="6" w:space="0" w:color="auto"/>
            </w:tcBorders>
          </w:tcPr>
          <w:p w14:paraId="714322E8" w14:textId="7F9F21AE"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0.5</w:t>
            </w:r>
          </w:p>
        </w:tc>
        <w:tc>
          <w:tcPr>
            <w:tcW w:w="1418" w:type="dxa"/>
            <w:tcBorders>
              <w:left w:val="single" w:sz="6" w:space="0" w:color="auto"/>
              <w:right w:val="single" w:sz="6" w:space="0" w:color="auto"/>
            </w:tcBorders>
          </w:tcPr>
          <w:p w14:paraId="379F2155" w14:textId="04F63A98" w:rsidR="00D378C3" w:rsidRPr="00237C27" w:rsidRDefault="00DD0047"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0.5</w:t>
            </w:r>
          </w:p>
        </w:tc>
        <w:tc>
          <w:tcPr>
            <w:tcW w:w="1559" w:type="dxa"/>
            <w:tcBorders>
              <w:left w:val="single" w:sz="6" w:space="0" w:color="auto"/>
            </w:tcBorders>
          </w:tcPr>
          <w:p w14:paraId="6ECE87E0" w14:textId="08AA4EED" w:rsidR="00D378C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0.4</w:t>
            </w:r>
          </w:p>
        </w:tc>
      </w:tr>
      <w:tr w:rsidR="001F2773" w:rsidRPr="00237C27" w14:paraId="2BBB375D" w14:textId="77777777" w:rsidTr="008411F7">
        <w:trPr>
          <w:trHeight w:val="417"/>
        </w:trPr>
        <w:tc>
          <w:tcPr>
            <w:cnfStyle w:val="001000000000" w:firstRow="0" w:lastRow="0" w:firstColumn="1" w:lastColumn="0" w:oddVBand="0" w:evenVBand="0" w:oddHBand="0" w:evenHBand="0" w:firstRowFirstColumn="0" w:firstRowLastColumn="0" w:lastRowFirstColumn="0" w:lastRowLastColumn="0"/>
            <w:tcW w:w="2140" w:type="dxa"/>
            <w:tcBorders>
              <w:right w:val="single" w:sz="6" w:space="0" w:color="auto"/>
            </w:tcBorders>
            <w:hideMark/>
          </w:tcPr>
          <w:p w14:paraId="3CE3733B"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איטליה</w:t>
            </w:r>
          </w:p>
        </w:tc>
        <w:tc>
          <w:tcPr>
            <w:tcW w:w="1418" w:type="dxa"/>
            <w:tcBorders>
              <w:left w:val="single" w:sz="6" w:space="0" w:color="auto"/>
              <w:right w:val="single" w:sz="6" w:space="0" w:color="auto"/>
            </w:tcBorders>
            <w:hideMark/>
          </w:tcPr>
          <w:p w14:paraId="7CC87B31" w14:textId="66CF865D" w:rsidR="001F2773" w:rsidRPr="00237C27" w:rsidRDefault="00C80B17"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rtl/>
                <w:lang w:eastAsia="en-US"/>
              </w:rPr>
            </w:pPr>
            <w:r w:rsidRPr="00237C27">
              <w:rPr>
                <w:rFonts w:ascii="Arial" w:hAnsi="Arial" w:cs="Arial"/>
                <w:b/>
                <w:color w:val="000000"/>
                <w:szCs w:val="24"/>
                <w:rtl/>
                <w:lang w:eastAsia="en-US"/>
              </w:rPr>
              <w:t>1.3</w:t>
            </w:r>
          </w:p>
        </w:tc>
        <w:tc>
          <w:tcPr>
            <w:tcW w:w="1559" w:type="dxa"/>
            <w:tcBorders>
              <w:left w:val="single" w:sz="6" w:space="0" w:color="auto"/>
              <w:right w:val="single" w:sz="6" w:space="0" w:color="auto"/>
            </w:tcBorders>
            <w:hideMark/>
          </w:tcPr>
          <w:p w14:paraId="322B020F" w14:textId="47A11D9B"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1.3</w:t>
            </w:r>
          </w:p>
        </w:tc>
        <w:tc>
          <w:tcPr>
            <w:tcW w:w="1417" w:type="dxa"/>
            <w:tcBorders>
              <w:left w:val="single" w:sz="6" w:space="0" w:color="auto"/>
              <w:right w:val="single" w:sz="6" w:space="0" w:color="auto"/>
            </w:tcBorders>
            <w:hideMark/>
          </w:tcPr>
          <w:p w14:paraId="36FACBA5" w14:textId="2314A33D"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1.4</w:t>
            </w:r>
          </w:p>
        </w:tc>
        <w:tc>
          <w:tcPr>
            <w:tcW w:w="1418" w:type="dxa"/>
            <w:tcBorders>
              <w:left w:val="single" w:sz="6" w:space="0" w:color="auto"/>
              <w:right w:val="single" w:sz="6" w:space="0" w:color="auto"/>
            </w:tcBorders>
            <w:hideMark/>
          </w:tcPr>
          <w:p w14:paraId="4E635CBF" w14:textId="19ADD9A8"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1.4</w:t>
            </w:r>
          </w:p>
        </w:tc>
        <w:tc>
          <w:tcPr>
            <w:tcW w:w="1559" w:type="dxa"/>
            <w:tcBorders>
              <w:left w:val="single" w:sz="6" w:space="0" w:color="auto"/>
            </w:tcBorders>
            <w:hideMark/>
          </w:tcPr>
          <w:p w14:paraId="54E9E320" w14:textId="056059A8" w:rsidR="001F2773" w:rsidRPr="00237C27" w:rsidRDefault="001F2773"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1.5</w:t>
            </w:r>
          </w:p>
        </w:tc>
      </w:tr>
      <w:tr w:rsidR="001F2773" w:rsidRPr="00237C27" w14:paraId="3B8DBB90" w14:textId="77777777" w:rsidTr="008411F7">
        <w:trPr>
          <w:trHeight w:val="313"/>
        </w:trPr>
        <w:tc>
          <w:tcPr>
            <w:cnfStyle w:val="001000000000" w:firstRow="0" w:lastRow="0" w:firstColumn="1" w:lastColumn="0" w:oddVBand="0" w:evenVBand="0" w:oddHBand="0" w:evenHBand="0" w:firstRowFirstColumn="0" w:firstRowLastColumn="0" w:lastRowFirstColumn="0" w:lastRowLastColumn="0"/>
            <w:tcW w:w="2140" w:type="dxa"/>
            <w:tcBorders>
              <w:bottom w:val="single" w:sz="6" w:space="0" w:color="auto"/>
              <w:right w:val="single" w:sz="6" w:space="0" w:color="auto"/>
            </w:tcBorders>
            <w:hideMark/>
          </w:tcPr>
          <w:p w14:paraId="4847C479" w14:textId="77777777" w:rsidR="001F2773" w:rsidRPr="00237C27" w:rsidRDefault="001F2773" w:rsidP="003F556A">
            <w:pPr>
              <w:rPr>
                <w:rFonts w:ascii="Arial" w:hAnsi="Arial" w:cs="Arial"/>
                <w:bCs/>
                <w:color w:val="000000"/>
                <w:szCs w:val="24"/>
                <w:lang w:eastAsia="en-US"/>
              </w:rPr>
            </w:pPr>
            <w:r w:rsidRPr="00237C27">
              <w:rPr>
                <w:rFonts w:ascii="Arial" w:hAnsi="Arial" w:cs="Arial" w:hint="cs"/>
                <w:color w:val="000000"/>
                <w:szCs w:val="24"/>
                <w:rtl/>
                <w:lang w:eastAsia="en-US"/>
              </w:rPr>
              <w:t>אחר ולא ידוע</w:t>
            </w:r>
          </w:p>
        </w:tc>
        <w:tc>
          <w:tcPr>
            <w:tcW w:w="1418" w:type="dxa"/>
            <w:tcBorders>
              <w:left w:val="single" w:sz="6" w:space="0" w:color="auto"/>
              <w:bottom w:val="single" w:sz="6" w:space="0" w:color="auto"/>
              <w:right w:val="single" w:sz="6" w:space="0" w:color="auto"/>
            </w:tcBorders>
            <w:hideMark/>
          </w:tcPr>
          <w:p w14:paraId="0449400F" w14:textId="0C532980" w:rsidR="001F2773" w:rsidRPr="00237C27" w:rsidRDefault="00851522" w:rsidP="00C66D9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4"/>
                <w:lang w:eastAsia="en-US"/>
              </w:rPr>
            </w:pPr>
            <w:r w:rsidRPr="00237C27">
              <w:rPr>
                <w:rFonts w:ascii="Arial" w:hAnsi="Arial" w:cs="Arial" w:hint="cs"/>
                <w:b/>
                <w:color w:val="000000"/>
                <w:szCs w:val="24"/>
                <w:rtl/>
                <w:lang w:eastAsia="en-US"/>
              </w:rPr>
              <w:t>4.2</w:t>
            </w:r>
          </w:p>
        </w:tc>
        <w:tc>
          <w:tcPr>
            <w:tcW w:w="1559" w:type="dxa"/>
            <w:tcBorders>
              <w:left w:val="single" w:sz="6" w:space="0" w:color="auto"/>
              <w:bottom w:val="single" w:sz="6" w:space="0" w:color="auto"/>
              <w:right w:val="single" w:sz="6" w:space="0" w:color="auto"/>
            </w:tcBorders>
            <w:hideMark/>
          </w:tcPr>
          <w:p w14:paraId="092B3AB9" w14:textId="01030F10" w:rsidR="001F277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bCs w:val="0"/>
                <w:color w:val="000000"/>
                <w:szCs w:val="24"/>
                <w:lang w:eastAsia="en-US"/>
              </w:rPr>
              <w:t>4.2</w:t>
            </w:r>
          </w:p>
        </w:tc>
        <w:tc>
          <w:tcPr>
            <w:tcW w:w="1417" w:type="dxa"/>
            <w:tcBorders>
              <w:left w:val="single" w:sz="6" w:space="0" w:color="auto"/>
              <w:bottom w:val="single" w:sz="6" w:space="0" w:color="auto"/>
              <w:right w:val="single" w:sz="6" w:space="0" w:color="auto"/>
            </w:tcBorders>
            <w:hideMark/>
          </w:tcPr>
          <w:p w14:paraId="5A787251" w14:textId="0F72F5A0" w:rsidR="001F2773" w:rsidRPr="00237C27" w:rsidRDefault="0087709F"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rtl/>
                <w:lang w:eastAsia="en-US"/>
              </w:rPr>
            </w:pPr>
            <w:r w:rsidRPr="00237C27">
              <w:rPr>
                <w:rFonts w:ascii="Arial" w:hAnsi="Arial" w:cs="Arial" w:hint="cs"/>
                <w:bCs w:val="0"/>
                <w:color w:val="000000"/>
                <w:szCs w:val="24"/>
                <w:rtl/>
                <w:lang w:eastAsia="en-US"/>
              </w:rPr>
              <w:t>4.2</w:t>
            </w:r>
          </w:p>
        </w:tc>
        <w:tc>
          <w:tcPr>
            <w:tcW w:w="1418" w:type="dxa"/>
            <w:tcBorders>
              <w:left w:val="single" w:sz="6" w:space="0" w:color="auto"/>
              <w:bottom w:val="single" w:sz="6" w:space="0" w:color="auto"/>
              <w:right w:val="single" w:sz="6" w:space="0" w:color="auto"/>
            </w:tcBorders>
            <w:hideMark/>
          </w:tcPr>
          <w:p w14:paraId="59C68695" w14:textId="0C16AFBF" w:rsidR="001F277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4.2</w:t>
            </w:r>
          </w:p>
        </w:tc>
        <w:tc>
          <w:tcPr>
            <w:tcW w:w="1559" w:type="dxa"/>
            <w:tcBorders>
              <w:left w:val="single" w:sz="6" w:space="0" w:color="auto"/>
              <w:bottom w:val="single" w:sz="6" w:space="0" w:color="auto"/>
            </w:tcBorders>
            <w:hideMark/>
          </w:tcPr>
          <w:p w14:paraId="3025F751" w14:textId="4D0DE011" w:rsidR="001F2773" w:rsidRPr="00237C27" w:rsidRDefault="0029059E" w:rsidP="00C66D97">
            <w:pPr>
              <w:cnfStyle w:val="000000000000" w:firstRow="0" w:lastRow="0" w:firstColumn="0" w:lastColumn="0" w:oddVBand="0" w:evenVBand="0" w:oddHBand="0" w:evenHBand="0" w:firstRowFirstColumn="0" w:firstRowLastColumn="0" w:lastRowFirstColumn="0" w:lastRowLastColumn="0"/>
              <w:rPr>
                <w:rFonts w:ascii="Arial" w:hAnsi="Arial" w:cs="Arial"/>
                <w:bCs w:val="0"/>
                <w:color w:val="000000"/>
                <w:szCs w:val="24"/>
                <w:lang w:eastAsia="en-US"/>
              </w:rPr>
            </w:pPr>
            <w:r w:rsidRPr="00237C27">
              <w:rPr>
                <w:rFonts w:ascii="Arial" w:hAnsi="Arial" w:cs="Arial" w:hint="cs"/>
                <w:bCs w:val="0"/>
                <w:color w:val="000000"/>
                <w:szCs w:val="24"/>
                <w:rtl/>
                <w:lang w:eastAsia="en-US"/>
              </w:rPr>
              <w:t>4.3</w:t>
            </w:r>
          </w:p>
        </w:tc>
      </w:tr>
    </w:tbl>
    <w:p w14:paraId="58DC4D5C" w14:textId="77777777" w:rsidR="008411F7" w:rsidRDefault="008411F7" w:rsidP="008411F7">
      <w:pPr>
        <w:jc w:val="center"/>
        <w:rPr>
          <w:rFonts w:asciiTheme="minorBidi" w:eastAsia="Arial" w:hAnsiTheme="minorBidi" w:cstheme="minorBidi"/>
          <w:szCs w:val="24"/>
          <w:rtl/>
        </w:rPr>
      </w:pPr>
    </w:p>
    <w:p w14:paraId="441DEFA4" w14:textId="77777777" w:rsidR="008411F7" w:rsidRDefault="008411F7">
      <w:pPr>
        <w:rPr>
          <w:rFonts w:asciiTheme="minorBidi" w:eastAsia="Arial" w:hAnsiTheme="minorBidi" w:cstheme="minorBidi"/>
          <w:szCs w:val="24"/>
          <w:rtl/>
        </w:rPr>
      </w:pPr>
      <w:r>
        <w:rPr>
          <w:rFonts w:asciiTheme="minorBidi" w:eastAsia="Arial" w:hAnsiTheme="minorBidi" w:cstheme="minorBidi"/>
          <w:szCs w:val="24"/>
          <w:rtl/>
        </w:rPr>
        <w:br w:type="page"/>
      </w:r>
    </w:p>
    <w:p w14:paraId="7A5CDA8B" w14:textId="78DA9ADD" w:rsidR="008411F7" w:rsidRPr="004D318B" w:rsidRDefault="008411F7" w:rsidP="00CD2630">
      <w:pPr>
        <w:jc w:val="center"/>
        <w:rPr>
          <w:rFonts w:asciiTheme="minorBidi" w:hAnsiTheme="minorBidi" w:cstheme="minorBidi"/>
          <w:szCs w:val="24"/>
          <w:rtl/>
        </w:rPr>
      </w:pPr>
      <w:r w:rsidRPr="004D318B">
        <w:rPr>
          <w:rFonts w:asciiTheme="minorBidi" w:eastAsia="Arial" w:hAnsiTheme="minorBidi" w:cstheme="minorBidi"/>
          <w:szCs w:val="24"/>
          <w:rtl/>
        </w:rPr>
        <w:lastRenderedPageBreak/>
        <w:t>תרשים 4</w:t>
      </w:r>
      <w:r w:rsidR="00E8656B">
        <w:rPr>
          <w:rFonts w:asciiTheme="minorBidi" w:eastAsia="Arial" w:hAnsiTheme="minorBidi" w:cstheme="minorBidi" w:hint="cs"/>
          <w:szCs w:val="24"/>
          <w:rtl/>
        </w:rPr>
        <w:t xml:space="preserve"> - </w:t>
      </w:r>
      <w:r w:rsidRPr="004D318B">
        <w:rPr>
          <w:rFonts w:asciiTheme="minorBidi" w:eastAsia="Arial" w:hAnsiTheme="minorBidi" w:cstheme="minorBidi"/>
          <w:szCs w:val="24"/>
          <w:rtl/>
        </w:rPr>
        <w:t>כלי רכב מנועיים, לפי ארץ ייצור בשנים 2018 ו-2022</w:t>
      </w:r>
      <w:r w:rsidRPr="004D318B">
        <w:rPr>
          <w:rFonts w:asciiTheme="minorBidi" w:hAnsiTheme="minorBidi" w:cstheme="minorBidi"/>
          <w:szCs w:val="24"/>
          <w:rtl/>
        </w:rPr>
        <w:t xml:space="preserve">, אחוזים </w:t>
      </w:r>
    </w:p>
    <w:p w14:paraId="13E5F8FC" w14:textId="7FB380D0" w:rsidR="00FD59AB" w:rsidRDefault="00DE0407" w:rsidP="00DE0407">
      <w:pPr>
        <w:pBdr>
          <w:top w:val="nil"/>
          <w:left w:val="nil"/>
          <w:bottom w:val="nil"/>
          <w:right w:val="nil"/>
          <w:between w:val="nil"/>
        </w:pBdr>
        <w:spacing w:before="120" w:line="360" w:lineRule="auto"/>
        <w:jc w:val="center"/>
        <w:rPr>
          <w:rFonts w:ascii="Arial" w:eastAsia="Arial" w:hAnsi="Arial" w:cs="Arial"/>
          <w:color w:val="366091"/>
          <w:sz w:val="28"/>
          <w:szCs w:val="28"/>
          <w:rtl/>
        </w:rPr>
      </w:pPr>
      <w:r>
        <w:rPr>
          <w:rFonts w:ascii="Arial" w:eastAsia="Arial" w:hAnsi="Arial" w:cs="Arial"/>
          <w:noProof/>
          <w:color w:val="366091"/>
          <w:sz w:val="28"/>
          <w:szCs w:val="28"/>
        </w:rPr>
        <w:drawing>
          <wp:inline distT="0" distB="0" distL="0" distR="0" wp14:anchorId="44400CF4" wp14:editId="25D67DFD">
            <wp:extent cx="6224270" cy="4036060"/>
            <wp:effectExtent l="0" t="0" r="5080" b="2540"/>
            <wp:docPr id="14" name="Picture 14" descr="תרשים 4 -  כלי רכב מנועיים, לפי ארץ ייצור בשנים 2018 ו-2022, אחוזים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4270" cy="4036060"/>
                    </a:xfrm>
                    <a:prstGeom prst="rect">
                      <a:avLst/>
                    </a:prstGeom>
                    <a:noFill/>
                  </pic:spPr>
                </pic:pic>
              </a:graphicData>
            </a:graphic>
          </wp:inline>
        </w:drawing>
      </w:r>
    </w:p>
    <w:p w14:paraId="067FEC87" w14:textId="77777777" w:rsidR="00CD2630" w:rsidRDefault="00CD2630">
      <w:pPr>
        <w:rPr>
          <w:rFonts w:ascii="Arial" w:eastAsia="Arial" w:hAnsi="Arial" w:cs="Arial"/>
          <w:color w:val="366091"/>
          <w:sz w:val="28"/>
          <w:szCs w:val="28"/>
          <w:rtl/>
        </w:rPr>
      </w:pPr>
      <w:r>
        <w:rPr>
          <w:rtl/>
        </w:rPr>
        <w:br w:type="page"/>
      </w:r>
    </w:p>
    <w:p w14:paraId="476154AF" w14:textId="0BC1023F" w:rsidR="00691E29" w:rsidRPr="00D365BA" w:rsidRDefault="008E4114" w:rsidP="00D365BA">
      <w:pPr>
        <w:pStyle w:val="2"/>
        <w:rPr>
          <w:rtl/>
        </w:rPr>
      </w:pPr>
      <w:r w:rsidRPr="00237C27">
        <w:rPr>
          <w:rtl/>
        </w:rPr>
        <w:lastRenderedPageBreak/>
        <w:t>כלי רכב פרטיים לפי יצרן</w:t>
      </w:r>
    </w:p>
    <w:p w14:paraId="7BFAA173" w14:textId="409E5CCB" w:rsidR="00772B8B" w:rsidRPr="00237C27" w:rsidRDefault="008E4114" w:rsidP="00E63EE9">
      <w:pPr>
        <w:spacing w:before="120" w:after="120" w:line="341" w:lineRule="auto"/>
        <w:rPr>
          <w:rFonts w:ascii="Arial" w:eastAsia="Arial" w:hAnsi="Arial" w:cs="Arial"/>
          <w:bCs w:val="0"/>
          <w:sz w:val="22"/>
          <w:szCs w:val="24"/>
          <w:rtl/>
        </w:rPr>
      </w:pPr>
      <w:r w:rsidRPr="00237C27">
        <w:rPr>
          <w:rFonts w:ascii="Arial" w:eastAsia="Arial" w:hAnsi="Arial" w:cs="Arial"/>
          <w:bCs w:val="0"/>
          <w:sz w:val="22"/>
          <w:szCs w:val="24"/>
          <w:rtl/>
        </w:rPr>
        <w:t>כ-4</w:t>
      </w:r>
      <w:r w:rsidR="00F95990" w:rsidRPr="00237C27">
        <w:rPr>
          <w:rFonts w:ascii="Arial" w:eastAsia="Arial" w:hAnsi="Arial" w:cs="Arial" w:hint="cs"/>
          <w:bCs w:val="0"/>
          <w:sz w:val="22"/>
          <w:szCs w:val="24"/>
          <w:rtl/>
        </w:rPr>
        <w:t>4</w:t>
      </w:r>
      <w:r w:rsidRPr="00237C27">
        <w:rPr>
          <w:rFonts w:ascii="Arial" w:eastAsia="Arial" w:hAnsi="Arial" w:cs="Arial"/>
          <w:bCs w:val="0"/>
          <w:sz w:val="22"/>
          <w:szCs w:val="24"/>
          <w:rtl/>
        </w:rPr>
        <w:t>.</w:t>
      </w:r>
      <w:r w:rsidR="00B008A6" w:rsidRPr="00237C27">
        <w:rPr>
          <w:rFonts w:ascii="Arial" w:eastAsia="Arial" w:hAnsi="Arial" w:cs="Arial" w:hint="cs"/>
          <w:bCs w:val="0"/>
          <w:sz w:val="22"/>
          <w:szCs w:val="24"/>
          <w:rtl/>
        </w:rPr>
        <w:t>0</w:t>
      </w:r>
      <w:r w:rsidRPr="00237C27">
        <w:rPr>
          <w:rFonts w:ascii="Arial" w:eastAsia="Arial" w:hAnsi="Arial" w:cs="Arial"/>
          <w:bCs w:val="0"/>
          <w:sz w:val="22"/>
          <w:szCs w:val="24"/>
          <w:rtl/>
        </w:rPr>
        <w:t xml:space="preserve">% מכלל כלי הרכב הפרטיים שנוספו בשנת </w:t>
      </w:r>
      <w:r w:rsidR="00E72D83" w:rsidRPr="00237C27">
        <w:rPr>
          <w:rFonts w:ascii="Arial" w:eastAsia="Arial" w:hAnsi="Arial" w:cs="Arial" w:hint="cs"/>
          <w:bCs w:val="0"/>
          <w:sz w:val="22"/>
          <w:szCs w:val="24"/>
          <w:rtl/>
        </w:rPr>
        <w:t>202</w:t>
      </w:r>
      <w:r w:rsidR="00B008A6" w:rsidRPr="00237C27">
        <w:rPr>
          <w:rFonts w:ascii="Arial" w:eastAsia="Arial" w:hAnsi="Arial" w:cs="Arial" w:hint="cs"/>
          <w:bCs w:val="0"/>
          <w:sz w:val="22"/>
          <w:szCs w:val="24"/>
          <w:rtl/>
        </w:rPr>
        <w:t>2</w:t>
      </w:r>
      <w:r w:rsidRPr="00237C27">
        <w:rPr>
          <w:rFonts w:ascii="Arial" w:eastAsia="Arial" w:hAnsi="Arial" w:cs="Arial"/>
          <w:bCs w:val="0"/>
          <w:sz w:val="22"/>
          <w:szCs w:val="24"/>
          <w:rtl/>
        </w:rPr>
        <w:t xml:space="preserve"> יוצרו על ידי 3 חברות: יונדאי, </w:t>
      </w:r>
      <w:proofErr w:type="spellStart"/>
      <w:r w:rsidR="00B008A6" w:rsidRPr="00237C27">
        <w:rPr>
          <w:rFonts w:ascii="Arial" w:eastAsia="Arial" w:hAnsi="Arial" w:cs="Arial" w:hint="cs"/>
          <w:bCs w:val="0"/>
          <w:sz w:val="22"/>
          <w:szCs w:val="24"/>
          <w:rtl/>
        </w:rPr>
        <w:t>קיה</w:t>
      </w:r>
      <w:proofErr w:type="spellEnd"/>
      <w:r w:rsidRPr="00237C27">
        <w:rPr>
          <w:rFonts w:ascii="Arial" w:eastAsia="Arial" w:hAnsi="Arial" w:cs="Arial"/>
          <w:bCs w:val="0"/>
          <w:sz w:val="22"/>
          <w:szCs w:val="24"/>
          <w:rtl/>
        </w:rPr>
        <w:t xml:space="preserve"> ו</w:t>
      </w:r>
      <w:r w:rsidR="00B008A6" w:rsidRPr="00237C27">
        <w:rPr>
          <w:rFonts w:ascii="Arial" w:eastAsia="Arial" w:hAnsi="Arial" w:cs="Arial" w:hint="cs"/>
          <w:bCs w:val="0"/>
          <w:sz w:val="22"/>
          <w:szCs w:val="24"/>
          <w:rtl/>
        </w:rPr>
        <w:t xml:space="preserve">טויוטה (44.1% בשנה </w:t>
      </w:r>
      <w:r w:rsidR="009853A7">
        <w:rPr>
          <w:rFonts w:ascii="Arial" w:eastAsia="Arial" w:hAnsi="Arial" w:cs="Arial" w:hint="cs"/>
          <w:bCs w:val="0"/>
          <w:sz w:val="22"/>
          <w:szCs w:val="24"/>
          <w:rtl/>
        </w:rPr>
        <w:t>הקודמת</w:t>
      </w:r>
      <w:r w:rsidR="00B008A6" w:rsidRPr="00237C27">
        <w:rPr>
          <w:rFonts w:ascii="Arial" w:eastAsia="Arial" w:hAnsi="Arial" w:cs="Arial" w:hint="cs"/>
          <w:bCs w:val="0"/>
          <w:sz w:val="22"/>
          <w:szCs w:val="24"/>
          <w:rtl/>
        </w:rPr>
        <w:t>)</w:t>
      </w:r>
      <w:r w:rsidRPr="00237C27">
        <w:rPr>
          <w:rFonts w:ascii="Arial" w:eastAsia="Arial" w:hAnsi="Arial" w:cs="Arial"/>
          <w:bCs w:val="0"/>
          <w:sz w:val="22"/>
          <w:szCs w:val="24"/>
          <w:rtl/>
        </w:rPr>
        <w:t>. יונדאי, שחלקה ב-</w:t>
      </w:r>
      <w:r w:rsidR="00E72D83" w:rsidRPr="00237C27">
        <w:rPr>
          <w:rFonts w:ascii="Arial" w:eastAsia="Arial" w:hAnsi="Arial" w:cs="Arial" w:hint="cs"/>
          <w:bCs w:val="0"/>
          <w:sz w:val="22"/>
          <w:szCs w:val="24"/>
          <w:rtl/>
        </w:rPr>
        <w:t>202</w:t>
      </w:r>
      <w:r w:rsidR="00B008A6" w:rsidRPr="00237C27">
        <w:rPr>
          <w:rFonts w:ascii="Arial" w:eastAsia="Arial" w:hAnsi="Arial" w:cs="Arial" w:hint="cs"/>
          <w:bCs w:val="0"/>
          <w:sz w:val="22"/>
          <w:szCs w:val="24"/>
          <w:rtl/>
        </w:rPr>
        <w:t>2</w:t>
      </w:r>
      <w:r w:rsidRPr="00237C27">
        <w:rPr>
          <w:rFonts w:ascii="Arial" w:eastAsia="Arial" w:hAnsi="Arial" w:cs="Arial"/>
          <w:bCs w:val="0"/>
          <w:sz w:val="22"/>
          <w:szCs w:val="24"/>
          <w:rtl/>
        </w:rPr>
        <w:t xml:space="preserve"> עמד על </w:t>
      </w:r>
      <w:r w:rsidR="00E72D83" w:rsidRPr="00237C27">
        <w:rPr>
          <w:rFonts w:ascii="Arial" w:eastAsia="Arial" w:hAnsi="Arial" w:cs="Arial" w:hint="cs"/>
          <w:bCs w:val="0"/>
          <w:sz w:val="22"/>
          <w:szCs w:val="24"/>
          <w:rtl/>
        </w:rPr>
        <w:t>1</w:t>
      </w:r>
      <w:r w:rsidR="00B008A6" w:rsidRPr="00237C27">
        <w:rPr>
          <w:rFonts w:ascii="Arial" w:eastAsia="Arial" w:hAnsi="Arial" w:cs="Arial" w:hint="cs"/>
          <w:bCs w:val="0"/>
          <w:sz w:val="22"/>
          <w:szCs w:val="24"/>
          <w:rtl/>
        </w:rPr>
        <w:t>6</w:t>
      </w:r>
      <w:r w:rsidR="00E72D83" w:rsidRPr="00237C27">
        <w:rPr>
          <w:rFonts w:ascii="Arial" w:eastAsia="Arial" w:hAnsi="Arial" w:cs="Arial" w:hint="cs"/>
          <w:bCs w:val="0"/>
          <w:sz w:val="22"/>
          <w:szCs w:val="24"/>
          <w:rtl/>
        </w:rPr>
        <w:t>.</w:t>
      </w:r>
      <w:r w:rsidR="00B008A6" w:rsidRPr="00237C27">
        <w:rPr>
          <w:rFonts w:ascii="Arial" w:eastAsia="Arial" w:hAnsi="Arial" w:cs="Arial" w:hint="cs"/>
          <w:bCs w:val="0"/>
          <w:sz w:val="22"/>
          <w:szCs w:val="24"/>
          <w:rtl/>
        </w:rPr>
        <w:t>6</w:t>
      </w:r>
      <w:r w:rsidRPr="00237C27">
        <w:rPr>
          <w:rFonts w:ascii="Arial" w:eastAsia="Arial" w:hAnsi="Arial" w:cs="Arial"/>
          <w:bCs w:val="0"/>
          <w:sz w:val="22"/>
          <w:szCs w:val="24"/>
          <w:rtl/>
        </w:rPr>
        <w:t>% (</w:t>
      </w:r>
      <w:r w:rsidR="00E72D83" w:rsidRPr="00237C27">
        <w:rPr>
          <w:rFonts w:ascii="Arial" w:eastAsia="Arial" w:hAnsi="Arial" w:cs="Arial" w:hint="cs"/>
          <w:bCs w:val="0"/>
          <w:sz w:val="22"/>
          <w:szCs w:val="24"/>
          <w:rtl/>
        </w:rPr>
        <w:t>1</w:t>
      </w:r>
      <w:r w:rsidR="00F95990" w:rsidRPr="00237C27">
        <w:rPr>
          <w:rFonts w:ascii="Arial" w:eastAsia="Arial" w:hAnsi="Arial" w:cs="Arial" w:hint="cs"/>
          <w:bCs w:val="0"/>
          <w:sz w:val="22"/>
          <w:szCs w:val="24"/>
          <w:rtl/>
        </w:rPr>
        <w:t>5</w:t>
      </w:r>
      <w:r w:rsidR="00E72D83" w:rsidRPr="00237C27">
        <w:rPr>
          <w:rFonts w:ascii="Arial" w:eastAsia="Arial" w:hAnsi="Arial" w:cs="Arial" w:hint="cs"/>
          <w:bCs w:val="0"/>
          <w:sz w:val="22"/>
          <w:szCs w:val="24"/>
          <w:rtl/>
        </w:rPr>
        <w:t>.</w:t>
      </w:r>
      <w:r w:rsidR="00B008A6" w:rsidRPr="00237C27">
        <w:rPr>
          <w:rFonts w:ascii="Arial" w:eastAsia="Arial" w:hAnsi="Arial" w:cs="Arial" w:hint="cs"/>
          <w:bCs w:val="0"/>
          <w:sz w:val="22"/>
          <w:szCs w:val="24"/>
          <w:rtl/>
        </w:rPr>
        <w:t>4</w:t>
      </w:r>
      <w:r w:rsidRPr="00237C27">
        <w:rPr>
          <w:rFonts w:ascii="Arial" w:eastAsia="Arial" w:hAnsi="Arial" w:cs="Arial"/>
          <w:bCs w:val="0"/>
          <w:sz w:val="22"/>
          <w:szCs w:val="24"/>
          <w:rtl/>
        </w:rPr>
        <w:t>% ב-</w:t>
      </w:r>
      <w:r w:rsidR="00E72D83" w:rsidRPr="00237C27">
        <w:rPr>
          <w:rFonts w:ascii="Arial" w:eastAsia="Arial" w:hAnsi="Arial" w:cs="Arial" w:hint="cs"/>
          <w:bCs w:val="0"/>
          <w:sz w:val="22"/>
          <w:szCs w:val="24"/>
          <w:rtl/>
        </w:rPr>
        <w:t>20</w:t>
      </w:r>
      <w:r w:rsidR="00F95990" w:rsidRPr="00237C27">
        <w:rPr>
          <w:rFonts w:ascii="Arial" w:eastAsia="Arial" w:hAnsi="Arial" w:cs="Arial" w:hint="cs"/>
          <w:bCs w:val="0"/>
          <w:sz w:val="22"/>
          <w:szCs w:val="24"/>
          <w:rtl/>
        </w:rPr>
        <w:t>2</w:t>
      </w:r>
      <w:r w:rsidR="00B008A6" w:rsidRPr="00237C27">
        <w:rPr>
          <w:rFonts w:ascii="Arial" w:eastAsia="Arial" w:hAnsi="Arial" w:cs="Arial" w:hint="cs"/>
          <w:bCs w:val="0"/>
          <w:sz w:val="22"/>
          <w:szCs w:val="24"/>
          <w:rtl/>
        </w:rPr>
        <w:t>1</w:t>
      </w:r>
      <w:r w:rsidRPr="00237C27">
        <w:rPr>
          <w:rFonts w:ascii="Arial" w:eastAsia="Arial" w:hAnsi="Arial" w:cs="Arial"/>
          <w:bCs w:val="0"/>
          <w:sz w:val="22"/>
          <w:szCs w:val="24"/>
          <w:rtl/>
        </w:rPr>
        <w:t>) הייתה ה</w:t>
      </w:r>
      <w:r w:rsidR="00815ACB" w:rsidRPr="00237C27">
        <w:rPr>
          <w:rFonts w:ascii="Arial" w:eastAsia="Arial" w:hAnsi="Arial" w:cs="Arial"/>
          <w:bCs w:val="0"/>
          <w:sz w:val="22"/>
          <w:szCs w:val="24"/>
          <w:rtl/>
        </w:rPr>
        <w:t xml:space="preserve">חברה המובילה גם בשנים </w:t>
      </w:r>
      <w:r w:rsidR="00B008A6" w:rsidRPr="00237C27">
        <w:rPr>
          <w:rFonts w:ascii="Arial" w:eastAsia="Arial" w:hAnsi="Arial" w:cs="Arial"/>
          <w:bCs w:val="0"/>
          <w:sz w:val="22"/>
          <w:szCs w:val="24"/>
          <w:rtl/>
        </w:rPr>
        <w:t>201</w:t>
      </w:r>
      <w:r w:rsidR="00E63EE9">
        <w:rPr>
          <w:rFonts w:ascii="Arial" w:eastAsia="Arial" w:hAnsi="Arial" w:cs="Arial" w:hint="cs"/>
          <w:bCs w:val="0"/>
          <w:sz w:val="22"/>
          <w:szCs w:val="24"/>
          <w:rtl/>
        </w:rPr>
        <w:t>8</w:t>
      </w:r>
      <w:r w:rsidR="00B008A6" w:rsidRPr="00237C27">
        <w:rPr>
          <w:rFonts w:ascii="Arial" w:eastAsia="Arial" w:hAnsi="Arial" w:cs="Arial"/>
          <w:bCs w:val="0"/>
          <w:sz w:val="22"/>
          <w:szCs w:val="24"/>
          <w:rtl/>
        </w:rPr>
        <w:t>–20</w:t>
      </w:r>
      <w:r w:rsidR="00B008A6" w:rsidRPr="00237C27">
        <w:rPr>
          <w:rFonts w:ascii="Arial" w:eastAsia="Arial" w:hAnsi="Arial" w:cs="Arial" w:hint="cs"/>
          <w:bCs w:val="0"/>
          <w:sz w:val="22"/>
          <w:szCs w:val="24"/>
          <w:rtl/>
        </w:rPr>
        <w:t>21</w:t>
      </w:r>
      <w:r w:rsidR="00B008A6" w:rsidRPr="00237C27">
        <w:rPr>
          <w:rFonts w:ascii="Arial" w:eastAsia="Arial" w:hAnsi="Arial" w:cs="Arial"/>
          <w:bCs w:val="0"/>
          <w:sz w:val="22"/>
          <w:szCs w:val="24"/>
          <w:rtl/>
        </w:rPr>
        <w:t>.</w:t>
      </w:r>
      <w:r w:rsidR="00B008A6" w:rsidRPr="00237C27">
        <w:rPr>
          <w:rFonts w:ascii="Arial" w:eastAsia="Arial" w:hAnsi="Arial" w:cs="Arial" w:hint="cs"/>
          <w:bCs w:val="0"/>
          <w:sz w:val="22"/>
          <w:szCs w:val="24"/>
          <w:rtl/>
        </w:rPr>
        <w:t xml:space="preserve"> </w:t>
      </w:r>
      <w:r w:rsidRPr="00237C27">
        <w:rPr>
          <w:rFonts w:ascii="Arial" w:eastAsia="Arial" w:hAnsi="Arial" w:cs="Arial"/>
          <w:bCs w:val="0"/>
          <w:sz w:val="22"/>
          <w:szCs w:val="24"/>
          <w:rtl/>
        </w:rPr>
        <w:t xml:space="preserve">במקום </w:t>
      </w:r>
      <w:r w:rsidR="00815ACB" w:rsidRPr="00237C27">
        <w:rPr>
          <w:rFonts w:ascii="Arial" w:eastAsia="Arial" w:hAnsi="Arial" w:cs="Arial" w:hint="cs"/>
          <w:bCs w:val="0"/>
          <w:sz w:val="22"/>
          <w:szCs w:val="24"/>
          <w:rtl/>
        </w:rPr>
        <w:t>ה</w:t>
      </w:r>
      <w:r w:rsidRPr="00237C27">
        <w:rPr>
          <w:rFonts w:ascii="Arial" w:eastAsia="Arial" w:hAnsi="Arial" w:cs="Arial"/>
          <w:bCs w:val="0"/>
          <w:sz w:val="22"/>
          <w:szCs w:val="24"/>
          <w:rtl/>
        </w:rPr>
        <w:t xml:space="preserve">שני הייתה חברת </w:t>
      </w:r>
      <w:proofErr w:type="spellStart"/>
      <w:r w:rsidR="00B008A6" w:rsidRPr="00237C27">
        <w:rPr>
          <w:rFonts w:ascii="Arial" w:eastAsia="Arial" w:hAnsi="Arial" w:cs="Arial" w:hint="cs"/>
          <w:bCs w:val="0"/>
          <w:sz w:val="22"/>
          <w:szCs w:val="24"/>
          <w:rtl/>
        </w:rPr>
        <w:t>קיה</w:t>
      </w:r>
      <w:proofErr w:type="spellEnd"/>
      <w:r w:rsidRPr="00237C27">
        <w:rPr>
          <w:rFonts w:ascii="Arial" w:eastAsia="Arial" w:hAnsi="Arial" w:cs="Arial"/>
          <w:bCs w:val="0"/>
          <w:sz w:val="22"/>
          <w:szCs w:val="24"/>
          <w:rtl/>
        </w:rPr>
        <w:t xml:space="preserve"> עם </w:t>
      </w:r>
      <w:r w:rsidR="00E72D83" w:rsidRPr="00237C27">
        <w:rPr>
          <w:rFonts w:ascii="Arial" w:eastAsia="Arial" w:hAnsi="Arial" w:cs="Arial" w:hint="cs"/>
          <w:bCs w:val="0"/>
          <w:sz w:val="22"/>
          <w:szCs w:val="24"/>
          <w:rtl/>
        </w:rPr>
        <w:t>14.</w:t>
      </w:r>
      <w:r w:rsidR="00B008A6" w:rsidRPr="00237C27">
        <w:rPr>
          <w:rFonts w:ascii="Arial" w:eastAsia="Arial" w:hAnsi="Arial" w:cs="Arial" w:hint="cs"/>
          <w:bCs w:val="0"/>
          <w:sz w:val="22"/>
          <w:szCs w:val="24"/>
          <w:rtl/>
        </w:rPr>
        <w:t>4</w:t>
      </w:r>
      <w:r w:rsidRPr="00237C27">
        <w:rPr>
          <w:rFonts w:ascii="Arial" w:eastAsia="Arial" w:hAnsi="Arial" w:cs="Arial"/>
          <w:bCs w:val="0"/>
          <w:sz w:val="22"/>
          <w:szCs w:val="24"/>
          <w:rtl/>
        </w:rPr>
        <w:t>% מהשוק (</w:t>
      </w:r>
      <w:r w:rsidR="00E72D83" w:rsidRPr="00237C27">
        <w:rPr>
          <w:rFonts w:ascii="Arial" w:eastAsia="Arial" w:hAnsi="Arial" w:cs="Arial" w:hint="cs"/>
          <w:bCs w:val="0"/>
          <w:sz w:val="22"/>
          <w:szCs w:val="24"/>
          <w:rtl/>
        </w:rPr>
        <w:t>1</w:t>
      </w:r>
      <w:r w:rsidR="00F95990" w:rsidRPr="00237C27">
        <w:rPr>
          <w:rFonts w:ascii="Arial" w:eastAsia="Arial" w:hAnsi="Arial" w:cs="Arial" w:hint="cs"/>
          <w:bCs w:val="0"/>
          <w:sz w:val="22"/>
          <w:szCs w:val="24"/>
          <w:rtl/>
        </w:rPr>
        <w:t>4</w:t>
      </w:r>
      <w:r w:rsidR="00E72D83" w:rsidRPr="00237C27">
        <w:rPr>
          <w:rFonts w:ascii="Arial" w:eastAsia="Arial" w:hAnsi="Arial" w:cs="Arial" w:hint="cs"/>
          <w:bCs w:val="0"/>
          <w:sz w:val="22"/>
          <w:szCs w:val="24"/>
          <w:rtl/>
        </w:rPr>
        <w:t>.</w:t>
      </w:r>
      <w:r w:rsidR="00E63EE9">
        <w:rPr>
          <w:rFonts w:ascii="Arial" w:eastAsia="Arial" w:hAnsi="Arial" w:cs="Arial" w:hint="cs"/>
          <w:bCs w:val="0"/>
          <w:sz w:val="22"/>
          <w:szCs w:val="24"/>
          <w:rtl/>
        </w:rPr>
        <w:t>0</w:t>
      </w:r>
      <w:r w:rsidRPr="00237C27">
        <w:rPr>
          <w:rFonts w:ascii="Arial" w:eastAsia="Arial" w:hAnsi="Arial" w:cs="Arial"/>
          <w:bCs w:val="0"/>
          <w:sz w:val="22"/>
          <w:szCs w:val="24"/>
          <w:rtl/>
        </w:rPr>
        <w:t>% בשנת 20</w:t>
      </w:r>
      <w:r w:rsidR="00F95990" w:rsidRPr="00237C27">
        <w:rPr>
          <w:rFonts w:ascii="Arial" w:eastAsia="Arial" w:hAnsi="Arial" w:cs="Arial" w:hint="cs"/>
          <w:bCs w:val="0"/>
          <w:sz w:val="22"/>
          <w:szCs w:val="24"/>
          <w:rtl/>
        </w:rPr>
        <w:t>2</w:t>
      </w:r>
      <w:r w:rsidR="00B008A6" w:rsidRPr="00237C27">
        <w:rPr>
          <w:rFonts w:ascii="Arial" w:eastAsia="Arial" w:hAnsi="Arial" w:cs="Arial" w:hint="cs"/>
          <w:bCs w:val="0"/>
          <w:sz w:val="22"/>
          <w:szCs w:val="24"/>
          <w:rtl/>
        </w:rPr>
        <w:t>1</w:t>
      </w:r>
      <w:r w:rsidRPr="00237C27">
        <w:rPr>
          <w:rFonts w:ascii="Arial" w:eastAsia="Arial" w:hAnsi="Arial" w:cs="Arial"/>
          <w:bCs w:val="0"/>
          <w:sz w:val="22"/>
          <w:szCs w:val="24"/>
          <w:rtl/>
        </w:rPr>
        <w:t xml:space="preserve">). במקום השלישי הייתה חברת </w:t>
      </w:r>
      <w:r w:rsidR="00B008A6" w:rsidRPr="00237C27">
        <w:rPr>
          <w:rFonts w:ascii="Arial" w:eastAsia="Arial" w:hAnsi="Arial" w:cs="Arial" w:hint="cs"/>
          <w:bCs w:val="0"/>
          <w:sz w:val="22"/>
          <w:szCs w:val="24"/>
          <w:rtl/>
        </w:rPr>
        <w:t>טויוטה</w:t>
      </w:r>
      <w:r w:rsidRPr="00237C27">
        <w:rPr>
          <w:rFonts w:ascii="Arial" w:eastAsia="Arial" w:hAnsi="Arial" w:cs="Arial"/>
          <w:bCs w:val="0"/>
          <w:sz w:val="22"/>
          <w:szCs w:val="24"/>
          <w:rtl/>
        </w:rPr>
        <w:t>, שחלקה בשנת</w:t>
      </w:r>
      <w:r w:rsidR="00DF78A8" w:rsidRPr="00237C27">
        <w:rPr>
          <w:rFonts w:ascii="Arial" w:eastAsia="Arial" w:hAnsi="Arial" w:cs="Arial" w:hint="cs"/>
          <w:bCs w:val="0"/>
          <w:sz w:val="22"/>
          <w:szCs w:val="24"/>
          <w:rtl/>
        </w:rPr>
        <w:t xml:space="preserve"> 202</w:t>
      </w:r>
      <w:r w:rsidR="00B008A6" w:rsidRPr="00237C27">
        <w:rPr>
          <w:rFonts w:ascii="Arial" w:eastAsia="Arial" w:hAnsi="Arial" w:cs="Arial" w:hint="cs"/>
          <w:bCs w:val="0"/>
          <w:sz w:val="22"/>
          <w:szCs w:val="24"/>
          <w:rtl/>
        </w:rPr>
        <w:t>2 הי</w:t>
      </w:r>
      <w:r w:rsidR="00DF78A8" w:rsidRPr="00237C27">
        <w:rPr>
          <w:rFonts w:ascii="Arial" w:eastAsia="Arial" w:hAnsi="Arial" w:cs="Arial" w:hint="cs"/>
          <w:bCs w:val="0"/>
          <w:sz w:val="22"/>
          <w:szCs w:val="24"/>
          <w:rtl/>
        </w:rPr>
        <w:t xml:space="preserve">ה </w:t>
      </w:r>
      <w:r w:rsidRPr="00237C27">
        <w:rPr>
          <w:rFonts w:ascii="Arial" w:eastAsia="Arial" w:hAnsi="Arial" w:cs="Arial"/>
          <w:bCs w:val="0"/>
          <w:sz w:val="22"/>
          <w:szCs w:val="24"/>
          <w:rtl/>
        </w:rPr>
        <w:t>1</w:t>
      </w:r>
      <w:r w:rsidR="00B008A6" w:rsidRPr="00237C27">
        <w:rPr>
          <w:rFonts w:ascii="Arial" w:eastAsia="Arial" w:hAnsi="Arial" w:cs="Arial" w:hint="cs"/>
          <w:bCs w:val="0"/>
          <w:sz w:val="22"/>
          <w:szCs w:val="24"/>
          <w:rtl/>
        </w:rPr>
        <w:t>3</w:t>
      </w:r>
      <w:r w:rsidRPr="00237C27">
        <w:rPr>
          <w:rFonts w:ascii="Arial" w:eastAsia="Arial" w:hAnsi="Arial" w:cs="Arial"/>
          <w:bCs w:val="0"/>
          <w:sz w:val="22"/>
          <w:szCs w:val="24"/>
          <w:rtl/>
        </w:rPr>
        <w:t>.</w:t>
      </w:r>
      <w:r w:rsidR="00E72D83" w:rsidRPr="00237C27">
        <w:rPr>
          <w:rFonts w:ascii="Arial" w:eastAsia="Arial" w:hAnsi="Arial" w:cs="Arial" w:hint="cs"/>
          <w:bCs w:val="0"/>
          <w:sz w:val="22"/>
          <w:szCs w:val="24"/>
          <w:rtl/>
        </w:rPr>
        <w:t>0</w:t>
      </w:r>
      <w:r w:rsidRPr="00237C27">
        <w:rPr>
          <w:rFonts w:ascii="Arial" w:eastAsia="Arial" w:hAnsi="Arial" w:cs="Arial"/>
          <w:bCs w:val="0"/>
          <w:sz w:val="22"/>
          <w:szCs w:val="24"/>
          <w:rtl/>
        </w:rPr>
        <w:t>% (</w:t>
      </w:r>
      <w:r w:rsidR="00E72D83" w:rsidRPr="00237C27">
        <w:rPr>
          <w:rFonts w:ascii="Arial" w:eastAsia="Arial" w:hAnsi="Arial" w:cs="Arial" w:hint="cs"/>
          <w:bCs w:val="0"/>
          <w:sz w:val="22"/>
          <w:szCs w:val="24"/>
          <w:rtl/>
        </w:rPr>
        <w:t>1</w:t>
      </w:r>
      <w:r w:rsidR="00B008A6" w:rsidRPr="00237C27">
        <w:rPr>
          <w:rFonts w:ascii="Arial" w:eastAsia="Arial" w:hAnsi="Arial" w:cs="Arial" w:hint="cs"/>
          <w:bCs w:val="0"/>
          <w:sz w:val="22"/>
          <w:szCs w:val="24"/>
          <w:rtl/>
        </w:rPr>
        <w:t>4</w:t>
      </w:r>
      <w:r w:rsidR="00E72D83" w:rsidRPr="00237C27">
        <w:rPr>
          <w:rFonts w:ascii="Arial" w:eastAsia="Arial" w:hAnsi="Arial" w:cs="Arial" w:hint="cs"/>
          <w:bCs w:val="0"/>
          <w:sz w:val="22"/>
          <w:szCs w:val="24"/>
          <w:rtl/>
        </w:rPr>
        <w:t>.</w:t>
      </w:r>
      <w:r w:rsidR="00582F25" w:rsidRPr="00237C27">
        <w:rPr>
          <w:rFonts w:ascii="Arial" w:eastAsia="Arial" w:hAnsi="Arial" w:cs="Arial" w:hint="cs"/>
          <w:bCs w:val="0"/>
          <w:sz w:val="22"/>
          <w:szCs w:val="24"/>
          <w:rtl/>
        </w:rPr>
        <w:t>7</w:t>
      </w:r>
      <w:r w:rsidRPr="00237C27">
        <w:rPr>
          <w:rFonts w:ascii="Arial" w:eastAsia="Arial" w:hAnsi="Arial" w:cs="Arial"/>
          <w:bCs w:val="0"/>
          <w:sz w:val="22"/>
          <w:szCs w:val="24"/>
          <w:rtl/>
        </w:rPr>
        <w:t>%</w:t>
      </w:r>
      <w:r w:rsidR="00815ACB" w:rsidRPr="00237C27">
        <w:rPr>
          <w:rFonts w:ascii="Arial" w:eastAsia="Arial" w:hAnsi="Arial" w:cs="Arial" w:hint="cs"/>
          <w:bCs w:val="0"/>
          <w:sz w:val="22"/>
          <w:szCs w:val="24"/>
          <w:rtl/>
        </w:rPr>
        <w:t xml:space="preserve"> </w:t>
      </w:r>
      <w:r w:rsidRPr="00237C27">
        <w:rPr>
          <w:rFonts w:ascii="Arial" w:eastAsia="Arial" w:hAnsi="Arial" w:cs="Arial"/>
          <w:bCs w:val="0"/>
          <w:sz w:val="22"/>
          <w:szCs w:val="24"/>
          <w:rtl/>
        </w:rPr>
        <w:t>בשנת 2</w:t>
      </w:r>
      <w:r w:rsidR="00B85106" w:rsidRPr="00237C27">
        <w:rPr>
          <w:rFonts w:ascii="Arial" w:eastAsia="Arial" w:hAnsi="Arial" w:cs="Arial"/>
          <w:bCs w:val="0"/>
          <w:sz w:val="22"/>
          <w:szCs w:val="24"/>
          <w:rtl/>
        </w:rPr>
        <w:t>0</w:t>
      </w:r>
      <w:r w:rsidR="00F95990" w:rsidRPr="00237C27">
        <w:rPr>
          <w:rFonts w:ascii="Arial" w:eastAsia="Arial" w:hAnsi="Arial" w:cs="Arial" w:hint="cs"/>
          <w:bCs w:val="0"/>
          <w:sz w:val="22"/>
          <w:szCs w:val="24"/>
          <w:rtl/>
        </w:rPr>
        <w:t>2</w:t>
      </w:r>
      <w:r w:rsidR="00B008A6" w:rsidRPr="00237C27">
        <w:rPr>
          <w:rFonts w:ascii="Arial" w:eastAsia="Arial" w:hAnsi="Arial" w:cs="Arial" w:hint="cs"/>
          <w:bCs w:val="0"/>
          <w:sz w:val="22"/>
          <w:szCs w:val="24"/>
          <w:rtl/>
        </w:rPr>
        <w:t>1</w:t>
      </w:r>
      <w:r w:rsidR="00B85106" w:rsidRPr="00237C27">
        <w:rPr>
          <w:rFonts w:ascii="Arial" w:eastAsia="Arial" w:hAnsi="Arial" w:cs="Arial"/>
          <w:bCs w:val="0"/>
          <w:sz w:val="22"/>
          <w:szCs w:val="24"/>
          <w:rtl/>
        </w:rPr>
        <w:t>).</w:t>
      </w:r>
    </w:p>
    <w:p w14:paraId="5A371710" w14:textId="11DD2F9A" w:rsidR="00D365BA" w:rsidRPr="000719F1" w:rsidRDefault="009853A7" w:rsidP="000719F1">
      <w:pPr>
        <w:spacing w:before="120" w:after="120" w:line="341" w:lineRule="auto"/>
        <w:rPr>
          <w:rFonts w:ascii="Arial" w:eastAsia="Arial" w:hAnsi="Arial" w:cs="Arial"/>
          <w:color w:val="000000"/>
          <w:szCs w:val="24"/>
          <w:rtl/>
        </w:rPr>
      </w:pPr>
      <w:r w:rsidRPr="00237C27">
        <w:rPr>
          <w:rFonts w:ascii="Arial" w:eastAsia="Arial" w:hAnsi="Arial" w:cs="Arial" w:hint="cs"/>
          <w:bCs w:val="0"/>
          <w:sz w:val="22"/>
          <w:szCs w:val="24"/>
          <w:rtl/>
        </w:rPr>
        <w:t>בשנת 2022</w:t>
      </w:r>
      <w:r>
        <w:rPr>
          <w:rFonts w:ascii="Arial" w:eastAsia="Arial" w:hAnsi="Arial" w:cs="Arial" w:hint="cs"/>
          <w:bCs w:val="0"/>
          <w:sz w:val="22"/>
          <w:szCs w:val="24"/>
          <w:rtl/>
        </w:rPr>
        <w:t xml:space="preserve"> נוספו</w:t>
      </w:r>
      <w:r w:rsidRPr="00237C27">
        <w:rPr>
          <w:rFonts w:ascii="Arial" w:eastAsia="Arial" w:hAnsi="Arial" w:cs="Arial" w:hint="cs"/>
          <w:bCs w:val="0"/>
          <w:sz w:val="22"/>
          <w:szCs w:val="24"/>
          <w:rtl/>
        </w:rPr>
        <w:t xml:space="preserve"> לרשימת 20 היצרניות המובילות מבין כלי הרכב הפרטיים </w:t>
      </w:r>
      <w:r w:rsidR="00594575">
        <w:rPr>
          <w:rFonts w:ascii="Arial" w:eastAsia="Arial" w:hAnsi="Arial" w:cs="Arial" w:hint="cs"/>
          <w:bCs w:val="0"/>
          <w:sz w:val="22"/>
          <w:szCs w:val="24"/>
          <w:rtl/>
        </w:rPr>
        <w:t>ארבע</w:t>
      </w:r>
      <w:r w:rsidR="00462206" w:rsidRPr="00237C27">
        <w:rPr>
          <w:rFonts w:ascii="Arial" w:eastAsia="Arial" w:hAnsi="Arial" w:cs="Arial" w:hint="cs"/>
          <w:bCs w:val="0"/>
          <w:sz w:val="22"/>
          <w:szCs w:val="24"/>
          <w:rtl/>
        </w:rPr>
        <w:t xml:space="preserve"> החברות</w:t>
      </w:r>
      <w:r w:rsidR="00594575">
        <w:rPr>
          <w:rFonts w:ascii="Arial" w:eastAsia="Arial" w:hAnsi="Arial" w:cs="Arial" w:hint="cs"/>
          <w:bCs w:val="0"/>
          <w:sz w:val="22"/>
          <w:szCs w:val="24"/>
          <w:rtl/>
        </w:rPr>
        <w:t xml:space="preserve"> - </w:t>
      </w:r>
      <w:proofErr w:type="spellStart"/>
      <w:r w:rsidR="00594575">
        <w:rPr>
          <w:rFonts w:ascii="Arial" w:eastAsia="Arial" w:hAnsi="Arial" w:cs="Arial" w:hint="cs"/>
          <w:bCs w:val="0"/>
          <w:sz w:val="22"/>
          <w:szCs w:val="24"/>
          <w:rtl/>
        </w:rPr>
        <w:t>ג'ילי</w:t>
      </w:r>
      <w:proofErr w:type="spellEnd"/>
      <w:r w:rsidR="00594575">
        <w:rPr>
          <w:rFonts w:ascii="Arial" w:eastAsia="Arial" w:hAnsi="Arial" w:cs="Arial" w:hint="cs"/>
          <w:bCs w:val="0"/>
          <w:sz w:val="22"/>
          <w:szCs w:val="24"/>
          <w:rtl/>
        </w:rPr>
        <w:t xml:space="preserve">, </w:t>
      </w:r>
      <w:proofErr w:type="spellStart"/>
      <w:r w:rsidR="00594575">
        <w:rPr>
          <w:rFonts w:ascii="Arial" w:eastAsia="Arial" w:hAnsi="Arial" w:cs="Arial" w:hint="cs"/>
          <w:bCs w:val="0"/>
          <w:sz w:val="22"/>
          <w:szCs w:val="24"/>
          <w:rtl/>
        </w:rPr>
        <w:t>טסלה</w:t>
      </w:r>
      <w:proofErr w:type="spellEnd"/>
      <w:r w:rsidR="00594575">
        <w:rPr>
          <w:rFonts w:ascii="Arial" w:eastAsia="Arial" w:hAnsi="Arial" w:cs="Arial" w:hint="cs"/>
          <w:bCs w:val="0"/>
          <w:sz w:val="22"/>
          <w:szCs w:val="24"/>
          <w:rtl/>
        </w:rPr>
        <w:t xml:space="preserve">, </w:t>
      </w:r>
      <w:proofErr w:type="spellStart"/>
      <w:r w:rsidR="00594575">
        <w:rPr>
          <w:rFonts w:ascii="Arial" w:eastAsia="Arial" w:hAnsi="Arial" w:cs="Arial" w:hint="cs"/>
          <w:bCs w:val="0"/>
          <w:sz w:val="22"/>
          <w:szCs w:val="24"/>
          <w:rtl/>
        </w:rPr>
        <w:t>סאיק</w:t>
      </w:r>
      <w:proofErr w:type="spellEnd"/>
      <w:r w:rsidR="00594575">
        <w:rPr>
          <w:rFonts w:ascii="Arial" w:eastAsia="Arial" w:hAnsi="Arial" w:cs="Arial" w:hint="cs"/>
          <w:bCs w:val="0"/>
          <w:sz w:val="22"/>
          <w:szCs w:val="24"/>
          <w:rtl/>
        </w:rPr>
        <w:t xml:space="preserve"> ו</w:t>
      </w:r>
      <w:r w:rsidR="00223F3D">
        <w:rPr>
          <w:rFonts w:ascii="Arial" w:eastAsia="Arial" w:hAnsi="Arial" w:cs="Arial" w:hint="cs"/>
          <w:bCs w:val="0"/>
          <w:sz w:val="22"/>
          <w:szCs w:val="24"/>
          <w:rtl/>
        </w:rPr>
        <w:t>בי</w:t>
      </w:r>
      <w:r>
        <w:rPr>
          <w:rFonts w:ascii="Arial" w:eastAsia="Arial" w:hAnsi="Arial" w:cs="Arial" w:hint="cs"/>
          <w:bCs w:val="0"/>
          <w:sz w:val="22"/>
          <w:szCs w:val="24"/>
          <w:rtl/>
        </w:rPr>
        <w:t>-</w:t>
      </w:r>
      <w:r w:rsidR="00594575">
        <w:rPr>
          <w:rFonts w:ascii="Arial" w:eastAsia="Arial" w:hAnsi="Arial" w:cs="Arial" w:hint="cs"/>
          <w:bCs w:val="0"/>
          <w:sz w:val="22"/>
          <w:szCs w:val="24"/>
          <w:rtl/>
        </w:rPr>
        <w:t>ווי</w:t>
      </w:r>
      <w:r>
        <w:rPr>
          <w:rFonts w:ascii="Arial" w:eastAsia="Arial" w:hAnsi="Arial" w:cs="Arial" w:hint="cs"/>
          <w:bCs w:val="0"/>
          <w:sz w:val="22"/>
          <w:szCs w:val="24"/>
          <w:rtl/>
        </w:rPr>
        <w:t>-</w:t>
      </w:r>
      <w:r w:rsidR="00594575">
        <w:rPr>
          <w:rFonts w:ascii="Arial" w:eastAsia="Arial" w:hAnsi="Arial" w:cs="Arial" w:hint="cs"/>
          <w:bCs w:val="0"/>
          <w:sz w:val="22"/>
          <w:szCs w:val="24"/>
          <w:rtl/>
        </w:rPr>
        <w:t xml:space="preserve">די </w:t>
      </w:r>
      <w:r w:rsidR="00772B8B" w:rsidRPr="00237C27">
        <w:rPr>
          <w:rFonts w:ascii="Arial" w:eastAsia="Arial" w:hAnsi="Arial" w:cs="Arial" w:hint="cs"/>
          <w:bCs w:val="0"/>
          <w:sz w:val="22"/>
          <w:szCs w:val="24"/>
          <w:rtl/>
        </w:rPr>
        <w:t>שנוספו (</w:t>
      </w:r>
      <w:r>
        <w:rPr>
          <w:rFonts w:ascii="Arial" w:eastAsia="Arial" w:hAnsi="Arial" w:cs="Arial" w:hint="cs"/>
          <w:bCs w:val="0"/>
          <w:sz w:val="22"/>
          <w:szCs w:val="24"/>
          <w:rtl/>
        </w:rPr>
        <w:t xml:space="preserve">כולן </w:t>
      </w:r>
      <w:r w:rsidR="00462206" w:rsidRPr="00237C27">
        <w:rPr>
          <w:rFonts w:ascii="Arial" w:eastAsia="Arial" w:hAnsi="Arial" w:cs="Arial" w:hint="cs"/>
          <w:bCs w:val="0"/>
          <w:sz w:val="22"/>
          <w:szCs w:val="24"/>
          <w:rtl/>
        </w:rPr>
        <w:t xml:space="preserve">יחד מהוות 8.2% מכלל </w:t>
      </w:r>
      <w:r w:rsidR="00E63EE9">
        <w:rPr>
          <w:rFonts w:ascii="Arial" w:eastAsia="Arial" w:hAnsi="Arial" w:cs="Arial" w:hint="cs"/>
          <w:bCs w:val="0"/>
          <w:sz w:val="22"/>
          <w:szCs w:val="24"/>
          <w:rtl/>
        </w:rPr>
        <w:t>כלי הרכב הפרטיים החדשים</w:t>
      </w:r>
      <w:r w:rsidR="00772B8B" w:rsidRPr="00237C27">
        <w:rPr>
          <w:rFonts w:ascii="Arial" w:eastAsia="Arial" w:hAnsi="Arial" w:cs="Arial" w:hint="cs"/>
          <w:bCs w:val="0"/>
          <w:sz w:val="22"/>
          <w:szCs w:val="24"/>
          <w:rtl/>
        </w:rPr>
        <w:t>).</w:t>
      </w:r>
    </w:p>
    <w:p w14:paraId="24273FD4" w14:textId="711997FE" w:rsidR="00EB7EF6" w:rsidRPr="00237C27" w:rsidRDefault="002B4E78" w:rsidP="006876AC">
      <w:pPr>
        <w:spacing w:after="240"/>
        <w:jc w:val="center"/>
        <w:rPr>
          <w:rFonts w:ascii="Arial" w:eastAsia="Arial" w:hAnsi="Arial" w:cs="Arial"/>
          <w:color w:val="000000"/>
          <w:szCs w:val="24"/>
          <w:rtl/>
        </w:rPr>
      </w:pPr>
      <w:r w:rsidRPr="00237C27">
        <w:rPr>
          <w:rFonts w:asciiTheme="minorBidi" w:hAnsiTheme="minorBidi" w:cstheme="minorBidi" w:hint="cs"/>
          <w:b/>
          <w:sz w:val="20"/>
          <w:szCs w:val="24"/>
          <w:rtl/>
          <w:lang w:eastAsia="en-US"/>
        </w:rPr>
        <w:t>תרשי</w:t>
      </w:r>
      <w:r w:rsidR="005A77F4" w:rsidRPr="00237C27">
        <w:rPr>
          <w:rFonts w:asciiTheme="minorBidi" w:hAnsiTheme="minorBidi" w:cstheme="minorBidi" w:hint="cs"/>
          <w:b/>
          <w:sz w:val="20"/>
          <w:szCs w:val="24"/>
          <w:rtl/>
          <w:lang w:eastAsia="en-US"/>
        </w:rPr>
        <w:t>ם</w:t>
      </w:r>
      <w:r w:rsidRPr="00237C27">
        <w:rPr>
          <w:rFonts w:asciiTheme="minorBidi" w:hAnsiTheme="minorBidi" w:cstheme="minorBidi" w:hint="cs"/>
          <w:b/>
          <w:sz w:val="20"/>
          <w:szCs w:val="24"/>
          <w:rtl/>
          <w:lang w:eastAsia="en-US"/>
        </w:rPr>
        <w:t xml:space="preserve"> </w:t>
      </w:r>
      <w:r w:rsidR="00BE12D9">
        <w:rPr>
          <w:rFonts w:asciiTheme="minorBidi" w:hAnsiTheme="minorBidi" w:cstheme="minorBidi" w:hint="cs"/>
          <w:b/>
          <w:sz w:val="20"/>
          <w:szCs w:val="24"/>
          <w:rtl/>
          <w:lang w:eastAsia="en-US"/>
        </w:rPr>
        <w:t>5</w:t>
      </w:r>
      <w:r w:rsidR="009853A7">
        <w:rPr>
          <w:rFonts w:asciiTheme="minorBidi" w:hAnsiTheme="minorBidi" w:cstheme="minorBidi" w:hint="cs"/>
          <w:b/>
          <w:sz w:val="20"/>
          <w:szCs w:val="24"/>
          <w:rtl/>
          <w:lang w:eastAsia="en-US"/>
        </w:rPr>
        <w:t xml:space="preserve"> -</w:t>
      </w:r>
      <w:r w:rsidR="0064455C" w:rsidRPr="00237C27">
        <w:rPr>
          <w:rFonts w:asciiTheme="minorBidi" w:hAnsiTheme="minorBidi" w:cstheme="minorBidi"/>
          <w:b/>
          <w:sz w:val="20"/>
          <w:szCs w:val="24"/>
          <w:rtl/>
          <w:lang w:eastAsia="en-US"/>
        </w:rPr>
        <w:t xml:space="preserve"> </w:t>
      </w:r>
      <w:r w:rsidR="0064455C" w:rsidRPr="00237C27">
        <w:rPr>
          <w:rFonts w:asciiTheme="minorBidi" w:hAnsiTheme="minorBidi" w:cstheme="minorBidi" w:hint="cs"/>
          <w:b/>
          <w:sz w:val="20"/>
          <w:szCs w:val="24"/>
          <w:rtl/>
          <w:lang w:eastAsia="en-US"/>
        </w:rPr>
        <w:t xml:space="preserve">עשרת </w:t>
      </w:r>
      <w:r w:rsidR="009853A7">
        <w:rPr>
          <w:rFonts w:asciiTheme="minorBidi" w:hAnsiTheme="minorBidi" w:cstheme="minorBidi" w:hint="cs"/>
          <w:b/>
          <w:sz w:val="20"/>
          <w:szCs w:val="24"/>
          <w:rtl/>
          <w:lang w:eastAsia="en-US"/>
        </w:rPr>
        <w:t>היצרנים</w:t>
      </w:r>
      <w:r w:rsidR="009853A7" w:rsidRPr="00237C27">
        <w:rPr>
          <w:rFonts w:asciiTheme="minorBidi" w:hAnsiTheme="minorBidi" w:cstheme="minorBidi" w:hint="cs"/>
          <w:b/>
          <w:sz w:val="20"/>
          <w:szCs w:val="24"/>
          <w:rtl/>
          <w:lang w:eastAsia="en-US"/>
        </w:rPr>
        <w:t xml:space="preserve"> המוביל</w:t>
      </w:r>
      <w:r w:rsidR="009853A7">
        <w:rPr>
          <w:rFonts w:asciiTheme="minorBidi" w:hAnsiTheme="minorBidi" w:cstheme="minorBidi" w:hint="cs"/>
          <w:b/>
          <w:sz w:val="20"/>
          <w:szCs w:val="24"/>
          <w:rtl/>
          <w:lang w:eastAsia="en-US"/>
        </w:rPr>
        <w:t>ים</w:t>
      </w:r>
      <w:r w:rsidR="009853A7" w:rsidRPr="00237C27">
        <w:rPr>
          <w:rFonts w:asciiTheme="minorBidi" w:hAnsiTheme="minorBidi" w:cstheme="minorBidi" w:hint="cs"/>
          <w:b/>
          <w:sz w:val="20"/>
          <w:szCs w:val="24"/>
          <w:rtl/>
          <w:lang w:eastAsia="en-US"/>
        </w:rPr>
        <w:t xml:space="preserve"> </w:t>
      </w:r>
      <w:r w:rsidR="0064455C" w:rsidRPr="00237C27">
        <w:rPr>
          <w:rFonts w:asciiTheme="minorBidi" w:hAnsiTheme="minorBidi" w:cstheme="minorBidi" w:hint="cs"/>
          <w:b/>
          <w:sz w:val="20"/>
          <w:szCs w:val="24"/>
          <w:rtl/>
          <w:lang w:eastAsia="en-US"/>
        </w:rPr>
        <w:t>בכלי הרכב הפרטיים</w:t>
      </w:r>
      <w:r w:rsidR="00E331FD" w:rsidRPr="00237C27">
        <w:rPr>
          <w:rFonts w:asciiTheme="minorBidi" w:hAnsiTheme="minorBidi" w:cstheme="minorBidi" w:hint="cs"/>
          <w:b/>
          <w:sz w:val="20"/>
          <w:szCs w:val="24"/>
          <w:rtl/>
          <w:lang w:eastAsia="en-US"/>
        </w:rPr>
        <w:t xml:space="preserve"> שעלו לכביש בשנת </w:t>
      </w:r>
      <w:r w:rsidRPr="00237C27">
        <w:rPr>
          <w:rFonts w:asciiTheme="minorBidi" w:hAnsiTheme="minorBidi" w:cstheme="minorBidi" w:hint="cs"/>
          <w:b/>
          <w:sz w:val="20"/>
          <w:szCs w:val="24"/>
          <w:rtl/>
          <w:lang w:eastAsia="en-US"/>
        </w:rPr>
        <w:t>202</w:t>
      </w:r>
      <w:r w:rsidR="00466C6A">
        <w:rPr>
          <w:rFonts w:asciiTheme="minorBidi" w:hAnsiTheme="minorBidi" w:cstheme="minorBidi" w:hint="cs"/>
          <w:b/>
          <w:sz w:val="20"/>
          <w:szCs w:val="24"/>
          <w:rtl/>
          <w:lang w:eastAsia="en-US"/>
        </w:rPr>
        <w:t>2</w:t>
      </w:r>
      <w:r w:rsidRPr="00237C27">
        <w:rPr>
          <w:rFonts w:asciiTheme="minorBidi" w:hAnsiTheme="minorBidi" w:cstheme="minorBidi" w:hint="cs"/>
          <w:b/>
          <w:sz w:val="20"/>
          <w:szCs w:val="24"/>
          <w:rtl/>
          <w:lang w:eastAsia="en-US"/>
        </w:rPr>
        <w:t xml:space="preserve"> ובשנת 202</w:t>
      </w:r>
      <w:r w:rsidR="00466C6A">
        <w:rPr>
          <w:rFonts w:asciiTheme="minorBidi" w:hAnsiTheme="minorBidi" w:cstheme="minorBidi" w:hint="cs"/>
          <w:b/>
          <w:sz w:val="20"/>
          <w:szCs w:val="24"/>
          <w:rtl/>
          <w:lang w:eastAsia="en-US"/>
        </w:rPr>
        <w:t>1</w:t>
      </w:r>
    </w:p>
    <w:p w14:paraId="51FA1AB1" w14:textId="77120BBF" w:rsidR="006F5E91" w:rsidRDefault="00DB51D9" w:rsidP="00DB51D9">
      <w:pPr>
        <w:jc w:val="center"/>
        <w:rPr>
          <w:rFonts w:ascii="Arial" w:eastAsia="Arial" w:hAnsi="Arial" w:cs="Arial"/>
          <w:color w:val="000000"/>
          <w:szCs w:val="24"/>
          <w:rtl/>
        </w:rPr>
      </w:pPr>
      <w:r>
        <w:rPr>
          <w:rFonts w:ascii="Arial" w:eastAsia="Arial" w:hAnsi="Arial" w:cs="Arial"/>
          <w:noProof/>
          <w:color w:val="000000"/>
          <w:szCs w:val="24"/>
        </w:rPr>
        <w:drawing>
          <wp:inline distT="0" distB="0" distL="0" distR="0" wp14:anchorId="1DEC36DD" wp14:editId="3D816A6D">
            <wp:extent cx="6260120" cy="2666365"/>
            <wp:effectExtent l="0" t="0" r="7620" b="635"/>
            <wp:docPr id="15" name="Picture 15" descr="תרשים 5 - עשרת היצרנים המובילים בכלי הרכב הפרטיים שעלו לכביש בשנת 2022 ובשנת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2056" cy="2688486"/>
                    </a:xfrm>
                    <a:prstGeom prst="rect">
                      <a:avLst/>
                    </a:prstGeom>
                    <a:noFill/>
                  </pic:spPr>
                </pic:pic>
              </a:graphicData>
            </a:graphic>
          </wp:inline>
        </w:drawing>
      </w:r>
    </w:p>
    <w:p w14:paraId="75224985" w14:textId="77777777" w:rsidR="00FD59AB" w:rsidRDefault="00FD59AB">
      <w:pPr>
        <w:rPr>
          <w:rFonts w:ascii="Arial" w:eastAsia="Arial" w:hAnsi="Arial" w:cs="Arial"/>
          <w:color w:val="000000"/>
          <w:szCs w:val="24"/>
          <w:rtl/>
        </w:rPr>
      </w:pPr>
      <w:r>
        <w:rPr>
          <w:rFonts w:ascii="Arial" w:eastAsia="Arial" w:hAnsi="Arial" w:cs="Arial"/>
          <w:color w:val="000000"/>
          <w:szCs w:val="24"/>
          <w:rtl/>
        </w:rPr>
        <w:br w:type="page"/>
      </w:r>
    </w:p>
    <w:p w14:paraId="11B99E78" w14:textId="75740120" w:rsidR="006F5E91" w:rsidRDefault="006F5E91" w:rsidP="003F556A">
      <w:pPr>
        <w:spacing w:before="240" w:line="360" w:lineRule="auto"/>
        <w:jc w:val="center"/>
        <w:rPr>
          <w:rFonts w:ascii="Arial" w:eastAsia="Arial" w:hAnsi="Arial" w:cs="Arial"/>
          <w:color w:val="000000"/>
          <w:szCs w:val="24"/>
          <w:rtl/>
        </w:rPr>
      </w:pPr>
      <w:r>
        <w:rPr>
          <w:rFonts w:ascii="Arial" w:eastAsia="Arial" w:hAnsi="Arial" w:cs="Arial" w:hint="cs"/>
          <w:color w:val="000000"/>
          <w:szCs w:val="24"/>
          <w:rtl/>
        </w:rPr>
        <w:lastRenderedPageBreak/>
        <w:t xml:space="preserve">לוח ד </w:t>
      </w:r>
      <w:r w:rsidR="009853A7">
        <w:rPr>
          <w:rFonts w:ascii="Arial" w:eastAsia="Arial" w:hAnsi="Arial" w:cs="Arial" w:hint="cs"/>
          <w:color w:val="000000"/>
          <w:szCs w:val="24"/>
          <w:rtl/>
        </w:rPr>
        <w:t>-</w:t>
      </w:r>
      <w:r>
        <w:rPr>
          <w:rFonts w:ascii="Arial" w:eastAsia="Arial" w:hAnsi="Arial" w:cs="Arial" w:hint="cs"/>
          <w:color w:val="000000"/>
          <w:szCs w:val="24"/>
          <w:rtl/>
        </w:rPr>
        <w:t xml:space="preserve"> כלי רכב פרטיים חדשים שנוספו </w:t>
      </w:r>
      <w:r w:rsidR="00F10646">
        <w:rPr>
          <w:rFonts w:ascii="Arial" w:eastAsia="Arial" w:hAnsi="Arial" w:cs="Arial" w:hint="cs"/>
          <w:color w:val="000000"/>
          <w:szCs w:val="24"/>
          <w:rtl/>
        </w:rPr>
        <w:t>למצבה, לפי יצרן,</w:t>
      </w:r>
      <w:r>
        <w:rPr>
          <w:rFonts w:ascii="Arial" w:eastAsia="Arial" w:hAnsi="Arial" w:cs="Arial" w:hint="cs"/>
          <w:color w:val="000000"/>
          <w:szCs w:val="24"/>
          <w:rtl/>
        </w:rPr>
        <w:t xml:space="preserve"> </w:t>
      </w:r>
      <w:r w:rsidR="003F556A">
        <w:rPr>
          <w:rFonts w:asciiTheme="minorBidi" w:hAnsiTheme="minorBidi" w:cstheme="minorBidi" w:hint="cs"/>
          <w:szCs w:val="24"/>
          <w:rtl/>
          <w:lang w:eastAsia="en-US"/>
        </w:rPr>
        <w:t>2018–2022</w:t>
      </w:r>
    </w:p>
    <w:p w14:paraId="1C42275A" w14:textId="658A5151" w:rsidR="002537BE" w:rsidRPr="002537BE" w:rsidRDefault="002537BE" w:rsidP="0002194F">
      <w:pPr>
        <w:spacing w:before="120"/>
        <w:ind w:left="567" w:firstLine="720"/>
        <w:rPr>
          <w:rFonts w:ascii="Arial" w:eastAsia="Arial" w:hAnsi="Arial" w:cs="Arial"/>
          <w:b/>
          <w:bCs w:val="0"/>
          <w:color w:val="000000"/>
          <w:szCs w:val="24"/>
          <w:rtl/>
        </w:rPr>
      </w:pPr>
      <w:r w:rsidRPr="002537BE">
        <w:rPr>
          <w:rFonts w:ascii="Arial" w:eastAsia="Arial" w:hAnsi="Arial" w:cs="Arial" w:hint="cs"/>
          <w:b/>
          <w:bCs w:val="0"/>
          <w:color w:val="000000"/>
          <w:szCs w:val="24"/>
          <w:rtl/>
        </w:rPr>
        <w:t>אחוזים</w:t>
      </w:r>
      <w:r>
        <w:rPr>
          <w:rFonts w:ascii="Arial" w:eastAsia="Arial" w:hAnsi="Arial" w:cs="Arial" w:hint="cs"/>
          <w:b/>
          <w:bCs w:val="0"/>
          <w:color w:val="000000"/>
          <w:szCs w:val="24"/>
          <w:rtl/>
        </w:rPr>
        <w:t>,</w:t>
      </w:r>
      <w:r w:rsidRPr="002537BE">
        <w:rPr>
          <w:rFonts w:ascii="Arial" w:eastAsia="Arial" w:hAnsi="Arial" w:cs="Arial" w:hint="cs"/>
          <w:b/>
          <w:bCs w:val="0"/>
          <w:color w:val="000000"/>
          <w:szCs w:val="24"/>
          <w:rtl/>
        </w:rPr>
        <w:t xml:space="preserve"> אלא אם צוין אחרת</w:t>
      </w:r>
    </w:p>
    <w:tbl>
      <w:tblPr>
        <w:bidiVisual/>
        <w:tblW w:w="7936" w:type="dxa"/>
        <w:tblInd w:w="831" w:type="dxa"/>
        <w:tblLook w:val="04A0" w:firstRow="1" w:lastRow="0" w:firstColumn="1" w:lastColumn="0" w:noHBand="0" w:noVBand="1"/>
        <w:tblCaption w:val="לוח ד - כלי רכב פרטיים חדשים שנוספו למצבה, לפי יצרן,  2018–2022"/>
        <w:tblDescription w:val="לוח ד - כלי רכב פרטיים חדשים שנוספו למצבה, לפי יצרן,  2018–2022"/>
      </w:tblPr>
      <w:tblGrid>
        <w:gridCol w:w="1507"/>
        <w:gridCol w:w="1235"/>
        <w:gridCol w:w="1274"/>
        <w:gridCol w:w="1410"/>
        <w:gridCol w:w="1158"/>
        <w:gridCol w:w="1352"/>
      </w:tblGrid>
      <w:tr w:rsidR="00967A1C" w:rsidRPr="00237C27" w14:paraId="10465E09" w14:textId="77777777" w:rsidTr="003F556A">
        <w:trPr>
          <w:trHeight w:val="336"/>
          <w:tblHeader/>
        </w:trPr>
        <w:tc>
          <w:tcPr>
            <w:tcW w:w="1507" w:type="dxa"/>
            <w:tcBorders>
              <w:top w:val="double" w:sz="6" w:space="0" w:color="auto"/>
              <w:left w:val="nil"/>
              <w:bottom w:val="single" w:sz="8" w:space="0" w:color="auto"/>
              <w:right w:val="nil"/>
            </w:tcBorders>
            <w:shd w:val="clear" w:color="auto" w:fill="auto"/>
            <w:vAlign w:val="center"/>
            <w:hideMark/>
          </w:tcPr>
          <w:p w14:paraId="35464DD5" w14:textId="77777777" w:rsidR="00967A1C" w:rsidRPr="00237C27" w:rsidRDefault="00967A1C" w:rsidP="002A7850">
            <w:pPr>
              <w:jc w:val="center"/>
              <w:rPr>
                <w:rFonts w:ascii="Arial" w:hAnsi="Arial" w:cs="Arial"/>
                <w:b/>
                <w:color w:val="000000"/>
                <w:szCs w:val="24"/>
                <w:lang w:eastAsia="en-US"/>
              </w:rPr>
            </w:pPr>
            <w:r w:rsidRPr="00237C27">
              <w:rPr>
                <w:rFonts w:ascii="Arial" w:hAnsi="Arial" w:cs="Arial" w:hint="cs"/>
                <w:b/>
                <w:color w:val="000000"/>
                <w:szCs w:val="24"/>
                <w:rtl/>
                <w:lang w:eastAsia="en-US"/>
              </w:rPr>
              <w:t>שנה</w:t>
            </w:r>
          </w:p>
        </w:tc>
        <w:tc>
          <w:tcPr>
            <w:tcW w:w="1235" w:type="dxa"/>
            <w:tcBorders>
              <w:top w:val="double" w:sz="6" w:space="0" w:color="auto"/>
              <w:left w:val="single" w:sz="8" w:space="0" w:color="auto"/>
              <w:bottom w:val="single" w:sz="8" w:space="0" w:color="auto"/>
              <w:right w:val="nil"/>
            </w:tcBorders>
            <w:shd w:val="clear" w:color="auto" w:fill="auto"/>
            <w:vAlign w:val="center"/>
            <w:hideMark/>
          </w:tcPr>
          <w:p w14:paraId="6524BF57" w14:textId="13E2A147" w:rsidR="00967A1C" w:rsidRPr="00237C27" w:rsidRDefault="00967A1C" w:rsidP="002A7850">
            <w:pPr>
              <w:jc w:val="center"/>
              <w:rPr>
                <w:rFonts w:ascii="Arial" w:hAnsi="Arial" w:cs="Arial"/>
                <w:b/>
                <w:color w:val="000000"/>
                <w:szCs w:val="24"/>
                <w:lang w:eastAsia="en-US"/>
              </w:rPr>
            </w:pPr>
            <w:r w:rsidRPr="00237C27">
              <w:rPr>
                <w:rFonts w:ascii="Arial" w:hAnsi="Arial" w:cs="Arial"/>
                <w:b/>
                <w:color w:val="000000"/>
                <w:szCs w:val="24"/>
                <w:rtl/>
                <w:lang w:eastAsia="en-US"/>
              </w:rPr>
              <w:t>202</w:t>
            </w:r>
            <w:r w:rsidRPr="00237C27">
              <w:rPr>
                <w:rFonts w:ascii="Arial" w:hAnsi="Arial" w:cs="Arial" w:hint="cs"/>
                <w:b/>
                <w:color w:val="000000"/>
                <w:szCs w:val="24"/>
                <w:rtl/>
                <w:lang w:eastAsia="en-US"/>
              </w:rPr>
              <w:t>2</w:t>
            </w:r>
          </w:p>
        </w:tc>
        <w:tc>
          <w:tcPr>
            <w:tcW w:w="1274" w:type="dxa"/>
            <w:tcBorders>
              <w:top w:val="double" w:sz="6" w:space="0" w:color="auto"/>
              <w:left w:val="single" w:sz="8" w:space="0" w:color="auto"/>
              <w:bottom w:val="single" w:sz="8" w:space="0" w:color="auto"/>
              <w:right w:val="nil"/>
            </w:tcBorders>
            <w:shd w:val="clear" w:color="auto" w:fill="auto"/>
            <w:vAlign w:val="center"/>
            <w:hideMark/>
          </w:tcPr>
          <w:p w14:paraId="4DCD5A13" w14:textId="776F2BB1" w:rsidR="00967A1C" w:rsidRPr="00237C27" w:rsidRDefault="00967A1C" w:rsidP="002A7850">
            <w:pPr>
              <w:jc w:val="center"/>
              <w:rPr>
                <w:rFonts w:ascii="Arial" w:hAnsi="Arial" w:cs="Arial"/>
                <w:b/>
                <w:color w:val="000000"/>
                <w:szCs w:val="24"/>
                <w:lang w:eastAsia="en-US"/>
              </w:rPr>
            </w:pPr>
            <w:r w:rsidRPr="00237C27">
              <w:rPr>
                <w:rFonts w:ascii="Arial" w:hAnsi="Arial" w:cs="Arial"/>
                <w:b/>
                <w:color w:val="000000"/>
                <w:szCs w:val="24"/>
                <w:rtl/>
                <w:lang w:eastAsia="en-US"/>
              </w:rPr>
              <w:t>2021</w:t>
            </w:r>
          </w:p>
        </w:tc>
        <w:tc>
          <w:tcPr>
            <w:tcW w:w="1410" w:type="dxa"/>
            <w:tcBorders>
              <w:top w:val="double" w:sz="6" w:space="0" w:color="auto"/>
              <w:left w:val="single" w:sz="8" w:space="0" w:color="auto"/>
              <w:bottom w:val="single" w:sz="8" w:space="0" w:color="auto"/>
              <w:right w:val="nil"/>
            </w:tcBorders>
            <w:shd w:val="clear" w:color="auto" w:fill="auto"/>
            <w:vAlign w:val="center"/>
            <w:hideMark/>
          </w:tcPr>
          <w:p w14:paraId="5A057334" w14:textId="44E611EB" w:rsidR="00967A1C" w:rsidRPr="00237C27" w:rsidRDefault="00967A1C" w:rsidP="002A7850">
            <w:pPr>
              <w:jc w:val="center"/>
              <w:rPr>
                <w:rFonts w:ascii="Arial" w:hAnsi="Arial" w:cs="Arial"/>
                <w:b/>
                <w:color w:val="000000"/>
                <w:szCs w:val="24"/>
                <w:lang w:eastAsia="en-US"/>
              </w:rPr>
            </w:pPr>
            <w:r w:rsidRPr="00237C27">
              <w:rPr>
                <w:rFonts w:ascii="Arial" w:hAnsi="Arial" w:cs="Arial" w:hint="cs"/>
                <w:b/>
                <w:color w:val="000000"/>
                <w:szCs w:val="24"/>
                <w:rtl/>
                <w:lang w:eastAsia="en-US"/>
              </w:rPr>
              <w:t>2020</w:t>
            </w:r>
          </w:p>
        </w:tc>
        <w:tc>
          <w:tcPr>
            <w:tcW w:w="1158" w:type="dxa"/>
            <w:tcBorders>
              <w:top w:val="double" w:sz="6" w:space="0" w:color="auto"/>
              <w:left w:val="single" w:sz="8" w:space="0" w:color="auto"/>
              <w:bottom w:val="single" w:sz="8" w:space="0" w:color="auto"/>
              <w:right w:val="nil"/>
            </w:tcBorders>
            <w:shd w:val="clear" w:color="auto" w:fill="auto"/>
            <w:vAlign w:val="center"/>
            <w:hideMark/>
          </w:tcPr>
          <w:p w14:paraId="1E2165BD" w14:textId="42D0D1CE" w:rsidR="00967A1C" w:rsidRPr="00237C27" w:rsidRDefault="00967A1C" w:rsidP="002A7850">
            <w:pPr>
              <w:jc w:val="center"/>
              <w:rPr>
                <w:rFonts w:ascii="Arial" w:hAnsi="Arial" w:cs="Arial"/>
                <w:b/>
                <w:color w:val="000000"/>
                <w:szCs w:val="24"/>
                <w:lang w:eastAsia="en-US"/>
              </w:rPr>
            </w:pPr>
            <w:r w:rsidRPr="00237C27">
              <w:rPr>
                <w:rFonts w:ascii="Arial" w:hAnsi="Arial" w:cs="Arial" w:hint="cs"/>
                <w:b/>
                <w:color w:val="000000"/>
                <w:szCs w:val="24"/>
                <w:rtl/>
                <w:lang w:eastAsia="en-US"/>
              </w:rPr>
              <w:t>2019</w:t>
            </w:r>
          </w:p>
        </w:tc>
        <w:tc>
          <w:tcPr>
            <w:tcW w:w="1352" w:type="dxa"/>
            <w:tcBorders>
              <w:top w:val="double" w:sz="6" w:space="0" w:color="auto"/>
              <w:left w:val="single" w:sz="8" w:space="0" w:color="auto"/>
              <w:bottom w:val="single" w:sz="8" w:space="0" w:color="auto"/>
              <w:right w:val="nil"/>
            </w:tcBorders>
            <w:shd w:val="clear" w:color="auto" w:fill="auto"/>
            <w:vAlign w:val="center"/>
            <w:hideMark/>
          </w:tcPr>
          <w:p w14:paraId="0248C0F5" w14:textId="03B410E4" w:rsidR="00967A1C" w:rsidRPr="00237C27" w:rsidRDefault="00967A1C" w:rsidP="002A7850">
            <w:pPr>
              <w:jc w:val="center"/>
              <w:rPr>
                <w:rFonts w:ascii="Arial" w:hAnsi="Arial" w:cs="Arial"/>
                <w:b/>
                <w:color w:val="000000"/>
                <w:szCs w:val="24"/>
                <w:lang w:eastAsia="en-US"/>
              </w:rPr>
            </w:pPr>
            <w:r w:rsidRPr="00237C27">
              <w:rPr>
                <w:rFonts w:ascii="Arial" w:hAnsi="Arial" w:cs="Arial" w:hint="cs"/>
                <w:b/>
                <w:color w:val="000000"/>
                <w:szCs w:val="24"/>
                <w:rtl/>
                <w:lang w:eastAsia="en-US"/>
              </w:rPr>
              <w:t>2018</w:t>
            </w:r>
          </w:p>
        </w:tc>
      </w:tr>
      <w:tr w:rsidR="00967A1C" w:rsidRPr="00237C27" w14:paraId="5DD71921" w14:textId="77777777" w:rsidTr="009853A7">
        <w:trPr>
          <w:trHeight w:val="912"/>
        </w:trPr>
        <w:tc>
          <w:tcPr>
            <w:tcW w:w="1507" w:type="dxa"/>
            <w:tcBorders>
              <w:top w:val="nil"/>
              <w:left w:val="nil"/>
              <w:bottom w:val="nil"/>
              <w:right w:val="single" w:sz="4" w:space="0" w:color="auto"/>
            </w:tcBorders>
            <w:shd w:val="clear" w:color="auto" w:fill="auto"/>
            <w:vAlign w:val="center"/>
            <w:hideMark/>
          </w:tcPr>
          <w:p w14:paraId="769248D9" w14:textId="7819F3CB" w:rsidR="00967A1C" w:rsidRPr="00237C27" w:rsidRDefault="00967A1C" w:rsidP="002A7850">
            <w:pPr>
              <w:rPr>
                <w:rFonts w:ascii="Arial" w:hAnsi="Arial" w:cs="Arial"/>
                <w:b/>
                <w:color w:val="000000"/>
                <w:szCs w:val="24"/>
                <w:lang w:eastAsia="en-US"/>
              </w:rPr>
            </w:pPr>
            <w:r w:rsidRPr="00237C27">
              <w:rPr>
                <w:rFonts w:ascii="Arial" w:hAnsi="Arial" w:cs="Arial" w:hint="cs"/>
                <w:b/>
                <w:color w:val="000000"/>
                <w:szCs w:val="24"/>
                <w:rtl/>
                <w:lang w:eastAsia="en-US"/>
              </w:rPr>
              <w:t xml:space="preserve">סך </w:t>
            </w:r>
            <w:proofErr w:type="spellStart"/>
            <w:r w:rsidRPr="00237C27">
              <w:rPr>
                <w:rFonts w:ascii="Arial" w:hAnsi="Arial" w:cs="Arial" w:hint="cs"/>
                <w:b/>
                <w:color w:val="000000"/>
                <w:szCs w:val="24"/>
                <w:rtl/>
                <w:lang w:eastAsia="en-US"/>
              </w:rPr>
              <w:t>הכל</w:t>
            </w:r>
            <w:proofErr w:type="spellEnd"/>
            <w:r w:rsidRPr="00237C27">
              <w:rPr>
                <w:rFonts w:ascii="Arial" w:hAnsi="Arial" w:cs="Arial" w:hint="cs"/>
                <w:b/>
                <w:color w:val="000000"/>
                <w:szCs w:val="24"/>
                <w:rtl/>
                <w:lang w:eastAsia="en-US"/>
              </w:rPr>
              <w:t xml:space="preserve"> </w:t>
            </w:r>
            <w:r w:rsidRPr="00237C27">
              <w:rPr>
                <w:rFonts w:ascii="Arial" w:hAnsi="Arial" w:cs="Arial"/>
                <w:bCs w:val="0"/>
                <w:color w:val="000000"/>
                <w:szCs w:val="24"/>
                <w:rtl/>
                <w:lang w:eastAsia="en-US"/>
              </w:rPr>
              <w:t>(מספרים מוחלטים)</w:t>
            </w:r>
          </w:p>
        </w:tc>
        <w:tc>
          <w:tcPr>
            <w:tcW w:w="1235" w:type="dxa"/>
            <w:tcBorders>
              <w:top w:val="single" w:sz="8" w:space="0" w:color="auto"/>
              <w:left w:val="single" w:sz="4" w:space="0" w:color="auto"/>
              <w:bottom w:val="nil"/>
              <w:right w:val="nil"/>
            </w:tcBorders>
            <w:shd w:val="clear" w:color="auto" w:fill="auto"/>
            <w:vAlign w:val="center"/>
            <w:hideMark/>
          </w:tcPr>
          <w:p w14:paraId="650194E8" w14:textId="218F789C" w:rsidR="00967A1C" w:rsidRPr="00237C27" w:rsidRDefault="00967A1C" w:rsidP="002A7850">
            <w:pPr>
              <w:rPr>
                <w:rFonts w:ascii="Arial" w:hAnsi="Arial" w:cs="Arial"/>
                <w:b/>
                <w:color w:val="000000"/>
                <w:szCs w:val="24"/>
                <w:lang w:eastAsia="en-US"/>
              </w:rPr>
            </w:pPr>
            <w:r w:rsidRPr="00237C27">
              <w:rPr>
                <w:rFonts w:ascii="Arial" w:hAnsi="Arial" w:cs="Arial"/>
                <w:b/>
                <w:color w:val="000000"/>
                <w:szCs w:val="24"/>
                <w:rtl/>
                <w:lang w:eastAsia="en-US"/>
              </w:rPr>
              <w:t>259,636</w:t>
            </w:r>
          </w:p>
        </w:tc>
        <w:tc>
          <w:tcPr>
            <w:tcW w:w="1274" w:type="dxa"/>
            <w:tcBorders>
              <w:top w:val="nil"/>
              <w:left w:val="single" w:sz="8" w:space="0" w:color="auto"/>
              <w:bottom w:val="nil"/>
              <w:right w:val="nil"/>
            </w:tcBorders>
            <w:shd w:val="clear" w:color="auto" w:fill="auto"/>
            <w:vAlign w:val="center"/>
            <w:hideMark/>
          </w:tcPr>
          <w:p w14:paraId="08BA6DAA" w14:textId="612FF44D" w:rsidR="00967A1C" w:rsidRPr="00237C27" w:rsidRDefault="00967A1C" w:rsidP="002A7850">
            <w:pPr>
              <w:rPr>
                <w:rFonts w:ascii="Arial" w:hAnsi="Arial" w:cs="Arial"/>
                <w:b/>
                <w:color w:val="000000"/>
                <w:szCs w:val="24"/>
                <w:lang w:eastAsia="en-US"/>
              </w:rPr>
            </w:pPr>
            <w:r w:rsidRPr="00237C27">
              <w:rPr>
                <w:rFonts w:ascii="Arial" w:hAnsi="Arial" w:cs="Arial"/>
                <w:b/>
                <w:color w:val="000000"/>
                <w:szCs w:val="24"/>
                <w:rtl/>
                <w:lang w:eastAsia="en-US"/>
              </w:rPr>
              <w:t>282,852</w:t>
            </w:r>
          </w:p>
        </w:tc>
        <w:tc>
          <w:tcPr>
            <w:tcW w:w="1410" w:type="dxa"/>
            <w:tcBorders>
              <w:top w:val="nil"/>
              <w:left w:val="single" w:sz="8" w:space="0" w:color="auto"/>
              <w:bottom w:val="nil"/>
              <w:right w:val="nil"/>
            </w:tcBorders>
            <w:shd w:val="clear" w:color="auto" w:fill="auto"/>
            <w:vAlign w:val="center"/>
            <w:hideMark/>
          </w:tcPr>
          <w:p w14:paraId="730DBD04" w14:textId="310E767D" w:rsidR="00967A1C" w:rsidRPr="00237C27" w:rsidRDefault="00967A1C" w:rsidP="002A7850">
            <w:pPr>
              <w:rPr>
                <w:rFonts w:ascii="Arial" w:hAnsi="Arial" w:cs="Arial"/>
                <w:b/>
                <w:color w:val="000000"/>
                <w:szCs w:val="24"/>
                <w:lang w:eastAsia="en-US"/>
              </w:rPr>
            </w:pPr>
            <w:r w:rsidRPr="00237C27">
              <w:rPr>
                <w:rFonts w:ascii="Arial" w:hAnsi="Arial" w:cs="Arial" w:hint="cs"/>
                <w:b/>
                <w:color w:val="000000"/>
                <w:szCs w:val="24"/>
                <w:rtl/>
                <w:lang w:eastAsia="en-US"/>
              </w:rPr>
              <w:t>210,849</w:t>
            </w:r>
          </w:p>
        </w:tc>
        <w:tc>
          <w:tcPr>
            <w:tcW w:w="1158" w:type="dxa"/>
            <w:tcBorders>
              <w:top w:val="nil"/>
              <w:left w:val="single" w:sz="8" w:space="0" w:color="auto"/>
              <w:bottom w:val="nil"/>
              <w:right w:val="nil"/>
            </w:tcBorders>
            <w:shd w:val="clear" w:color="auto" w:fill="auto"/>
            <w:vAlign w:val="center"/>
            <w:hideMark/>
          </w:tcPr>
          <w:p w14:paraId="71192D60" w14:textId="539EE735" w:rsidR="00967A1C" w:rsidRPr="00237C27" w:rsidRDefault="00967A1C" w:rsidP="002A7850">
            <w:pPr>
              <w:rPr>
                <w:rFonts w:ascii="Arial" w:hAnsi="Arial" w:cs="Arial"/>
                <w:b/>
                <w:color w:val="000000"/>
                <w:szCs w:val="24"/>
                <w:lang w:eastAsia="en-US"/>
              </w:rPr>
            </w:pPr>
            <w:r w:rsidRPr="00237C27">
              <w:rPr>
                <w:rFonts w:ascii="Arial" w:hAnsi="Arial" w:cs="Arial" w:hint="cs"/>
                <w:b/>
                <w:color w:val="000000"/>
                <w:szCs w:val="24"/>
                <w:rtl/>
                <w:lang w:eastAsia="en-US"/>
              </w:rPr>
              <w:t>246,363</w:t>
            </w:r>
          </w:p>
        </w:tc>
        <w:tc>
          <w:tcPr>
            <w:tcW w:w="1352" w:type="dxa"/>
            <w:tcBorders>
              <w:top w:val="nil"/>
              <w:left w:val="single" w:sz="8" w:space="0" w:color="auto"/>
              <w:bottom w:val="nil"/>
              <w:right w:val="nil"/>
            </w:tcBorders>
            <w:shd w:val="clear" w:color="auto" w:fill="auto"/>
            <w:vAlign w:val="center"/>
            <w:hideMark/>
          </w:tcPr>
          <w:p w14:paraId="6DEE9D81" w14:textId="13625894" w:rsidR="00967A1C" w:rsidRPr="00237C27" w:rsidRDefault="00967A1C" w:rsidP="002A7850">
            <w:pPr>
              <w:rPr>
                <w:rFonts w:ascii="Arial" w:hAnsi="Arial" w:cs="Arial"/>
                <w:b/>
                <w:color w:val="000000"/>
                <w:szCs w:val="24"/>
                <w:lang w:eastAsia="en-US"/>
              </w:rPr>
            </w:pPr>
            <w:r w:rsidRPr="00237C27">
              <w:rPr>
                <w:rFonts w:ascii="Arial" w:hAnsi="Arial" w:cs="Arial" w:hint="cs"/>
                <w:b/>
                <w:color w:val="000000"/>
                <w:szCs w:val="24"/>
                <w:rtl/>
                <w:lang w:eastAsia="en-US"/>
              </w:rPr>
              <w:t>257,162</w:t>
            </w:r>
          </w:p>
        </w:tc>
      </w:tr>
      <w:tr w:rsidR="00967A1C" w:rsidRPr="00237C27" w14:paraId="156DAF79" w14:textId="77777777" w:rsidTr="009853A7">
        <w:trPr>
          <w:trHeight w:val="312"/>
        </w:trPr>
        <w:tc>
          <w:tcPr>
            <w:tcW w:w="1507" w:type="dxa"/>
            <w:tcBorders>
              <w:top w:val="nil"/>
              <w:left w:val="nil"/>
              <w:bottom w:val="nil"/>
              <w:right w:val="single" w:sz="4" w:space="0" w:color="auto"/>
            </w:tcBorders>
            <w:shd w:val="clear" w:color="auto" w:fill="auto"/>
            <w:vAlign w:val="center"/>
            <w:hideMark/>
          </w:tcPr>
          <w:p w14:paraId="1FEBFF1A" w14:textId="6DCEC539" w:rsidR="00967A1C" w:rsidRPr="00237C27" w:rsidRDefault="00967A1C" w:rsidP="002F455C">
            <w:pPr>
              <w:rPr>
                <w:rFonts w:ascii="Arial" w:hAnsi="Arial" w:cs="Arial"/>
                <w:b/>
                <w:color w:val="000000"/>
                <w:szCs w:val="24"/>
                <w:lang w:eastAsia="en-US"/>
              </w:rPr>
            </w:pPr>
            <w:r w:rsidRPr="00237C27">
              <w:rPr>
                <w:rFonts w:ascii="Arial" w:hAnsi="Arial" w:cs="Arial" w:hint="cs"/>
                <w:b/>
                <w:color w:val="000000"/>
                <w:szCs w:val="24"/>
                <w:rtl/>
                <w:lang w:eastAsia="en-US"/>
              </w:rPr>
              <w:t xml:space="preserve">סך </w:t>
            </w:r>
            <w:proofErr w:type="spellStart"/>
            <w:r w:rsidRPr="00237C27">
              <w:rPr>
                <w:rFonts w:ascii="Arial" w:hAnsi="Arial" w:cs="Arial" w:hint="cs"/>
                <w:b/>
                <w:color w:val="000000"/>
                <w:szCs w:val="24"/>
                <w:rtl/>
                <w:lang w:eastAsia="en-US"/>
              </w:rPr>
              <w:t>הכל</w:t>
            </w:r>
            <w:proofErr w:type="spellEnd"/>
          </w:p>
        </w:tc>
        <w:tc>
          <w:tcPr>
            <w:tcW w:w="1235" w:type="dxa"/>
            <w:tcBorders>
              <w:top w:val="nil"/>
              <w:left w:val="single" w:sz="4" w:space="0" w:color="auto"/>
              <w:right w:val="nil"/>
            </w:tcBorders>
            <w:shd w:val="clear" w:color="auto" w:fill="auto"/>
            <w:vAlign w:val="bottom"/>
            <w:hideMark/>
          </w:tcPr>
          <w:p w14:paraId="3BA64271" w14:textId="698A57E4" w:rsidR="00967A1C" w:rsidRPr="00237C27" w:rsidRDefault="00967A1C" w:rsidP="002F455C">
            <w:pPr>
              <w:rPr>
                <w:rFonts w:ascii="Arial" w:hAnsi="Arial" w:cs="Arial"/>
                <w:b/>
                <w:color w:val="000000"/>
                <w:szCs w:val="24"/>
                <w:lang w:eastAsia="en-US"/>
              </w:rPr>
            </w:pPr>
            <w:r w:rsidRPr="00237C27">
              <w:rPr>
                <w:rFonts w:ascii="Arial" w:hAnsi="Arial" w:cs="Arial"/>
                <w:b/>
                <w:color w:val="000000"/>
                <w:szCs w:val="24"/>
                <w:lang w:eastAsia="en-US"/>
              </w:rPr>
              <w:t>100.0</w:t>
            </w:r>
          </w:p>
        </w:tc>
        <w:tc>
          <w:tcPr>
            <w:tcW w:w="1274" w:type="dxa"/>
            <w:tcBorders>
              <w:top w:val="nil"/>
              <w:left w:val="single" w:sz="8" w:space="0" w:color="auto"/>
              <w:bottom w:val="nil"/>
              <w:right w:val="nil"/>
            </w:tcBorders>
            <w:shd w:val="clear" w:color="auto" w:fill="auto"/>
            <w:vAlign w:val="center"/>
            <w:hideMark/>
          </w:tcPr>
          <w:p w14:paraId="744FB327" w14:textId="27B61B3B" w:rsidR="00967A1C" w:rsidRPr="00237C27" w:rsidRDefault="00967A1C" w:rsidP="002F455C">
            <w:pPr>
              <w:rPr>
                <w:rFonts w:ascii="Arial" w:hAnsi="Arial" w:cs="Arial"/>
                <w:b/>
                <w:color w:val="000000"/>
                <w:szCs w:val="24"/>
                <w:lang w:eastAsia="en-US"/>
              </w:rPr>
            </w:pPr>
            <w:r w:rsidRPr="00237C27">
              <w:rPr>
                <w:rFonts w:ascii="Arial" w:hAnsi="Arial" w:cs="Arial"/>
                <w:b/>
                <w:color w:val="000000"/>
                <w:szCs w:val="24"/>
                <w:rtl/>
                <w:lang w:eastAsia="en-US"/>
              </w:rPr>
              <w:t>100</w:t>
            </w:r>
            <w:r w:rsidRPr="00237C27">
              <w:rPr>
                <w:rFonts w:ascii="Arial" w:hAnsi="Arial" w:cs="Arial" w:hint="cs"/>
                <w:b/>
                <w:color w:val="000000"/>
                <w:szCs w:val="24"/>
                <w:rtl/>
                <w:lang w:eastAsia="en-US"/>
              </w:rPr>
              <w:t>.0</w:t>
            </w:r>
          </w:p>
        </w:tc>
        <w:tc>
          <w:tcPr>
            <w:tcW w:w="1410" w:type="dxa"/>
            <w:tcBorders>
              <w:top w:val="nil"/>
              <w:left w:val="single" w:sz="8" w:space="0" w:color="auto"/>
              <w:bottom w:val="nil"/>
              <w:right w:val="nil"/>
            </w:tcBorders>
            <w:shd w:val="clear" w:color="auto" w:fill="auto"/>
            <w:vAlign w:val="center"/>
            <w:hideMark/>
          </w:tcPr>
          <w:p w14:paraId="3098D1A9" w14:textId="6F1A6FBF" w:rsidR="00967A1C" w:rsidRPr="00237C27" w:rsidRDefault="00967A1C" w:rsidP="002F455C">
            <w:pPr>
              <w:rPr>
                <w:rFonts w:ascii="Arial" w:hAnsi="Arial" w:cs="Arial"/>
                <w:b/>
                <w:color w:val="000000"/>
                <w:szCs w:val="24"/>
                <w:lang w:eastAsia="en-US"/>
              </w:rPr>
            </w:pPr>
            <w:r w:rsidRPr="00237C27">
              <w:rPr>
                <w:rFonts w:ascii="Arial" w:hAnsi="Arial" w:cs="Arial" w:hint="cs"/>
                <w:b/>
                <w:color w:val="000000"/>
                <w:szCs w:val="24"/>
                <w:rtl/>
                <w:lang w:eastAsia="en-US"/>
              </w:rPr>
              <w:t>100.0</w:t>
            </w:r>
          </w:p>
        </w:tc>
        <w:tc>
          <w:tcPr>
            <w:tcW w:w="1158" w:type="dxa"/>
            <w:tcBorders>
              <w:top w:val="nil"/>
              <w:left w:val="single" w:sz="8" w:space="0" w:color="auto"/>
              <w:bottom w:val="nil"/>
              <w:right w:val="nil"/>
            </w:tcBorders>
            <w:shd w:val="clear" w:color="auto" w:fill="auto"/>
            <w:vAlign w:val="center"/>
            <w:hideMark/>
          </w:tcPr>
          <w:p w14:paraId="71B008D9" w14:textId="34D5DBF4" w:rsidR="00967A1C" w:rsidRPr="00237C27" w:rsidRDefault="00967A1C" w:rsidP="002F455C">
            <w:pPr>
              <w:rPr>
                <w:rFonts w:ascii="Arial" w:hAnsi="Arial" w:cs="Arial"/>
                <w:b/>
                <w:color w:val="000000"/>
                <w:szCs w:val="24"/>
                <w:lang w:eastAsia="en-US"/>
              </w:rPr>
            </w:pPr>
            <w:r w:rsidRPr="00237C27">
              <w:rPr>
                <w:rFonts w:ascii="Arial" w:hAnsi="Arial" w:cs="Arial" w:hint="cs"/>
                <w:b/>
                <w:color w:val="000000"/>
                <w:szCs w:val="24"/>
                <w:rtl/>
                <w:lang w:eastAsia="en-US"/>
              </w:rPr>
              <w:t>100.0</w:t>
            </w:r>
          </w:p>
        </w:tc>
        <w:tc>
          <w:tcPr>
            <w:tcW w:w="1352" w:type="dxa"/>
            <w:tcBorders>
              <w:top w:val="nil"/>
              <w:left w:val="single" w:sz="8" w:space="0" w:color="auto"/>
              <w:bottom w:val="nil"/>
              <w:right w:val="nil"/>
            </w:tcBorders>
            <w:shd w:val="clear" w:color="auto" w:fill="auto"/>
            <w:vAlign w:val="center"/>
            <w:hideMark/>
          </w:tcPr>
          <w:p w14:paraId="09505F7A" w14:textId="15EDCF48" w:rsidR="00967A1C" w:rsidRPr="00237C27" w:rsidRDefault="00967A1C" w:rsidP="002F455C">
            <w:pPr>
              <w:rPr>
                <w:rFonts w:ascii="Arial" w:hAnsi="Arial" w:cs="Arial"/>
                <w:b/>
                <w:color w:val="000000"/>
                <w:szCs w:val="24"/>
                <w:lang w:eastAsia="en-US"/>
              </w:rPr>
            </w:pPr>
            <w:r w:rsidRPr="00237C27">
              <w:rPr>
                <w:rFonts w:ascii="Arial" w:hAnsi="Arial" w:cs="Arial" w:hint="cs"/>
                <w:b/>
                <w:color w:val="000000"/>
                <w:szCs w:val="24"/>
                <w:rtl/>
                <w:lang w:eastAsia="en-US"/>
              </w:rPr>
              <w:t>100.0</w:t>
            </w:r>
          </w:p>
        </w:tc>
      </w:tr>
      <w:tr w:rsidR="00967A1C" w:rsidRPr="00237C27" w14:paraId="5FA16A95" w14:textId="77777777" w:rsidTr="009853A7">
        <w:trPr>
          <w:trHeight w:val="300"/>
        </w:trPr>
        <w:tc>
          <w:tcPr>
            <w:tcW w:w="1507" w:type="dxa"/>
            <w:tcBorders>
              <w:top w:val="nil"/>
              <w:left w:val="nil"/>
              <w:bottom w:val="nil"/>
              <w:right w:val="single" w:sz="4" w:space="0" w:color="auto"/>
            </w:tcBorders>
            <w:shd w:val="clear" w:color="auto" w:fill="auto"/>
            <w:vAlign w:val="center"/>
            <w:hideMark/>
          </w:tcPr>
          <w:p w14:paraId="2BF18402" w14:textId="77777777"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יונדאי</w:t>
            </w:r>
          </w:p>
        </w:tc>
        <w:tc>
          <w:tcPr>
            <w:tcW w:w="1235" w:type="dxa"/>
            <w:tcBorders>
              <w:top w:val="nil"/>
              <w:left w:val="single" w:sz="4" w:space="0" w:color="auto"/>
              <w:bottom w:val="nil"/>
              <w:right w:val="nil"/>
            </w:tcBorders>
            <w:shd w:val="clear" w:color="auto" w:fill="auto"/>
            <w:vAlign w:val="bottom"/>
            <w:hideMark/>
          </w:tcPr>
          <w:p w14:paraId="6B620C67" w14:textId="62F64363"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16.6</w:t>
            </w:r>
          </w:p>
        </w:tc>
        <w:tc>
          <w:tcPr>
            <w:tcW w:w="1274" w:type="dxa"/>
            <w:tcBorders>
              <w:top w:val="nil"/>
              <w:left w:val="single" w:sz="8" w:space="0" w:color="auto"/>
              <w:bottom w:val="nil"/>
              <w:right w:val="nil"/>
            </w:tcBorders>
            <w:shd w:val="clear" w:color="auto" w:fill="auto"/>
            <w:vAlign w:val="center"/>
            <w:hideMark/>
          </w:tcPr>
          <w:p w14:paraId="2B82B6CB" w14:textId="6B80887A"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15.4</w:t>
            </w:r>
          </w:p>
        </w:tc>
        <w:tc>
          <w:tcPr>
            <w:tcW w:w="1410" w:type="dxa"/>
            <w:tcBorders>
              <w:top w:val="nil"/>
              <w:left w:val="single" w:sz="8" w:space="0" w:color="auto"/>
              <w:bottom w:val="nil"/>
              <w:right w:val="nil"/>
            </w:tcBorders>
            <w:shd w:val="clear" w:color="auto" w:fill="auto"/>
            <w:vAlign w:val="center"/>
            <w:hideMark/>
          </w:tcPr>
          <w:p w14:paraId="50AB4876" w14:textId="5B8158E1"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15.8</w:t>
            </w:r>
          </w:p>
        </w:tc>
        <w:tc>
          <w:tcPr>
            <w:tcW w:w="1158" w:type="dxa"/>
            <w:tcBorders>
              <w:top w:val="nil"/>
              <w:left w:val="single" w:sz="8" w:space="0" w:color="auto"/>
              <w:bottom w:val="nil"/>
              <w:right w:val="nil"/>
            </w:tcBorders>
            <w:shd w:val="clear" w:color="auto" w:fill="auto"/>
            <w:vAlign w:val="center"/>
            <w:hideMark/>
          </w:tcPr>
          <w:p w14:paraId="5607B1FB" w14:textId="0F1F7717"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16.2</w:t>
            </w:r>
          </w:p>
        </w:tc>
        <w:tc>
          <w:tcPr>
            <w:tcW w:w="1352" w:type="dxa"/>
            <w:tcBorders>
              <w:top w:val="nil"/>
              <w:left w:val="single" w:sz="8" w:space="0" w:color="auto"/>
              <w:bottom w:val="nil"/>
              <w:right w:val="nil"/>
            </w:tcBorders>
            <w:shd w:val="clear" w:color="auto" w:fill="auto"/>
            <w:vAlign w:val="center"/>
            <w:hideMark/>
          </w:tcPr>
          <w:p w14:paraId="0043BF3B" w14:textId="570E010A"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14.8</w:t>
            </w:r>
          </w:p>
        </w:tc>
      </w:tr>
      <w:tr w:rsidR="00967A1C" w:rsidRPr="00237C27" w14:paraId="3960C97D" w14:textId="77777777" w:rsidTr="009853A7">
        <w:trPr>
          <w:trHeight w:val="300"/>
        </w:trPr>
        <w:tc>
          <w:tcPr>
            <w:tcW w:w="1507" w:type="dxa"/>
            <w:tcBorders>
              <w:top w:val="nil"/>
              <w:left w:val="nil"/>
              <w:bottom w:val="nil"/>
              <w:right w:val="single" w:sz="4" w:space="0" w:color="auto"/>
            </w:tcBorders>
            <w:shd w:val="clear" w:color="auto" w:fill="auto"/>
            <w:vAlign w:val="center"/>
          </w:tcPr>
          <w:p w14:paraId="33C9E714" w14:textId="60812F95" w:rsidR="00967A1C" w:rsidRPr="00237C27" w:rsidRDefault="00967A1C" w:rsidP="002F455C">
            <w:pPr>
              <w:rPr>
                <w:rFonts w:ascii="Arial" w:hAnsi="Arial" w:cs="Arial"/>
                <w:bCs w:val="0"/>
                <w:color w:val="000000"/>
                <w:szCs w:val="24"/>
                <w:rtl/>
                <w:lang w:eastAsia="en-US"/>
              </w:rPr>
            </w:pPr>
            <w:proofErr w:type="spellStart"/>
            <w:r w:rsidRPr="00237C27">
              <w:rPr>
                <w:rFonts w:ascii="Arial" w:hAnsi="Arial" w:cs="Arial"/>
                <w:bCs w:val="0"/>
                <w:color w:val="000000"/>
                <w:szCs w:val="24"/>
                <w:rtl/>
                <w:lang w:eastAsia="en-US"/>
              </w:rPr>
              <w:t>קיה</w:t>
            </w:r>
            <w:proofErr w:type="spellEnd"/>
          </w:p>
        </w:tc>
        <w:tc>
          <w:tcPr>
            <w:tcW w:w="1235" w:type="dxa"/>
            <w:tcBorders>
              <w:top w:val="nil"/>
              <w:left w:val="single" w:sz="4" w:space="0" w:color="auto"/>
              <w:bottom w:val="nil"/>
              <w:right w:val="nil"/>
            </w:tcBorders>
            <w:shd w:val="clear" w:color="auto" w:fill="auto"/>
            <w:vAlign w:val="bottom"/>
          </w:tcPr>
          <w:p w14:paraId="63B2B9B0" w14:textId="15809F66"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14.4</w:t>
            </w:r>
          </w:p>
        </w:tc>
        <w:tc>
          <w:tcPr>
            <w:tcW w:w="1274" w:type="dxa"/>
            <w:tcBorders>
              <w:top w:val="nil"/>
              <w:left w:val="single" w:sz="8" w:space="0" w:color="auto"/>
              <w:bottom w:val="nil"/>
              <w:right w:val="nil"/>
            </w:tcBorders>
            <w:shd w:val="clear" w:color="auto" w:fill="auto"/>
            <w:vAlign w:val="center"/>
          </w:tcPr>
          <w:p w14:paraId="5A8A8375" w14:textId="65A5BD51"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14.0</w:t>
            </w:r>
          </w:p>
        </w:tc>
        <w:tc>
          <w:tcPr>
            <w:tcW w:w="1410" w:type="dxa"/>
            <w:tcBorders>
              <w:top w:val="nil"/>
              <w:left w:val="single" w:sz="8" w:space="0" w:color="auto"/>
              <w:bottom w:val="nil"/>
              <w:right w:val="nil"/>
            </w:tcBorders>
            <w:shd w:val="clear" w:color="auto" w:fill="auto"/>
            <w:vAlign w:val="center"/>
          </w:tcPr>
          <w:p w14:paraId="0EE1F646" w14:textId="225CB0E8"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12.0</w:t>
            </w:r>
          </w:p>
        </w:tc>
        <w:tc>
          <w:tcPr>
            <w:tcW w:w="1158" w:type="dxa"/>
            <w:tcBorders>
              <w:top w:val="nil"/>
              <w:left w:val="single" w:sz="8" w:space="0" w:color="auto"/>
              <w:bottom w:val="nil"/>
              <w:right w:val="nil"/>
            </w:tcBorders>
            <w:shd w:val="clear" w:color="auto" w:fill="auto"/>
            <w:vAlign w:val="center"/>
          </w:tcPr>
          <w:p w14:paraId="0DB19BF2" w14:textId="58FB7E02"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12.9</w:t>
            </w:r>
          </w:p>
        </w:tc>
        <w:tc>
          <w:tcPr>
            <w:tcW w:w="1352" w:type="dxa"/>
            <w:tcBorders>
              <w:top w:val="nil"/>
              <w:left w:val="single" w:sz="8" w:space="0" w:color="auto"/>
              <w:bottom w:val="nil"/>
              <w:right w:val="nil"/>
            </w:tcBorders>
            <w:shd w:val="clear" w:color="auto" w:fill="auto"/>
            <w:vAlign w:val="center"/>
          </w:tcPr>
          <w:p w14:paraId="71B85573" w14:textId="431E08BD"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13.8</w:t>
            </w:r>
          </w:p>
        </w:tc>
      </w:tr>
      <w:tr w:rsidR="00967A1C" w:rsidRPr="00237C27" w14:paraId="77FEB402" w14:textId="77777777" w:rsidTr="009853A7">
        <w:trPr>
          <w:trHeight w:val="300"/>
        </w:trPr>
        <w:tc>
          <w:tcPr>
            <w:tcW w:w="1507" w:type="dxa"/>
            <w:tcBorders>
              <w:top w:val="nil"/>
              <w:left w:val="nil"/>
              <w:bottom w:val="nil"/>
              <w:right w:val="single" w:sz="4" w:space="0" w:color="auto"/>
            </w:tcBorders>
            <w:shd w:val="clear" w:color="auto" w:fill="auto"/>
            <w:vAlign w:val="center"/>
            <w:hideMark/>
          </w:tcPr>
          <w:p w14:paraId="4E82C120" w14:textId="77777777"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טויוטה</w:t>
            </w:r>
          </w:p>
        </w:tc>
        <w:tc>
          <w:tcPr>
            <w:tcW w:w="1235" w:type="dxa"/>
            <w:tcBorders>
              <w:top w:val="nil"/>
              <w:left w:val="single" w:sz="4" w:space="0" w:color="auto"/>
              <w:bottom w:val="nil"/>
              <w:right w:val="nil"/>
            </w:tcBorders>
            <w:shd w:val="clear" w:color="auto" w:fill="auto"/>
            <w:vAlign w:val="bottom"/>
            <w:hideMark/>
          </w:tcPr>
          <w:p w14:paraId="0937D127" w14:textId="17553094"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13.0</w:t>
            </w:r>
          </w:p>
        </w:tc>
        <w:tc>
          <w:tcPr>
            <w:tcW w:w="1274" w:type="dxa"/>
            <w:tcBorders>
              <w:top w:val="nil"/>
              <w:left w:val="single" w:sz="8" w:space="0" w:color="auto"/>
              <w:bottom w:val="nil"/>
              <w:right w:val="nil"/>
            </w:tcBorders>
            <w:shd w:val="clear" w:color="auto" w:fill="auto"/>
            <w:vAlign w:val="center"/>
            <w:hideMark/>
          </w:tcPr>
          <w:p w14:paraId="3D5F878E" w14:textId="4A47D32C"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14.7</w:t>
            </w:r>
          </w:p>
        </w:tc>
        <w:tc>
          <w:tcPr>
            <w:tcW w:w="1410" w:type="dxa"/>
            <w:tcBorders>
              <w:top w:val="nil"/>
              <w:left w:val="single" w:sz="8" w:space="0" w:color="auto"/>
              <w:bottom w:val="nil"/>
              <w:right w:val="nil"/>
            </w:tcBorders>
            <w:shd w:val="clear" w:color="auto" w:fill="auto"/>
            <w:vAlign w:val="center"/>
            <w:hideMark/>
          </w:tcPr>
          <w:p w14:paraId="14E029E1" w14:textId="1A74951F"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14.6</w:t>
            </w:r>
          </w:p>
        </w:tc>
        <w:tc>
          <w:tcPr>
            <w:tcW w:w="1158" w:type="dxa"/>
            <w:tcBorders>
              <w:top w:val="nil"/>
              <w:left w:val="single" w:sz="8" w:space="0" w:color="auto"/>
              <w:bottom w:val="nil"/>
              <w:right w:val="nil"/>
            </w:tcBorders>
            <w:shd w:val="clear" w:color="auto" w:fill="auto"/>
            <w:vAlign w:val="center"/>
            <w:hideMark/>
          </w:tcPr>
          <w:p w14:paraId="76B367AA" w14:textId="079707BF"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15.4</w:t>
            </w:r>
          </w:p>
        </w:tc>
        <w:tc>
          <w:tcPr>
            <w:tcW w:w="1352" w:type="dxa"/>
            <w:tcBorders>
              <w:top w:val="nil"/>
              <w:left w:val="single" w:sz="8" w:space="0" w:color="auto"/>
              <w:bottom w:val="nil"/>
              <w:right w:val="nil"/>
            </w:tcBorders>
            <w:shd w:val="clear" w:color="auto" w:fill="auto"/>
            <w:vAlign w:val="center"/>
            <w:hideMark/>
          </w:tcPr>
          <w:p w14:paraId="5B9CD72C" w14:textId="4C49DFDE"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10.4</w:t>
            </w:r>
          </w:p>
        </w:tc>
      </w:tr>
      <w:tr w:rsidR="00967A1C" w:rsidRPr="00237C27" w14:paraId="1B792857" w14:textId="77777777" w:rsidTr="009853A7">
        <w:trPr>
          <w:trHeight w:val="300"/>
        </w:trPr>
        <w:tc>
          <w:tcPr>
            <w:tcW w:w="1507" w:type="dxa"/>
            <w:tcBorders>
              <w:top w:val="nil"/>
              <w:left w:val="nil"/>
              <w:bottom w:val="nil"/>
              <w:right w:val="single" w:sz="4" w:space="0" w:color="auto"/>
            </w:tcBorders>
            <w:shd w:val="clear" w:color="auto" w:fill="auto"/>
            <w:vAlign w:val="center"/>
          </w:tcPr>
          <w:p w14:paraId="014CA8FE" w14:textId="24BE609B"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מזדה</w:t>
            </w:r>
          </w:p>
        </w:tc>
        <w:tc>
          <w:tcPr>
            <w:tcW w:w="1235" w:type="dxa"/>
            <w:tcBorders>
              <w:top w:val="nil"/>
              <w:left w:val="single" w:sz="4" w:space="0" w:color="auto"/>
              <w:bottom w:val="nil"/>
              <w:right w:val="nil"/>
            </w:tcBorders>
            <w:shd w:val="clear" w:color="auto" w:fill="auto"/>
            <w:vAlign w:val="bottom"/>
          </w:tcPr>
          <w:p w14:paraId="74FBB9EA" w14:textId="29892B10"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7.2</w:t>
            </w:r>
          </w:p>
        </w:tc>
        <w:tc>
          <w:tcPr>
            <w:tcW w:w="1274" w:type="dxa"/>
            <w:tcBorders>
              <w:top w:val="nil"/>
              <w:left w:val="single" w:sz="8" w:space="0" w:color="auto"/>
              <w:bottom w:val="nil"/>
              <w:right w:val="nil"/>
            </w:tcBorders>
            <w:shd w:val="clear" w:color="auto" w:fill="auto"/>
            <w:vAlign w:val="center"/>
          </w:tcPr>
          <w:p w14:paraId="78183533" w14:textId="53A27F79"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5.3</w:t>
            </w:r>
          </w:p>
        </w:tc>
        <w:tc>
          <w:tcPr>
            <w:tcW w:w="1410" w:type="dxa"/>
            <w:tcBorders>
              <w:top w:val="nil"/>
              <w:left w:val="single" w:sz="8" w:space="0" w:color="auto"/>
              <w:bottom w:val="nil"/>
              <w:right w:val="nil"/>
            </w:tcBorders>
            <w:shd w:val="clear" w:color="auto" w:fill="auto"/>
            <w:vAlign w:val="center"/>
          </w:tcPr>
          <w:p w14:paraId="53BDE02F" w14:textId="1C01320E"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4.4</w:t>
            </w:r>
          </w:p>
        </w:tc>
        <w:tc>
          <w:tcPr>
            <w:tcW w:w="1158" w:type="dxa"/>
            <w:tcBorders>
              <w:top w:val="nil"/>
              <w:left w:val="single" w:sz="8" w:space="0" w:color="auto"/>
              <w:bottom w:val="nil"/>
              <w:right w:val="nil"/>
            </w:tcBorders>
            <w:shd w:val="clear" w:color="auto" w:fill="auto"/>
            <w:vAlign w:val="center"/>
          </w:tcPr>
          <w:p w14:paraId="364E5240" w14:textId="74EA088B"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4.4</w:t>
            </w:r>
          </w:p>
        </w:tc>
        <w:tc>
          <w:tcPr>
            <w:tcW w:w="1352" w:type="dxa"/>
            <w:tcBorders>
              <w:top w:val="nil"/>
              <w:left w:val="single" w:sz="8" w:space="0" w:color="auto"/>
              <w:bottom w:val="nil"/>
              <w:right w:val="nil"/>
            </w:tcBorders>
            <w:shd w:val="clear" w:color="auto" w:fill="auto"/>
            <w:vAlign w:val="center"/>
          </w:tcPr>
          <w:p w14:paraId="75B63FA8" w14:textId="5156A4F2"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5.1</w:t>
            </w:r>
          </w:p>
        </w:tc>
      </w:tr>
      <w:tr w:rsidR="00967A1C" w:rsidRPr="00237C27" w14:paraId="5FC9245D" w14:textId="77777777" w:rsidTr="009853A7">
        <w:trPr>
          <w:trHeight w:val="300"/>
        </w:trPr>
        <w:tc>
          <w:tcPr>
            <w:tcW w:w="1507" w:type="dxa"/>
            <w:tcBorders>
              <w:top w:val="nil"/>
              <w:left w:val="nil"/>
              <w:bottom w:val="nil"/>
              <w:right w:val="single" w:sz="4" w:space="0" w:color="auto"/>
            </w:tcBorders>
            <w:shd w:val="clear" w:color="auto" w:fill="auto"/>
            <w:vAlign w:val="center"/>
            <w:hideMark/>
          </w:tcPr>
          <w:p w14:paraId="120D575E" w14:textId="77777777"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סקודה</w:t>
            </w:r>
          </w:p>
        </w:tc>
        <w:tc>
          <w:tcPr>
            <w:tcW w:w="1235" w:type="dxa"/>
            <w:tcBorders>
              <w:top w:val="nil"/>
              <w:left w:val="single" w:sz="4" w:space="0" w:color="auto"/>
              <w:bottom w:val="nil"/>
              <w:right w:val="nil"/>
            </w:tcBorders>
            <w:shd w:val="clear" w:color="auto" w:fill="auto"/>
            <w:vAlign w:val="bottom"/>
            <w:hideMark/>
          </w:tcPr>
          <w:p w14:paraId="24DD68BF" w14:textId="2830ED37"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5.0</w:t>
            </w:r>
          </w:p>
        </w:tc>
        <w:tc>
          <w:tcPr>
            <w:tcW w:w="1274" w:type="dxa"/>
            <w:tcBorders>
              <w:top w:val="nil"/>
              <w:left w:val="single" w:sz="8" w:space="0" w:color="auto"/>
              <w:bottom w:val="nil"/>
              <w:right w:val="nil"/>
            </w:tcBorders>
            <w:shd w:val="clear" w:color="auto" w:fill="auto"/>
            <w:vAlign w:val="center"/>
            <w:hideMark/>
          </w:tcPr>
          <w:p w14:paraId="5D0838AF" w14:textId="32F9FC90"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6.8</w:t>
            </w:r>
          </w:p>
        </w:tc>
        <w:tc>
          <w:tcPr>
            <w:tcW w:w="1410" w:type="dxa"/>
            <w:tcBorders>
              <w:top w:val="nil"/>
              <w:left w:val="single" w:sz="8" w:space="0" w:color="auto"/>
              <w:bottom w:val="nil"/>
              <w:right w:val="nil"/>
            </w:tcBorders>
            <w:shd w:val="clear" w:color="auto" w:fill="auto"/>
            <w:vAlign w:val="center"/>
            <w:hideMark/>
          </w:tcPr>
          <w:p w14:paraId="1F736E7D" w14:textId="178CD32C" w:rsidR="00967A1C" w:rsidRPr="00237C27" w:rsidRDefault="00C86EAA" w:rsidP="00582F25">
            <w:pPr>
              <w:rPr>
                <w:rFonts w:ascii="Arial" w:hAnsi="Arial" w:cs="Arial"/>
                <w:bCs w:val="0"/>
                <w:color w:val="000000"/>
                <w:szCs w:val="24"/>
                <w:lang w:eastAsia="en-US"/>
              </w:rPr>
            </w:pPr>
            <w:r w:rsidRPr="00237C27">
              <w:rPr>
                <w:rFonts w:ascii="Arial" w:hAnsi="Arial" w:cs="Arial" w:hint="cs"/>
                <w:bCs w:val="0"/>
                <w:color w:val="000000"/>
                <w:szCs w:val="24"/>
                <w:rtl/>
                <w:lang w:eastAsia="en-US"/>
              </w:rPr>
              <w:t>8.5</w:t>
            </w:r>
          </w:p>
        </w:tc>
        <w:tc>
          <w:tcPr>
            <w:tcW w:w="1158" w:type="dxa"/>
            <w:tcBorders>
              <w:top w:val="nil"/>
              <w:left w:val="single" w:sz="8" w:space="0" w:color="auto"/>
              <w:bottom w:val="nil"/>
              <w:right w:val="nil"/>
            </w:tcBorders>
            <w:shd w:val="clear" w:color="auto" w:fill="auto"/>
            <w:vAlign w:val="center"/>
            <w:hideMark/>
          </w:tcPr>
          <w:p w14:paraId="2A626DE1" w14:textId="7CD12D08"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7.3</w:t>
            </w:r>
          </w:p>
        </w:tc>
        <w:tc>
          <w:tcPr>
            <w:tcW w:w="1352" w:type="dxa"/>
            <w:tcBorders>
              <w:top w:val="nil"/>
              <w:left w:val="single" w:sz="8" w:space="0" w:color="auto"/>
              <w:bottom w:val="nil"/>
              <w:right w:val="nil"/>
            </w:tcBorders>
            <w:shd w:val="clear" w:color="auto" w:fill="auto"/>
            <w:vAlign w:val="center"/>
            <w:hideMark/>
          </w:tcPr>
          <w:p w14:paraId="1D1E1A9F" w14:textId="0B6C297E"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7.7</w:t>
            </w:r>
          </w:p>
        </w:tc>
      </w:tr>
      <w:tr w:rsidR="00967A1C" w:rsidRPr="00237C27" w14:paraId="5B185D7B" w14:textId="77777777" w:rsidTr="009853A7">
        <w:trPr>
          <w:trHeight w:val="300"/>
        </w:trPr>
        <w:tc>
          <w:tcPr>
            <w:tcW w:w="1507" w:type="dxa"/>
            <w:tcBorders>
              <w:top w:val="nil"/>
              <w:left w:val="nil"/>
              <w:bottom w:val="nil"/>
              <w:right w:val="single" w:sz="4" w:space="0" w:color="auto"/>
            </w:tcBorders>
            <w:shd w:val="clear" w:color="auto" w:fill="auto"/>
            <w:vAlign w:val="center"/>
          </w:tcPr>
          <w:p w14:paraId="4284F54D" w14:textId="4F8E64AB"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מי</w:t>
            </w:r>
            <w:r w:rsidRPr="00237C27">
              <w:rPr>
                <w:rFonts w:ascii="Arial" w:hAnsi="Arial" w:cs="Arial" w:hint="cs"/>
                <w:bCs w:val="0"/>
                <w:color w:val="000000"/>
                <w:szCs w:val="24"/>
                <w:rtl/>
                <w:lang w:eastAsia="en-US"/>
              </w:rPr>
              <w:t>צ</w:t>
            </w:r>
            <w:r w:rsidRPr="00237C27">
              <w:rPr>
                <w:rFonts w:ascii="Arial" w:hAnsi="Arial" w:cs="Arial"/>
                <w:bCs w:val="0"/>
                <w:color w:val="000000"/>
                <w:szCs w:val="24"/>
                <w:rtl/>
                <w:lang w:eastAsia="en-US"/>
              </w:rPr>
              <w:t>ובישי</w:t>
            </w:r>
          </w:p>
        </w:tc>
        <w:tc>
          <w:tcPr>
            <w:tcW w:w="1235" w:type="dxa"/>
            <w:tcBorders>
              <w:top w:val="nil"/>
              <w:left w:val="single" w:sz="4" w:space="0" w:color="auto"/>
              <w:bottom w:val="nil"/>
              <w:right w:val="nil"/>
            </w:tcBorders>
            <w:shd w:val="clear" w:color="auto" w:fill="auto"/>
            <w:vAlign w:val="bottom"/>
          </w:tcPr>
          <w:p w14:paraId="01C36BEF" w14:textId="0FDA058C"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4.0</w:t>
            </w:r>
          </w:p>
        </w:tc>
        <w:tc>
          <w:tcPr>
            <w:tcW w:w="1274" w:type="dxa"/>
            <w:tcBorders>
              <w:top w:val="nil"/>
              <w:left w:val="single" w:sz="8" w:space="0" w:color="auto"/>
              <w:bottom w:val="nil"/>
              <w:right w:val="nil"/>
            </w:tcBorders>
            <w:shd w:val="clear" w:color="auto" w:fill="auto"/>
            <w:vAlign w:val="center"/>
          </w:tcPr>
          <w:p w14:paraId="411064F3" w14:textId="60BC684C"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3.8</w:t>
            </w:r>
          </w:p>
        </w:tc>
        <w:tc>
          <w:tcPr>
            <w:tcW w:w="1410" w:type="dxa"/>
            <w:tcBorders>
              <w:top w:val="nil"/>
              <w:left w:val="single" w:sz="8" w:space="0" w:color="auto"/>
              <w:bottom w:val="nil"/>
              <w:right w:val="nil"/>
            </w:tcBorders>
            <w:shd w:val="clear" w:color="auto" w:fill="auto"/>
            <w:vAlign w:val="center"/>
          </w:tcPr>
          <w:p w14:paraId="2CFD8FCE" w14:textId="36FA0D3E"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5.7</w:t>
            </w:r>
          </w:p>
        </w:tc>
        <w:tc>
          <w:tcPr>
            <w:tcW w:w="1158" w:type="dxa"/>
            <w:tcBorders>
              <w:top w:val="nil"/>
              <w:left w:val="single" w:sz="8" w:space="0" w:color="auto"/>
              <w:bottom w:val="nil"/>
              <w:right w:val="nil"/>
            </w:tcBorders>
            <w:shd w:val="clear" w:color="auto" w:fill="auto"/>
            <w:vAlign w:val="center"/>
          </w:tcPr>
          <w:p w14:paraId="16828DEE" w14:textId="31DAD100"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5.5</w:t>
            </w:r>
          </w:p>
        </w:tc>
        <w:tc>
          <w:tcPr>
            <w:tcW w:w="1352" w:type="dxa"/>
            <w:tcBorders>
              <w:top w:val="nil"/>
              <w:left w:val="single" w:sz="8" w:space="0" w:color="auto"/>
              <w:bottom w:val="nil"/>
              <w:right w:val="nil"/>
            </w:tcBorders>
            <w:shd w:val="clear" w:color="auto" w:fill="auto"/>
            <w:vAlign w:val="center"/>
          </w:tcPr>
          <w:p w14:paraId="298BB0DD" w14:textId="3290BFCC"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4.8</w:t>
            </w:r>
          </w:p>
        </w:tc>
      </w:tr>
      <w:tr w:rsidR="00967A1C" w:rsidRPr="00237C27" w14:paraId="4E851EFA" w14:textId="77777777" w:rsidTr="009853A7">
        <w:trPr>
          <w:trHeight w:val="300"/>
        </w:trPr>
        <w:tc>
          <w:tcPr>
            <w:tcW w:w="1507" w:type="dxa"/>
            <w:tcBorders>
              <w:top w:val="nil"/>
              <w:left w:val="nil"/>
              <w:bottom w:val="nil"/>
              <w:right w:val="single" w:sz="4" w:space="0" w:color="auto"/>
            </w:tcBorders>
            <w:shd w:val="clear" w:color="auto" w:fill="auto"/>
            <w:vAlign w:val="center"/>
          </w:tcPr>
          <w:p w14:paraId="6E300CDD" w14:textId="522EBCB2"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סוזוקי</w:t>
            </w:r>
          </w:p>
        </w:tc>
        <w:tc>
          <w:tcPr>
            <w:tcW w:w="1235" w:type="dxa"/>
            <w:tcBorders>
              <w:top w:val="nil"/>
              <w:left w:val="single" w:sz="4" w:space="0" w:color="auto"/>
              <w:bottom w:val="nil"/>
              <w:right w:val="nil"/>
            </w:tcBorders>
            <w:shd w:val="clear" w:color="auto" w:fill="auto"/>
            <w:vAlign w:val="bottom"/>
          </w:tcPr>
          <w:p w14:paraId="446A60A3" w14:textId="1A228B3E"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3.3</w:t>
            </w:r>
          </w:p>
        </w:tc>
        <w:tc>
          <w:tcPr>
            <w:tcW w:w="1274" w:type="dxa"/>
            <w:tcBorders>
              <w:top w:val="nil"/>
              <w:left w:val="single" w:sz="8" w:space="0" w:color="auto"/>
              <w:bottom w:val="nil"/>
              <w:right w:val="nil"/>
            </w:tcBorders>
            <w:shd w:val="clear" w:color="auto" w:fill="auto"/>
            <w:vAlign w:val="center"/>
          </w:tcPr>
          <w:p w14:paraId="400A2BD9" w14:textId="20FA5AC1"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3.7</w:t>
            </w:r>
          </w:p>
        </w:tc>
        <w:tc>
          <w:tcPr>
            <w:tcW w:w="1410" w:type="dxa"/>
            <w:tcBorders>
              <w:top w:val="nil"/>
              <w:left w:val="single" w:sz="8" w:space="0" w:color="auto"/>
              <w:bottom w:val="nil"/>
              <w:right w:val="nil"/>
            </w:tcBorders>
            <w:shd w:val="clear" w:color="auto" w:fill="auto"/>
            <w:vAlign w:val="center"/>
          </w:tcPr>
          <w:p w14:paraId="61410D7B" w14:textId="0E49F58E"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3.6</w:t>
            </w:r>
          </w:p>
        </w:tc>
        <w:tc>
          <w:tcPr>
            <w:tcW w:w="1158" w:type="dxa"/>
            <w:tcBorders>
              <w:top w:val="nil"/>
              <w:left w:val="single" w:sz="8" w:space="0" w:color="auto"/>
              <w:bottom w:val="nil"/>
              <w:right w:val="nil"/>
            </w:tcBorders>
            <w:shd w:val="clear" w:color="auto" w:fill="auto"/>
            <w:vAlign w:val="center"/>
          </w:tcPr>
          <w:p w14:paraId="17AF05DF" w14:textId="0899601B"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3.9</w:t>
            </w:r>
          </w:p>
        </w:tc>
        <w:tc>
          <w:tcPr>
            <w:tcW w:w="1352" w:type="dxa"/>
            <w:tcBorders>
              <w:top w:val="nil"/>
              <w:left w:val="single" w:sz="8" w:space="0" w:color="auto"/>
              <w:bottom w:val="nil"/>
              <w:right w:val="nil"/>
            </w:tcBorders>
            <w:shd w:val="clear" w:color="auto" w:fill="auto"/>
            <w:vAlign w:val="center"/>
          </w:tcPr>
          <w:p w14:paraId="3080FBDA" w14:textId="7F089ADC"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4.2</w:t>
            </w:r>
          </w:p>
        </w:tc>
      </w:tr>
      <w:tr w:rsidR="00967A1C" w:rsidRPr="00237C27" w14:paraId="1660A384" w14:textId="77777777" w:rsidTr="009853A7">
        <w:trPr>
          <w:trHeight w:val="300"/>
        </w:trPr>
        <w:tc>
          <w:tcPr>
            <w:tcW w:w="1507" w:type="dxa"/>
            <w:tcBorders>
              <w:top w:val="nil"/>
              <w:left w:val="nil"/>
              <w:bottom w:val="nil"/>
              <w:right w:val="single" w:sz="4" w:space="0" w:color="auto"/>
            </w:tcBorders>
            <w:shd w:val="clear" w:color="auto" w:fill="auto"/>
            <w:vAlign w:val="center"/>
            <w:hideMark/>
          </w:tcPr>
          <w:p w14:paraId="50C71485" w14:textId="77777777"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סיאט</w:t>
            </w:r>
          </w:p>
        </w:tc>
        <w:tc>
          <w:tcPr>
            <w:tcW w:w="1235" w:type="dxa"/>
            <w:tcBorders>
              <w:top w:val="nil"/>
              <w:left w:val="single" w:sz="4" w:space="0" w:color="auto"/>
              <w:bottom w:val="nil"/>
              <w:right w:val="nil"/>
            </w:tcBorders>
            <w:shd w:val="clear" w:color="auto" w:fill="auto"/>
            <w:vAlign w:val="bottom"/>
            <w:hideMark/>
          </w:tcPr>
          <w:p w14:paraId="006B0E2F" w14:textId="73229C26"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3.2</w:t>
            </w:r>
          </w:p>
        </w:tc>
        <w:tc>
          <w:tcPr>
            <w:tcW w:w="1274" w:type="dxa"/>
            <w:tcBorders>
              <w:top w:val="nil"/>
              <w:left w:val="single" w:sz="8" w:space="0" w:color="auto"/>
              <w:bottom w:val="nil"/>
              <w:right w:val="nil"/>
            </w:tcBorders>
            <w:shd w:val="clear" w:color="auto" w:fill="auto"/>
            <w:vAlign w:val="center"/>
            <w:hideMark/>
          </w:tcPr>
          <w:p w14:paraId="260BC8B7" w14:textId="3A2897C4"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4.5</w:t>
            </w:r>
          </w:p>
        </w:tc>
        <w:tc>
          <w:tcPr>
            <w:tcW w:w="1410" w:type="dxa"/>
            <w:tcBorders>
              <w:top w:val="nil"/>
              <w:left w:val="single" w:sz="8" w:space="0" w:color="auto"/>
              <w:bottom w:val="nil"/>
              <w:right w:val="nil"/>
            </w:tcBorders>
            <w:shd w:val="clear" w:color="auto" w:fill="auto"/>
            <w:vAlign w:val="center"/>
            <w:hideMark/>
          </w:tcPr>
          <w:p w14:paraId="2D1FCB55" w14:textId="08659979"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4.9</w:t>
            </w:r>
          </w:p>
        </w:tc>
        <w:tc>
          <w:tcPr>
            <w:tcW w:w="1158" w:type="dxa"/>
            <w:tcBorders>
              <w:top w:val="nil"/>
              <w:left w:val="single" w:sz="8" w:space="0" w:color="auto"/>
              <w:bottom w:val="nil"/>
              <w:right w:val="nil"/>
            </w:tcBorders>
            <w:shd w:val="clear" w:color="auto" w:fill="auto"/>
            <w:vAlign w:val="center"/>
            <w:hideMark/>
          </w:tcPr>
          <w:p w14:paraId="37C8395C" w14:textId="4A978B43"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3.7</w:t>
            </w:r>
          </w:p>
        </w:tc>
        <w:tc>
          <w:tcPr>
            <w:tcW w:w="1352" w:type="dxa"/>
            <w:tcBorders>
              <w:top w:val="nil"/>
              <w:left w:val="single" w:sz="8" w:space="0" w:color="auto"/>
              <w:bottom w:val="nil"/>
              <w:right w:val="nil"/>
            </w:tcBorders>
            <w:shd w:val="clear" w:color="auto" w:fill="auto"/>
            <w:vAlign w:val="center"/>
            <w:hideMark/>
          </w:tcPr>
          <w:p w14:paraId="174D4678" w14:textId="0042089A"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3.5</w:t>
            </w:r>
          </w:p>
        </w:tc>
      </w:tr>
      <w:tr w:rsidR="00967A1C" w:rsidRPr="00237C27" w14:paraId="513F0F0C" w14:textId="77777777" w:rsidTr="009853A7">
        <w:trPr>
          <w:trHeight w:val="300"/>
        </w:trPr>
        <w:tc>
          <w:tcPr>
            <w:tcW w:w="1507" w:type="dxa"/>
            <w:tcBorders>
              <w:top w:val="nil"/>
              <w:left w:val="nil"/>
              <w:bottom w:val="nil"/>
              <w:right w:val="single" w:sz="4" w:space="0" w:color="auto"/>
            </w:tcBorders>
            <w:shd w:val="clear" w:color="auto" w:fill="auto"/>
            <w:vAlign w:val="center"/>
          </w:tcPr>
          <w:p w14:paraId="06F0148A" w14:textId="384FC772" w:rsidR="00967A1C" w:rsidRPr="00237C27" w:rsidRDefault="00967A1C" w:rsidP="002F455C">
            <w:pPr>
              <w:rPr>
                <w:rFonts w:ascii="Arial" w:hAnsi="Arial" w:cs="Arial"/>
                <w:bCs w:val="0"/>
                <w:color w:val="000000"/>
                <w:szCs w:val="24"/>
                <w:rtl/>
                <w:lang w:eastAsia="en-US"/>
              </w:rPr>
            </w:pPr>
            <w:proofErr w:type="spellStart"/>
            <w:r w:rsidRPr="00237C27">
              <w:rPr>
                <w:rFonts w:ascii="Arial" w:hAnsi="Arial" w:cs="Arial" w:hint="cs"/>
                <w:bCs w:val="0"/>
                <w:color w:val="000000"/>
                <w:szCs w:val="24"/>
                <w:rtl/>
                <w:lang w:eastAsia="en-US"/>
              </w:rPr>
              <w:t>ג'ילי</w:t>
            </w:r>
            <w:proofErr w:type="spellEnd"/>
          </w:p>
        </w:tc>
        <w:tc>
          <w:tcPr>
            <w:tcW w:w="1235" w:type="dxa"/>
            <w:tcBorders>
              <w:top w:val="nil"/>
              <w:left w:val="single" w:sz="4" w:space="0" w:color="auto"/>
              <w:bottom w:val="nil"/>
              <w:right w:val="nil"/>
            </w:tcBorders>
            <w:shd w:val="clear" w:color="auto" w:fill="auto"/>
            <w:vAlign w:val="bottom"/>
          </w:tcPr>
          <w:p w14:paraId="4350B27F" w14:textId="11CD5013"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2.6</w:t>
            </w:r>
          </w:p>
        </w:tc>
        <w:tc>
          <w:tcPr>
            <w:tcW w:w="1274" w:type="dxa"/>
            <w:tcBorders>
              <w:top w:val="nil"/>
              <w:left w:val="single" w:sz="8" w:space="0" w:color="auto"/>
              <w:bottom w:val="nil"/>
              <w:right w:val="nil"/>
            </w:tcBorders>
            <w:shd w:val="clear" w:color="auto" w:fill="auto"/>
            <w:vAlign w:val="center"/>
          </w:tcPr>
          <w:p w14:paraId="09DC8D1A" w14:textId="58BB590F" w:rsidR="00967A1C" w:rsidRPr="00237C27" w:rsidRDefault="00582F25"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0.1</w:t>
            </w:r>
          </w:p>
        </w:tc>
        <w:tc>
          <w:tcPr>
            <w:tcW w:w="1410" w:type="dxa"/>
            <w:tcBorders>
              <w:top w:val="nil"/>
              <w:left w:val="single" w:sz="8" w:space="0" w:color="auto"/>
              <w:bottom w:val="nil"/>
              <w:right w:val="nil"/>
            </w:tcBorders>
            <w:shd w:val="clear" w:color="auto" w:fill="auto"/>
            <w:vAlign w:val="center"/>
          </w:tcPr>
          <w:p w14:paraId="6D1DE58D" w14:textId="23D6E871"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c>
          <w:tcPr>
            <w:tcW w:w="1158" w:type="dxa"/>
            <w:tcBorders>
              <w:top w:val="nil"/>
              <w:left w:val="single" w:sz="8" w:space="0" w:color="auto"/>
              <w:bottom w:val="nil"/>
              <w:right w:val="nil"/>
            </w:tcBorders>
            <w:shd w:val="clear" w:color="auto" w:fill="auto"/>
            <w:vAlign w:val="center"/>
          </w:tcPr>
          <w:p w14:paraId="2EFC3A86" w14:textId="2FEAC35F"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c>
          <w:tcPr>
            <w:tcW w:w="1352" w:type="dxa"/>
            <w:tcBorders>
              <w:top w:val="nil"/>
              <w:left w:val="single" w:sz="8" w:space="0" w:color="auto"/>
              <w:bottom w:val="nil"/>
              <w:right w:val="nil"/>
            </w:tcBorders>
            <w:shd w:val="clear" w:color="auto" w:fill="auto"/>
            <w:vAlign w:val="center"/>
          </w:tcPr>
          <w:p w14:paraId="1D5DFA87" w14:textId="555AF668"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r>
      <w:tr w:rsidR="00967A1C" w:rsidRPr="00237C27" w14:paraId="1C7D6316" w14:textId="77777777" w:rsidTr="009853A7">
        <w:trPr>
          <w:trHeight w:val="300"/>
        </w:trPr>
        <w:tc>
          <w:tcPr>
            <w:tcW w:w="1507" w:type="dxa"/>
            <w:tcBorders>
              <w:top w:val="nil"/>
              <w:left w:val="nil"/>
              <w:bottom w:val="nil"/>
              <w:right w:val="single" w:sz="4" w:space="0" w:color="auto"/>
            </w:tcBorders>
            <w:shd w:val="clear" w:color="auto" w:fill="auto"/>
            <w:vAlign w:val="center"/>
          </w:tcPr>
          <w:p w14:paraId="764DA84E" w14:textId="07AC644D" w:rsidR="00967A1C" w:rsidRPr="00237C27" w:rsidRDefault="00967A1C" w:rsidP="002F455C">
            <w:pPr>
              <w:rPr>
                <w:rFonts w:ascii="Arial" w:hAnsi="Arial" w:cs="Arial"/>
                <w:bCs w:val="0"/>
                <w:color w:val="000000"/>
                <w:szCs w:val="24"/>
                <w:rtl/>
                <w:lang w:eastAsia="en-US"/>
              </w:rPr>
            </w:pPr>
            <w:proofErr w:type="spellStart"/>
            <w:r w:rsidRPr="00237C27">
              <w:rPr>
                <w:rFonts w:ascii="Arial" w:hAnsi="Arial" w:cs="Arial"/>
                <w:bCs w:val="0"/>
                <w:color w:val="000000"/>
                <w:szCs w:val="24"/>
                <w:rtl/>
                <w:lang w:eastAsia="en-US"/>
              </w:rPr>
              <w:t>טסלה</w:t>
            </w:r>
            <w:proofErr w:type="spellEnd"/>
          </w:p>
        </w:tc>
        <w:tc>
          <w:tcPr>
            <w:tcW w:w="1235" w:type="dxa"/>
            <w:tcBorders>
              <w:top w:val="nil"/>
              <w:left w:val="single" w:sz="4" w:space="0" w:color="auto"/>
              <w:bottom w:val="nil"/>
              <w:right w:val="nil"/>
            </w:tcBorders>
            <w:shd w:val="clear" w:color="auto" w:fill="auto"/>
            <w:vAlign w:val="bottom"/>
          </w:tcPr>
          <w:p w14:paraId="1C3EB71E" w14:textId="7CD2C6A6"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2.2</w:t>
            </w:r>
          </w:p>
        </w:tc>
        <w:tc>
          <w:tcPr>
            <w:tcW w:w="1274" w:type="dxa"/>
            <w:tcBorders>
              <w:top w:val="nil"/>
              <w:left w:val="single" w:sz="8" w:space="0" w:color="auto"/>
              <w:bottom w:val="nil"/>
              <w:right w:val="nil"/>
            </w:tcBorders>
            <w:shd w:val="clear" w:color="auto" w:fill="auto"/>
            <w:vAlign w:val="center"/>
          </w:tcPr>
          <w:p w14:paraId="2D03BA43" w14:textId="72570F66"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2.2</w:t>
            </w:r>
          </w:p>
        </w:tc>
        <w:tc>
          <w:tcPr>
            <w:tcW w:w="1410" w:type="dxa"/>
            <w:tcBorders>
              <w:top w:val="nil"/>
              <w:left w:val="single" w:sz="8" w:space="0" w:color="auto"/>
              <w:bottom w:val="nil"/>
              <w:right w:val="nil"/>
            </w:tcBorders>
            <w:shd w:val="clear" w:color="auto" w:fill="auto"/>
            <w:vAlign w:val="center"/>
          </w:tcPr>
          <w:p w14:paraId="030D774F" w14:textId="10F6A4E2"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 </w:t>
            </w:r>
            <w:r w:rsidRPr="00237C27">
              <w:rPr>
                <w:rFonts w:ascii="Arial" w:hAnsi="Arial" w:cs="Arial" w:hint="cs"/>
                <w:bCs w:val="0"/>
                <w:color w:val="000000"/>
                <w:szCs w:val="24"/>
                <w:rtl/>
                <w:lang w:eastAsia="en-US"/>
              </w:rPr>
              <w:t>-</w:t>
            </w:r>
          </w:p>
        </w:tc>
        <w:tc>
          <w:tcPr>
            <w:tcW w:w="1158" w:type="dxa"/>
            <w:tcBorders>
              <w:top w:val="nil"/>
              <w:left w:val="single" w:sz="8" w:space="0" w:color="auto"/>
              <w:bottom w:val="nil"/>
              <w:right w:val="nil"/>
            </w:tcBorders>
            <w:shd w:val="clear" w:color="auto" w:fill="auto"/>
            <w:vAlign w:val="center"/>
          </w:tcPr>
          <w:p w14:paraId="36A6B272" w14:textId="61202A12"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r w:rsidRPr="00237C27">
              <w:rPr>
                <w:rFonts w:ascii="Arial" w:hAnsi="Arial" w:cs="Arial"/>
                <w:bCs w:val="0"/>
                <w:color w:val="000000"/>
                <w:szCs w:val="24"/>
                <w:rtl/>
                <w:lang w:eastAsia="en-US"/>
              </w:rPr>
              <w:t> </w:t>
            </w:r>
          </w:p>
        </w:tc>
        <w:tc>
          <w:tcPr>
            <w:tcW w:w="1352" w:type="dxa"/>
            <w:tcBorders>
              <w:top w:val="nil"/>
              <w:left w:val="single" w:sz="8" w:space="0" w:color="auto"/>
              <w:bottom w:val="nil"/>
              <w:right w:val="nil"/>
            </w:tcBorders>
            <w:shd w:val="clear" w:color="auto" w:fill="auto"/>
            <w:vAlign w:val="center"/>
          </w:tcPr>
          <w:p w14:paraId="3418815B" w14:textId="29FAE8AE"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r w:rsidRPr="00237C27">
              <w:rPr>
                <w:rFonts w:ascii="Arial" w:hAnsi="Arial" w:cs="Arial"/>
                <w:bCs w:val="0"/>
                <w:color w:val="000000"/>
                <w:szCs w:val="24"/>
                <w:rtl/>
                <w:lang w:eastAsia="en-US"/>
              </w:rPr>
              <w:t> </w:t>
            </w:r>
          </w:p>
        </w:tc>
      </w:tr>
      <w:tr w:rsidR="00967A1C" w:rsidRPr="00237C27" w14:paraId="36A32558" w14:textId="77777777" w:rsidTr="009853A7">
        <w:trPr>
          <w:trHeight w:val="300"/>
        </w:trPr>
        <w:tc>
          <w:tcPr>
            <w:tcW w:w="1507" w:type="dxa"/>
            <w:tcBorders>
              <w:top w:val="nil"/>
              <w:left w:val="nil"/>
              <w:bottom w:val="nil"/>
              <w:right w:val="single" w:sz="4" w:space="0" w:color="auto"/>
            </w:tcBorders>
            <w:shd w:val="clear" w:color="auto" w:fill="auto"/>
            <w:vAlign w:val="center"/>
          </w:tcPr>
          <w:p w14:paraId="53CE8518" w14:textId="15D01038"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מרצדס</w:t>
            </w:r>
          </w:p>
        </w:tc>
        <w:tc>
          <w:tcPr>
            <w:tcW w:w="1235" w:type="dxa"/>
            <w:tcBorders>
              <w:top w:val="nil"/>
              <w:left w:val="single" w:sz="4" w:space="0" w:color="auto"/>
              <w:bottom w:val="nil"/>
              <w:right w:val="nil"/>
            </w:tcBorders>
            <w:shd w:val="clear" w:color="auto" w:fill="auto"/>
            <w:vAlign w:val="bottom"/>
          </w:tcPr>
          <w:p w14:paraId="34D4BDDD" w14:textId="6D80B1F9"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2.1</w:t>
            </w:r>
          </w:p>
        </w:tc>
        <w:tc>
          <w:tcPr>
            <w:tcW w:w="1274" w:type="dxa"/>
            <w:tcBorders>
              <w:top w:val="nil"/>
              <w:left w:val="single" w:sz="8" w:space="0" w:color="auto"/>
              <w:bottom w:val="nil"/>
              <w:right w:val="nil"/>
            </w:tcBorders>
            <w:shd w:val="clear" w:color="auto" w:fill="auto"/>
            <w:vAlign w:val="center"/>
          </w:tcPr>
          <w:p w14:paraId="6084A073" w14:textId="42B0AF54"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1.7</w:t>
            </w:r>
          </w:p>
        </w:tc>
        <w:tc>
          <w:tcPr>
            <w:tcW w:w="1410" w:type="dxa"/>
            <w:tcBorders>
              <w:top w:val="nil"/>
              <w:left w:val="single" w:sz="8" w:space="0" w:color="auto"/>
              <w:bottom w:val="nil"/>
              <w:right w:val="nil"/>
            </w:tcBorders>
            <w:shd w:val="clear" w:color="auto" w:fill="auto"/>
            <w:vAlign w:val="center"/>
          </w:tcPr>
          <w:p w14:paraId="5B0C3B76" w14:textId="768E4154" w:rsidR="00967A1C" w:rsidRPr="00237C27" w:rsidRDefault="00967A1C" w:rsidP="00C86EAA">
            <w:pPr>
              <w:rPr>
                <w:rFonts w:ascii="Arial" w:hAnsi="Arial" w:cs="Arial"/>
                <w:bCs w:val="0"/>
                <w:color w:val="000000"/>
                <w:szCs w:val="24"/>
                <w:rtl/>
                <w:lang w:eastAsia="en-US"/>
              </w:rPr>
            </w:pPr>
            <w:r w:rsidRPr="00237C27">
              <w:rPr>
                <w:rFonts w:ascii="Arial" w:hAnsi="Arial" w:cs="Arial" w:hint="cs"/>
                <w:bCs w:val="0"/>
                <w:color w:val="000000"/>
                <w:szCs w:val="24"/>
                <w:rtl/>
                <w:lang w:eastAsia="en-US"/>
              </w:rPr>
              <w:t>1.</w:t>
            </w:r>
            <w:r w:rsidR="00C86EAA" w:rsidRPr="00237C27">
              <w:rPr>
                <w:rFonts w:ascii="Arial" w:hAnsi="Arial" w:cs="Arial" w:hint="cs"/>
                <w:bCs w:val="0"/>
                <w:color w:val="000000"/>
                <w:szCs w:val="24"/>
                <w:rtl/>
                <w:lang w:eastAsia="en-US"/>
              </w:rPr>
              <w:t>5</w:t>
            </w:r>
          </w:p>
        </w:tc>
        <w:tc>
          <w:tcPr>
            <w:tcW w:w="1158" w:type="dxa"/>
            <w:tcBorders>
              <w:top w:val="nil"/>
              <w:left w:val="single" w:sz="8" w:space="0" w:color="auto"/>
              <w:bottom w:val="nil"/>
              <w:right w:val="nil"/>
            </w:tcBorders>
            <w:shd w:val="clear" w:color="auto" w:fill="auto"/>
            <w:vAlign w:val="center"/>
          </w:tcPr>
          <w:p w14:paraId="7F51F5FB" w14:textId="1754FDB6"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1.2</w:t>
            </w:r>
          </w:p>
        </w:tc>
        <w:tc>
          <w:tcPr>
            <w:tcW w:w="1352" w:type="dxa"/>
            <w:tcBorders>
              <w:top w:val="nil"/>
              <w:left w:val="single" w:sz="8" w:space="0" w:color="auto"/>
              <w:bottom w:val="nil"/>
              <w:right w:val="nil"/>
            </w:tcBorders>
            <w:shd w:val="clear" w:color="auto" w:fill="auto"/>
            <w:vAlign w:val="center"/>
          </w:tcPr>
          <w:p w14:paraId="06568F67" w14:textId="3295DF86"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1.3</w:t>
            </w:r>
          </w:p>
        </w:tc>
      </w:tr>
      <w:tr w:rsidR="00967A1C" w:rsidRPr="00237C27" w14:paraId="5D63C134" w14:textId="77777777" w:rsidTr="009853A7">
        <w:trPr>
          <w:trHeight w:val="300"/>
        </w:trPr>
        <w:tc>
          <w:tcPr>
            <w:tcW w:w="1507" w:type="dxa"/>
            <w:tcBorders>
              <w:top w:val="nil"/>
              <w:left w:val="nil"/>
              <w:bottom w:val="nil"/>
              <w:right w:val="single" w:sz="4" w:space="0" w:color="auto"/>
            </w:tcBorders>
            <w:shd w:val="clear" w:color="auto" w:fill="auto"/>
            <w:vAlign w:val="center"/>
          </w:tcPr>
          <w:p w14:paraId="21D0CA90" w14:textId="4A55A3C9"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פיג'ו</w:t>
            </w:r>
          </w:p>
        </w:tc>
        <w:tc>
          <w:tcPr>
            <w:tcW w:w="1235" w:type="dxa"/>
            <w:tcBorders>
              <w:top w:val="nil"/>
              <w:left w:val="single" w:sz="4" w:space="0" w:color="auto"/>
              <w:bottom w:val="nil"/>
              <w:right w:val="nil"/>
            </w:tcBorders>
            <w:shd w:val="clear" w:color="auto" w:fill="auto"/>
            <w:vAlign w:val="bottom"/>
          </w:tcPr>
          <w:p w14:paraId="61F7CDC1" w14:textId="7DE5E6A8"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2.1</w:t>
            </w:r>
          </w:p>
        </w:tc>
        <w:tc>
          <w:tcPr>
            <w:tcW w:w="1274" w:type="dxa"/>
            <w:tcBorders>
              <w:top w:val="nil"/>
              <w:left w:val="single" w:sz="8" w:space="0" w:color="auto"/>
              <w:bottom w:val="nil"/>
              <w:right w:val="nil"/>
            </w:tcBorders>
            <w:shd w:val="clear" w:color="auto" w:fill="auto"/>
            <w:vAlign w:val="center"/>
          </w:tcPr>
          <w:p w14:paraId="7A9D3DFA" w14:textId="0DC38162"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2.6</w:t>
            </w:r>
          </w:p>
        </w:tc>
        <w:tc>
          <w:tcPr>
            <w:tcW w:w="1410" w:type="dxa"/>
            <w:tcBorders>
              <w:top w:val="nil"/>
              <w:left w:val="single" w:sz="8" w:space="0" w:color="auto"/>
              <w:bottom w:val="nil"/>
              <w:right w:val="nil"/>
            </w:tcBorders>
            <w:shd w:val="clear" w:color="auto" w:fill="auto"/>
            <w:vAlign w:val="center"/>
          </w:tcPr>
          <w:p w14:paraId="7D5F89FE" w14:textId="20473EA8"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2.6</w:t>
            </w:r>
          </w:p>
        </w:tc>
        <w:tc>
          <w:tcPr>
            <w:tcW w:w="1158" w:type="dxa"/>
            <w:tcBorders>
              <w:top w:val="nil"/>
              <w:left w:val="single" w:sz="8" w:space="0" w:color="auto"/>
              <w:bottom w:val="nil"/>
              <w:right w:val="nil"/>
            </w:tcBorders>
            <w:shd w:val="clear" w:color="auto" w:fill="auto"/>
            <w:vAlign w:val="center"/>
          </w:tcPr>
          <w:p w14:paraId="553DBDF3" w14:textId="683B7364"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2.7</w:t>
            </w:r>
          </w:p>
        </w:tc>
        <w:tc>
          <w:tcPr>
            <w:tcW w:w="1352" w:type="dxa"/>
            <w:tcBorders>
              <w:top w:val="nil"/>
              <w:left w:val="single" w:sz="8" w:space="0" w:color="auto"/>
              <w:bottom w:val="nil"/>
              <w:right w:val="nil"/>
            </w:tcBorders>
            <w:shd w:val="clear" w:color="auto" w:fill="auto"/>
            <w:vAlign w:val="center"/>
          </w:tcPr>
          <w:p w14:paraId="3CACE3AD" w14:textId="4BC6C4A7"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2.4</w:t>
            </w:r>
          </w:p>
        </w:tc>
      </w:tr>
      <w:tr w:rsidR="00967A1C" w:rsidRPr="00237C27" w14:paraId="6D0B84BB" w14:textId="77777777" w:rsidTr="009853A7">
        <w:trPr>
          <w:trHeight w:val="300"/>
        </w:trPr>
        <w:tc>
          <w:tcPr>
            <w:tcW w:w="1507" w:type="dxa"/>
            <w:tcBorders>
              <w:top w:val="nil"/>
              <w:left w:val="nil"/>
              <w:bottom w:val="nil"/>
              <w:right w:val="single" w:sz="4" w:space="0" w:color="auto"/>
            </w:tcBorders>
            <w:shd w:val="clear" w:color="auto" w:fill="auto"/>
            <w:vAlign w:val="center"/>
          </w:tcPr>
          <w:p w14:paraId="4BC7A727" w14:textId="59DB37EB" w:rsidR="00967A1C" w:rsidRPr="00237C27" w:rsidRDefault="00967A1C" w:rsidP="002F455C">
            <w:pPr>
              <w:rPr>
                <w:rFonts w:ascii="Arial" w:hAnsi="Arial" w:cs="Arial"/>
                <w:bCs w:val="0"/>
                <w:color w:val="000000"/>
                <w:szCs w:val="24"/>
                <w:rtl/>
                <w:lang w:eastAsia="en-US"/>
              </w:rPr>
            </w:pPr>
            <w:proofErr w:type="spellStart"/>
            <w:r w:rsidRPr="00237C27">
              <w:rPr>
                <w:rFonts w:ascii="Arial" w:hAnsi="Arial" w:cs="Arial" w:hint="cs"/>
                <w:bCs w:val="0"/>
                <w:color w:val="000000"/>
                <w:szCs w:val="24"/>
                <w:rtl/>
                <w:lang w:eastAsia="en-US"/>
              </w:rPr>
              <w:t>סאיק</w:t>
            </w:r>
            <w:proofErr w:type="spellEnd"/>
          </w:p>
        </w:tc>
        <w:tc>
          <w:tcPr>
            <w:tcW w:w="1235" w:type="dxa"/>
            <w:tcBorders>
              <w:top w:val="nil"/>
              <w:left w:val="single" w:sz="4" w:space="0" w:color="auto"/>
              <w:bottom w:val="nil"/>
              <w:right w:val="nil"/>
            </w:tcBorders>
            <w:shd w:val="clear" w:color="auto" w:fill="auto"/>
            <w:vAlign w:val="bottom"/>
          </w:tcPr>
          <w:p w14:paraId="45645AFC" w14:textId="77CEAE0B"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2.0</w:t>
            </w:r>
          </w:p>
        </w:tc>
        <w:tc>
          <w:tcPr>
            <w:tcW w:w="1274" w:type="dxa"/>
            <w:tcBorders>
              <w:top w:val="nil"/>
              <w:left w:val="single" w:sz="8" w:space="0" w:color="auto"/>
              <w:bottom w:val="nil"/>
              <w:right w:val="nil"/>
            </w:tcBorders>
            <w:shd w:val="clear" w:color="auto" w:fill="auto"/>
            <w:vAlign w:val="center"/>
          </w:tcPr>
          <w:p w14:paraId="36034AE4" w14:textId="419100CA" w:rsidR="00967A1C" w:rsidRPr="00237C27" w:rsidRDefault="00582F25"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1.0</w:t>
            </w:r>
          </w:p>
        </w:tc>
        <w:tc>
          <w:tcPr>
            <w:tcW w:w="1410" w:type="dxa"/>
            <w:tcBorders>
              <w:top w:val="nil"/>
              <w:left w:val="single" w:sz="8" w:space="0" w:color="auto"/>
              <w:bottom w:val="nil"/>
              <w:right w:val="nil"/>
            </w:tcBorders>
            <w:shd w:val="clear" w:color="auto" w:fill="auto"/>
            <w:vAlign w:val="center"/>
          </w:tcPr>
          <w:p w14:paraId="375CE266" w14:textId="231B2620" w:rsidR="00967A1C" w:rsidRPr="00237C27" w:rsidRDefault="00C86EAA"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0.7</w:t>
            </w:r>
          </w:p>
        </w:tc>
        <w:tc>
          <w:tcPr>
            <w:tcW w:w="1158" w:type="dxa"/>
            <w:tcBorders>
              <w:top w:val="nil"/>
              <w:left w:val="single" w:sz="8" w:space="0" w:color="auto"/>
              <w:bottom w:val="nil"/>
              <w:right w:val="nil"/>
            </w:tcBorders>
            <w:shd w:val="clear" w:color="auto" w:fill="auto"/>
            <w:vAlign w:val="center"/>
          </w:tcPr>
          <w:p w14:paraId="0166272B" w14:textId="6CEE32DC" w:rsidR="00C86EAA" w:rsidRPr="00237C27" w:rsidRDefault="00C86EAA" w:rsidP="00C86EAA">
            <w:pPr>
              <w:rPr>
                <w:rFonts w:ascii="Arial" w:hAnsi="Arial" w:cs="Arial"/>
                <w:bCs w:val="0"/>
                <w:color w:val="000000"/>
                <w:szCs w:val="24"/>
                <w:rtl/>
                <w:lang w:eastAsia="en-US"/>
              </w:rPr>
            </w:pPr>
            <w:r w:rsidRPr="00237C27">
              <w:rPr>
                <w:rFonts w:ascii="Arial" w:hAnsi="Arial" w:cs="Arial" w:hint="cs"/>
                <w:bCs w:val="0"/>
                <w:color w:val="000000"/>
                <w:szCs w:val="24"/>
                <w:rtl/>
                <w:lang w:eastAsia="en-US"/>
              </w:rPr>
              <w:t>0.4</w:t>
            </w:r>
          </w:p>
        </w:tc>
        <w:tc>
          <w:tcPr>
            <w:tcW w:w="1352" w:type="dxa"/>
            <w:tcBorders>
              <w:top w:val="nil"/>
              <w:left w:val="single" w:sz="8" w:space="0" w:color="auto"/>
              <w:bottom w:val="nil"/>
              <w:right w:val="nil"/>
            </w:tcBorders>
            <w:shd w:val="clear" w:color="auto" w:fill="auto"/>
            <w:vAlign w:val="center"/>
          </w:tcPr>
          <w:p w14:paraId="46F9545E" w14:textId="19AD3FEF" w:rsidR="00967A1C" w:rsidRPr="00237C27" w:rsidRDefault="003F20D1"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0.2</w:t>
            </w:r>
          </w:p>
        </w:tc>
      </w:tr>
      <w:tr w:rsidR="00967A1C" w:rsidRPr="00237C27" w14:paraId="4833AF10" w14:textId="77777777" w:rsidTr="009853A7">
        <w:trPr>
          <w:trHeight w:val="300"/>
        </w:trPr>
        <w:tc>
          <w:tcPr>
            <w:tcW w:w="1507" w:type="dxa"/>
            <w:tcBorders>
              <w:top w:val="nil"/>
              <w:left w:val="nil"/>
              <w:bottom w:val="nil"/>
              <w:right w:val="single" w:sz="4" w:space="0" w:color="auto"/>
            </w:tcBorders>
            <w:shd w:val="clear" w:color="auto" w:fill="auto"/>
            <w:vAlign w:val="center"/>
          </w:tcPr>
          <w:p w14:paraId="012C2AB8" w14:textId="31E06E20"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שברולט</w:t>
            </w:r>
          </w:p>
        </w:tc>
        <w:tc>
          <w:tcPr>
            <w:tcW w:w="1235" w:type="dxa"/>
            <w:tcBorders>
              <w:top w:val="nil"/>
              <w:left w:val="single" w:sz="4" w:space="0" w:color="auto"/>
              <w:bottom w:val="nil"/>
              <w:right w:val="nil"/>
            </w:tcBorders>
            <w:shd w:val="clear" w:color="auto" w:fill="auto"/>
            <w:vAlign w:val="bottom"/>
          </w:tcPr>
          <w:p w14:paraId="166F93DC" w14:textId="14BEEE2D"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1.8</w:t>
            </w:r>
          </w:p>
        </w:tc>
        <w:tc>
          <w:tcPr>
            <w:tcW w:w="1274" w:type="dxa"/>
            <w:tcBorders>
              <w:top w:val="nil"/>
              <w:left w:val="single" w:sz="8" w:space="0" w:color="auto"/>
              <w:bottom w:val="nil"/>
              <w:right w:val="nil"/>
            </w:tcBorders>
            <w:shd w:val="clear" w:color="auto" w:fill="auto"/>
            <w:vAlign w:val="center"/>
          </w:tcPr>
          <w:p w14:paraId="51882F8C" w14:textId="77D17FAC"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3.0</w:t>
            </w:r>
          </w:p>
        </w:tc>
        <w:tc>
          <w:tcPr>
            <w:tcW w:w="1410" w:type="dxa"/>
            <w:tcBorders>
              <w:top w:val="nil"/>
              <w:left w:val="single" w:sz="8" w:space="0" w:color="auto"/>
              <w:bottom w:val="nil"/>
              <w:right w:val="nil"/>
            </w:tcBorders>
            <w:shd w:val="clear" w:color="auto" w:fill="auto"/>
            <w:vAlign w:val="center"/>
          </w:tcPr>
          <w:p w14:paraId="7094DDEB" w14:textId="58D11503"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3.2</w:t>
            </w:r>
          </w:p>
        </w:tc>
        <w:tc>
          <w:tcPr>
            <w:tcW w:w="1158" w:type="dxa"/>
            <w:tcBorders>
              <w:top w:val="nil"/>
              <w:left w:val="single" w:sz="8" w:space="0" w:color="auto"/>
              <w:bottom w:val="nil"/>
              <w:right w:val="nil"/>
            </w:tcBorders>
            <w:shd w:val="clear" w:color="auto" w:fill="auto"/>
            <w:vAlign w:val="center"/>
          </w:tcPr>
          <w:p w14:paraId="1A12709E" w14:textId="37120B95"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2.4</w:t>
            </w:r>
          </w:p>
        </w:tc>
        <w:tc>
          <w:tcPr>
            <w:tcW w:w="1352" w:type="dxa"/>
            <w:tcBorders>
              <w:top w:val="nil"/>
              <w:left w:val="single" w:sz="8" w:space="0" w:color="auto"/>
              <w:bottom w:val="nil"/>
              <w:right w:val="nil"/>
            </w:tcBorders>
            <w:shd w:val="clear" w:color="auto" w:fill="auto"/>
            <w:vAlign w:val="center"/>
          </w:tcPr>
          <w:p w14:paraId="507714C5" w14:textId="4A531F68"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2.6</w:t>
            </w:r>
          </w:p>
        </w:tc>
      </w:tr>
      <w:tr w:rsidR="00967A1C" w:rsidRPr="00237C27" w14:paraId="49222B9D" w14:textId="77777777" w:rsidTr="009853A7">
        <w:trPr>
          <w:trHeight w:val="300"/>
        </w:trPr>
        <w:tc>
          <w:tcPr>
            <w:tcW w:w="1507" w:type="dxa"/>
            <w:tcBorders>
              <w:top w:val="nil"/>
              <w:left w:val="nil"/>
              <w:bottom w:val="nil"/>
              <w:right w:val="single" w:sz="4" w:space="0" w:color="auto"/>
            </w:tcBorders>
            <w:shd w:val="clear" w:color="auto" w:fill="auto"/>
            <w:vAlign w:val="center"/>
          </w:tcPr>
          <w:p w14:paraId="4B7AE611" w14:textId="174F2CBB" w:rsidR="00967A1C" w:rsidRPr="00237C27" w:rsidRDefault="00967A1C" w:rsidP="002F455C">
            <w:pPr>
              <w:rPr>
                <w:rFonts w:ascii="Arial" w:hAnsi="Arial" w:cs="Arial"/>
                <w:bCs w:val="0"/>
                <w:color w:val="000000"/>
                <w:szCs w:val="24"/>
                <w:rtl/>
                <w:lang w:eastAsia="en-US"/>
              </w:rPr>
            </w:pPr>
            <w:proofErr w:type="spellStart"/>
            <w:r w:rsidRPr="00237C27">
              <w:rPr>
                <w:rFonts w:ascii="Arial" w:hAnsi="Arial" w:cs="Arial"/>
                <w:bCs w:val="0"/>
                <w:color w:val="000000"/>
                <w:szCs w:val="24"/>
                <w:rtl/>
                <w:lang w:eastAsia="en-US"/>
              </w:rPr>
              <w:t>ב.מ.וו</w:t>
            </w:r>
            <w:proofErr w:type="spellEnd"/>
            <w:r w:rsidRPr="00237C27">
              <w:rPr>
                <w:rFonts w:ascii="Arial" w:hAnsi="Arial" w:cs="Arial"/>
                <w:bCs w:val="0"/>
                <w:color w:val="000000"/>
                <w:szCs w:val="24"/>
                <w:rtl/>
                <w:lang w:eastAsia="en-US"/>
              </w:rPr>
              <w:t>.</w:t>
            </w:r>
          </w:p>
        </w:tc>
        <w:tc>
          <w:tcPr>
            <w:tcW w:w="1235" w:type="dxa"/>
            <w:tcBorders>
              <w:top w:val="nil"/>
              <w:left w:val="single" w:sz="4" w:space="0" w:color="auto"/>
              <w:bottom w:val="nil"/>
              <w:right w:val="nil"/>
            </w:tcBorders>
            <w:shd w:val="clear" w:color="auto" w:fill="auto"/>
            <w:vAlign w:val="bottom"/>
          </w:tcPr>
          <w:p w14:paraId="44D8FB35" w14:textId="25EEF7D6"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1.8</w:t>
            </w:r>
          </w:p>
        </w:tc>
        <w:tc>
          <w:tcPr>
            <w:tcW w:w="1274" w:type="dxa"/>
            <w:tcBorders>
              <w:top w:val="nil"/>
              <w:left w:val="single" w:sz="8" w:space="0" w:color="auto"/>
              <w:bottom w:val="nil"/>
              <w:right w:val="nil"/>
            </w:tcBorders>
            <w:shd w:val="clear" w:color="auto" w:fill="auto"/>
            <w:vAlign w:val="center"/>
          </w:tcPr>
          <w:p w14:paraId="532A02B5" w14:textId="185F7631"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1.5</w:t>
            </w:r>
          </w:p>
        </w:tc>
        <w:tc>
          <w:tcPr>
            <w:tcW w:w="1410" w:type="dxa"/>
            <w:tcBorders>
              <w:top w:val="nil"/>
              <w:left w:val="single" w:sz="8" w:space="0" w:color="auto"/>
              <w:bottom w:val="nil"/>
              <w:right w:val="nil"/>
            </w:tcBorders>
            <w:shd w:val="clear" w:color="auto" w:fill="auto"/>
            <w:vAlign w:val="center"/>
          </w:tcPr>
          <w:p w14:paraId="0DB6CD86" w14:textId="2145ED8D"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1.3</w:t>
            </w:r>
          </w:p>
        </w:tc>
        <w:tc>
          <w:tcPr>
            <w:tcW w:w="1158" w:type="dxa"/>
            <w:tcBorders>
              <w:top w:val="nil"/>
              <w:left w:val="single" w:sz="8" w:space="0" w:color="auto"/>
              <w:bottom w:val="nil"/>
              <w:right w:val="nil"/>
            </w:tcBorders>
            <w:shd w:val="clear" w:color="auto" w:fill="auto"/>
            <w:vAlign w:val="center"/>
          </w:tcPr>
          <w:p w14:paraId="38F73325" w14:textId="12B6F319"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1.5</w:t>
            </w:r>
          </w:p>
        </w:tc>
        <w:tc>
          <w:tcPr>
            <w:tcW w:w="1352" w:type="dxa"/>
            <w:tcBorders>
              <w:top w:val="nil"/>
              <w:left w:val="single" w:sz="8" w:space="0" w:color="auto"/>
              <w:bottom w:val="nil"/>
              <w:right w:val="nil"/>
            </w:tcBorders>
            <w:shd w:val="clear" w:color="auto" w:fill="auto"/>
            <w:vAlign w:val="center"/>
          </w:tcPr>
          <w:p w14:paraId="7E71E562" w14:textId="0F98B464"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1.6</w:t>
            </w:r>
          </w:p>
        </w:tc>
      </w:tr>
      <w:tr w:rsidR="00967A1C" w:rsidRPr="00237C27" w14:paraId="5D780E31" w14:textId="77777777" w:rsidTr="009853A7">
        <w:trPr>
          <w:trHeight w:val="300"/>
        </w:trPr>
        <w:tc>
          <w:tcPr>
            <w:tcW w:w="1507" w:type="dxa"/>
            <w:tcBorders>
              <w:top w:val="nil"/>
              <w:left w:val="nil"/>
              <w:bottom w:val="nil"/>
              <w:right w:val="single" w:sz="4" w:space="0" w:color="auto"/>
            </w:tcBorders>
            <w:shd w:val="clear" w:color="auto" w:fill="auto"/>
            <w:vAlign w:val="center"/>
          </w:tcPr>
          <w:p w14:paraId="41B84988" w14:textId="3B16165C"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סיטרואן</w:t>
            </w:r>
          </w:p>
        </w:tc>
        <w:tc>
          <w:tcPr>
            <w:tcW w:w="1235" w:type="dxa"/>
            <w:tcBorders>
              <w:top w:val="nil"/>
              <w:left w:val="single" w:sz="4" w:space="0" w:color="auto"/>
              <w:bottom w:val="nil"/>
              <w:right w:val="nil"/>
            </w:tcBorders>
            <w:shd w:val="clear" w:color="auto" w:fill="auto"/>
            <w:vAlign w:val="bottom"/>
          </w:tcPr>
          <w:p w14:paraId="55E9BA2D" w14:textId="1E15F012"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1.7</w:t>
            </w:r>
          </w:p>
        </w:tc>
        <w:tc>
          <w:tcPr>
            <w:tcW w:w="1274" w:type="dxa"/>
            <w:tcBorders>
              <w:top w:val="nil"/>
              <w:left w:val="single" w:sz="8" w:space="0" w:color="auto"/>
              <w:bottom w:val="nil"/>
              <w:right w:val="nil"/>
            </w:tcBorders>
            <w:shd w:val="clear" w:color="auto" w:fill="auto"/>
            <w:vAlign w:val="center"/>
          </w:tcPr>
          <w:p w14:paraId="02982D0A" w14:textId="05885919"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1.2</w:t>
            </w:r>
          </w:p>
        </w:tc>
        <w:tc>
          <w:tcPr>
            <w:tcW w:w="1410" w:type="dxa"/>
            <w:tcBorders>
              <w:top w:val="nil"/>
              <w:left w:val="single" w:sz="8" w:space="0" w:color="auto"/>
              <w:bottom w:val="nil"/>
              <w:right w:val="nil"/>
            </w:tcBorders>
            <w:shd w:val="clear" w:color="auto" w:fill="auto"/>
            <w:vAlign w:val="center"/>
          </w:tcPr>
          <w:p w14:paraId="23048032" w14:textId="5471E02C" w:rsidR="00967A1C" w:rsidRPr="00237C27" w:rsidRDefault="00967A1C" w:rsidP="00C86EAA">
            <w:pPr>
              <w:rPr>
                <w:rFonts w:ascii="Arial" w:hAnsi="Arial" w:cs="Arial"/>
                <w:bCs w:val="0"/>
                <w:color w:val="000000"/>
                <w:szCs w:val="24"/>
                <w:rtl/>
                <w:lang w:eastAsia="en-US"/>
              </w:rPr>
            </w:pPr>
            <w:r w:rsidRPr="00237C27">
              <w:rPr>
                <w:rFonts w:ascii="Arial" w:hAnsi="Arial" w:cs="Arial" w:hint="cs"/>
                <w:bCs w:val="0"/>
                <w:color w:val="000000"/>
                <w:szCs w:val="24"/>
                <w:rtl/>
                <w:lang w:eastAsia="en-US"/>
              </w:rPr>
              <w:t>1.</w:t>
            </w:r>
            <w:r w:rsidR="00C86EAA" w:rsidRPr="00237C27">
              <w:rPr>
                <w:rFonts w:ascii="Arial" w:hAnsi="Arial" w:cs="Arial" w:hint="cs"/>
                <w:bCs w:val="0"/>
                <w:color w:val="000000"/>
                <w:szCs w:val="24"/>
                <w:rtl/>
                <w:lang w:eastAsia="en-US"/>
              </w:rPr>
              <w:t>5</w:t>
            </w:r>
          </w:p>
        </w:tc>
        <w:tc>
          <w:tcPr>
            <w:tcW w:w="1158" w:type="dxa"/>
            <w:tcBorders>
              <w:top w:val="nil"/>
              <w:left w:val="single" w:sz="8" w:space="0" w:color="auto"/>
              <w:bottom w:val="nil"/>
              <w:right w:val="nil"/>
            </w:tcBorders>
            <w:shd w:val="clear" w:color="auto" w:fill="auto"/>
            <w:vAlign w:val="center"/>
          </w:tcPr>
          <w:p w14:paraId="7EB6D468" w14:textId="4BAA9506"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1.4</w:t>
            </w:r>
          </w:p>
        </w:tc>
        <w:tc>
          <w:tcPr>
            <w:tcW w:w="1352" w:type="dxa"/>
            <w:tcBorders>
              <w:top w:val="nil"/>
              <w:left w:val="single" w:sz="8" w:space="0" w:color="auto"/>
              <w:bottom w:val="nil"/>
              <w:right w:val="nil"/>
            </w:tcBorders>
            <w:shd w:val="clear" w:color="auto" w:fill="auto"/>
            <w:vAlign w:val="center"/>
          </w:tcPr>
          <w:p w14:paraId="46FF8D3F" w14:textId="6A23E2E4"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1.5</w:t>
            </w:r>
          </w:p>
        </w:tc>
      </w:tr>
      <w:tr w:rsidR="00967A1C" w:rsidRPr="00237C27" w14:paraId="7DE44B8C" w14:textId="77777777" w:rsidTr="009853A7">
        <w:trPr>
          <w:trHeight w:val="300"/>
        </w:trPr>
        <w:tc>
          <w:tcPr>
            <w:tcW w:w="1507" w:type="dxa"/>
            <w:tcBorders>
              <w:top w:val="nil"/>
              <w:left w:val="nil"/>
              <w:bottom w:val="nil"/>
              <w:right w:val="single" w:sz="4" w:space="0" w:color="auto"/>
            </w:tcBorders>
            <w:shd w:val="clear" w:color="auto" w:fill="auto"/>
            <w:vAlign w:val="center"/>
          </w:tcPr>
          <w:p w14:paraId="76F197D4" w14:textId="125DEAD9"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סובארו</w:t>
            </w:r>
          </w:p>
        </w:tc>
        <w:tc>
          <w:tcPr>
            <w:tcW w:w="1235" w:type="dxa"/>
            <w:tcBorders>
              <w:top w:val="nil"/>
              <w:left w:val="single" w:sz="4" w:space="0" w:color="auto"/>
              <w:bottom w:val="nil"/>
              <w:right w:val="nil"/>
            </w:tcBorders>
            <w:shd w:val="clear" w:color="auto" w:fill="auto"/>
            <w:vAlign w:val="bottom"/>
          </w:tcPr>
          <w:p w14:paraId="2D5A8E3D" w14:textId="1A77E606"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1.7</w:t>
            </w:r>
          </w:p>
        </w:tc>
        <w:tc>
          <w:tcPr>
            <w:tcW w:w="1274" w:type="dxa"/>
            <w:tcBorders>
              <w:top w:val="nil"/>
              <w:left w:val="single" w:sz="8" w:space="0" w:color="auto"/>
              <w:bottom w:val="nil"/>
              <w:right w:val="nil"/>
            </w:tcBorders>
            <w:shd w:val="clear" w:color="auto" w:fill="auto"/>
            <w:vAlign w:val="center"/>
          </w:tcPr>
          <w:p w14:paraId="060F7522" w14:textId="0788A38F"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1.9</w:t>
            </w:r>
          </w:p>
        </w:tc>
        <w:tc>
          <w:tcPr>
            <w:tcW w:w="1410" w:type="dxa"/>
            <w:tcBorders>
              <w:top w:val="nil"/>
              <w:left w:val="single" w:sz="8" w:space="0" w:color="auto"/>
              <w:bottom w:val="nil"/>
              <w:right w:val="nil"/>
            </w:tcBorders>
            <w:shd w:val="clear" w:color="auto" w:fill="auto"/>
            <w:vAlign w:val="center"/>
          </w:tcPr>
          <w:p w14:paraId="1A0D4AF5" w14:textId="1FF749AB"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1.8</w:t>
            </w:r>
          </w:p>
        </w:tc>
        <w:tc>
          <w:tcPr>
            <w:tcW w:w="1158" w:type="dxa"/>
            <w:tcBorders>
              <w:top w:val="nil"/>
              <w:left w:val="single" w:sz="8" w:space="0" w:color="auto"/>
              <w:bottom w:val="nil"/>
              <w:right w:val="nil"/>
            </w:tcBorders>
            <w:shd w:val="clear" w:color="auto" w:fill="auto"/>
            <w:vAlign w:val="center"/>
          </w:tcPr>
          <w:p w14:paraId="0B0155ED" w14:textId="6CD1D8BF"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1.8</w:t>
            </w:r>
          </w:p>
        </w:tc>
        <w:tc>
          <w:tcPr>
            <w:tcW w:w="1352" w:type="dxa"/>
            <w:tcBorders>
              <w:top w:val="nil"/>
              <w:left w:val="single" w:sz="8" w:space="0" w:color="auto"/>
              <w:bottom w:val="nil"/>
              <w:right w:val="nil"/>
            </w:tcBorders>
            <w:shd w:val="clear" w:color="auto" w:fill="auto"/>
            <w:vAlign w:val="center"/>
          </w:tcPr>
          <w:p w14:paraId="4D4A0C0F" w14:textId="4974F6FF"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2.2</w:t>
            </w:r>
          </w:p>
        </w:tc>
      </w:tr>
      <w:tr w:rsidR="00967A1C" w:rsidRPr="00237C27" w14:paraId="72DB1E1E" w14:textId="77777777" w:rsidTr="009853A7">
        <w:trPr>
          <w:trHeight w:val="300"/>
        </w:trPr>
        <w:tc>
          <w:tcPr>
            <w:tcW w:w="1507" w:type="dxa"/>
            <w:tcBorders>
              <w:top w:val="nil"/>
              <w:left w:val="nil"/>
              <w:bottom w:val="nil"/>
              <w:right w:val="single" w:sz="4" w:space="0" w:color="auto"/>
            </w:tcBorders>
            <w:shd w:val="clear" w:color="auto" w:fill="auto"/>
            <w:vAlign w:val="center"/>
            <w:hideMark/>
          </w:tcPr>
          <w:p w14:paraId="146DAFCF" w14:textId="77777777"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ניסן</w:t>
            </w:r>
          </w:p>
        </w:tc>
        <w:tc>
          <w:tcPr>
            <w:tcW w:w="1235" w:type="dxa"/>
            <w:tcBorders>
              <w:top w:val="nil"/>
              <w:left w:val="single" w:sz="4" w:space="0" w:color="auto"/>
              <w:bottom w:val="nil"/>
              <w:right w:val="nil"/>
            </w:tcBorders>
            <w:shd w:val="clear" w:color="auto" w:fill="auto"/>
            <w:vAlign w:val="bottom"/>
            <w:hideMark/>
          </w:tcPr>
          <w:p w14:paraId="4EFE5C29" w14:textId="5D19CE8B"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lang w:eastAsia="en-US"/>
              </w:rPr>
              <w:t>1.4</w:t>
            </w:r>
          </w:p>
        </w:tc>
        <w:tc>
          <w:tcPr>
            <w:tcW w:w="1274" w:type="dxa"/>
            <w:tcBorders>
              <w:top w:val="nil"/>
              <w:left w:val="single" w:sz="8" w:space="0" w:color="auto"/>
              <w:bottom w:val="nil"/>
              <w:right w:val="nil"/>
            </w:tcBorders>
            <w:shd w:val="clear" w:color="auto" w:fill="auto"/>
            <w:vAlign w:val="center"/>
            <w:hideMark/>
          </w:tcPr>
          <w:p w14:paraId="0F226112" w14:textId="200EA88E" w:rsidR="00967A1C" w:rsidRPr="00237C27" w:rsidRDefault="00967A1C" w:rsidP="002F455C">
            <w:pPr>
              <w:rPr>
                <w:rFonts w:ascii="Arial" w:hAnsi="Arial" w:cs="Arial"/>
                <w:bCs w:val="0"/>
                <w:color w:val="000000"/>
                <w:szCs w:val="24"/>
                <w:lang w:eastAsia="en-US"/>
              </w:rPr>
            </w:pPr>
            <w:r w:rsidRPr="00237C27">
              <w:rPr>
                <w:rFonts w:ascii="Arial" w:hAnsi="Arial" w:cs="Arial"/>
                <w:bCs w:val="0"/>
                <w:color w:val="000000"/>
                <w:szCs w:val="24"/>
                <w:rtl/>
                <w:lang w:eastAsia="en-US"/>
              </w:rPr>
              <w:t>4.0</w:t>
            </w:r>
          </w:p>
        </w:tc>
        <w:tc>
          <w:tcPr>
            <w:tcW w:w="1410" w:type="dxa"/>
            <w:tcBorders>
              <w:top w:val="nil"/>
              <w:left w:val="single" w:sz="8" w:space="0" w:color="auto"/>
              <w:bottom w:val="nil"/>
              <w:right w:val="nil"/>
            </w:tcBorders>
            <w:shd w:val="clear" w:color="auto" w:fill="auto"/>
            <w:vAlign w:val="center"/>
            <w:hideMark/>
          </w:tcPr>
          <w:p w14:paraId="34F2B0A7" w14:textId="58121476"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3.6</w:t>
            </w:r>
          </w:p>
        </w:tc>
        <w:tc>
          <w:tcPr>
            <w:tcW w:w="1158" w:type="dxa"/>
            <w:tcBorders>
              <w:top w:val="nil"/>
              <w:left w:val="single" w:sz="8" w:space="0" w:color="auto"/>
              <w:bottom w:val="nil"/>
              <w:right w:val="nil"/>
            </w:tcBorders>
            <w:shd w:val="clear" w:color="auto" w:fill="auto"/>
            <w:vAlign w:val="center"/>
            <w:hideMark/>
          </w:tcPr>
          <w:p w14:paraId="5D6FCA96" w14:textId="6956828F"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4.5</w:t>
            </w:r>
          </w:p>
        </w:tc>
        <w:tc>
          <w:tcPr>
            <w:tcW w:w="1352" w:type="dxa"/>
            <w:tcBorders>
              <w:top w:val="nil"/>
              <w:left w:val="single" w:sz="8" w:space="0" w:color="auto"/>
              <w:bottom w:val="nil"/>
              <w:right w:val="nil"/>
            </w:tcBorders>
            <w:shd w:val="clear" w:color="auto" w:fill="auto"/>
            <w:vAlign w:val="center"/>
            <w:hideMark/>
          </w:tcPr>
          <w:p w14:paraId="24BBC71E" w14:textId="239AF42B" w:rsidR="00967A1C" w:rsidRPr="00237C27" w:rsidRDefault="00967A1C" w:rsidP="002F455C">
            <w:pPr>
              <w:rPr>
                <w:rFonts w:ascii="Arial" w:hAnsi="Arial" w:cs="Arial"/>
                <w:bCs w:val="0"/>
                <w:color w:val="000000"/>
                <w:szCs w:val="24"/>
                <w:lang w:eastAsia="en-US"/>
              </w:rPr>
            </w:pPr>
            <w:r w:rsidRPr="00237C27">
              <w:rPr>
                <w:rFonts w:ascii="Arial" w:hAnsi="Arial" w:cs="Arial" w:hint="cs"/>
                <w:bCs w:val="0"/>
                <w:color w:val="000000"/>
                <w:szCs w:val="24"/>
                <w:rtl/>
                <w:lang w:eastAsia="en-US"/>
              </w:rPr>
              <w:t>6.3</w:t>
            </w:r>
          </w:p>
        </w:tc>
      </w:tr>
      <w:tr w:rsidR="00967A1C" w:rsidRPr="00237C27" w14:paraId="3BA12EB9" w14:textId="77777777" w:rsidTr="009853A7">
        <w:trPr>
          <w:trHeight w:val="300"/>
        </w:trPr>
        <w:tc>
          <w:tcPr>
            <w:tcW w:w="1507" w:type="dxa"/>
            <w:tcBorders>
              <w:top w:val="nil"/>
              <w:left w:val="nil"/>
              <w:bottom w:val="nil"/>
              <w:right w:val="single" w:sz="4" w:space="0" w:color="auto"/>
            </w:tcBorders>
            <w:shd w:val="clear" w:color="auto" w:fill="auto"/>
            <w:vAlign w:val="center"/>
          </w:tcPr>
          <w:p w14:paraId="6219CC15" w14:textId="557A6A6D" w:rsidR="00967A1C" w:rsidRPr="00237C27" w:rsidRDefault="00967A1C" w:rsidP="002F455C">
            <w:pPr>
              <w:rPr>
                <w:rFonts w:ascii="Arial" w:hAnsi="Arial" w:cs="Arial"/>
                <w:bCs w:val="0"/>
                <w:color w:val="000000"/>
                <w:szCs w:val="24"/>
                <w:rtl/>
                <w:lang w:eastAsia="en-US"/>
              </w:rPr>
            </w:pPr>
            <w:proofErr w:type="spellStart"/>
            <w:r w:rsidRPr="00237C27">
              <w:rPr>
                <w:rFonts w:ascii="Arial" w:hAnsi="Arial" w:cs="Arial" w:hint="cs"/>
                <w:bCs w:val="0"/>
                <w:color w:val="000000"/>
                <w:szCs w:val="24"/>
                <w:rtl/>
                <w:lang w:eastAsia="en-US"/>
              </w:rPr>
              <w:t>בי.ווי.די</w:t>
            </w:r>
            <w:proofErr w:type="spellEnd"/>
          </w:p>
        </w:tc>
        <w:tc>
          <w:tcPr>
            <w:tcW w:w="1235" w:type="dxa"/>
            <w:tcBorders>
              <w:top w:val="nil"/>
              <w:left w:val="single" w:sz="4" w:space="0" w:color="auto"/>
              <w:bottom w:val="nil"/>
              <w:right w:val="nil"/>
            </w:tcBorders>
            <w:shd w:val="clear" w:color="auto" w:fill="auto"/>
            <w:vAlign w:val="bottom"/>
          </w:tcPr>
          <w:p w14:paraId="12B73685" w14:textId="421594D2"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1.4</w:t>
            </w:r>
          </w:p>
        </w:tc>
        <w:tc>
          <w:tcPr>
            <w:tcW w:w="1274" w:type="dxa"/>
            <w:tcBorders>
              <w:top w:val="nil"/>
              <w:left w:val="single" w:sz="8" w:space="0" w:color="auto"/>
              <w:bottom w:val="nil"/>
              <w:right w:val="nil"/>
            </w:tcBorders>
            <w:shd w:val="clear" w:color="auto" w:fill="auto"/>
            <w:vAlign w:val="center"/>
          </w:tcPr>
          <w:p w14:paraId="19B34D95" w14:textId="49FBE205"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c>
          <w:tcPr>
            <w:tcW w:w="1410" w:type="dxa"/>
            <w:tcBorders>
              <w:top w:val="nil"/>
              <w:left w:val="single" w:sz="8" w:space="0" w:color="auto"/>
              <w:bottom w:val="nil"/>
              <w:right w:val="nil"/>
            </w:tcBorders>
            <w:shd w:val="clear" w:color="auto" w:fill="auto"/>
            <w:vAlign w:val="center"/>
          </w:tcPr>
          <w:p w14:paraId="0EB408A0" w14:textId="651733FE"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c>
          <w:tcPr>
            <w:tcW w:w="1158" w:type="dxa"/>
            <w:tcBorders>
              <w:top w:val="nil"/>
              <w:left w:val="single" w:sz="8" w:space="0" w:color="auto"/>
              <w:bottom w:val="nil"/>
              <w:right w:val="nil"/>
            </w:tcBorders>
            <w:shd w:val="clear" w:color="auto" w:fill="auto"/>
            <w:vAlign w:val="center"/>
          </w:tcPr>
          <w:p w14:paraId="2BBB9E25" w14:textId="3CD13BBB"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c>
          <w:tcPr>
            <w:tcW w:w="1352" w:type="dxa"/>
            <w:tcBorders>
              <w:top w:val="nil"/>
              <w:left w:val="single" w:sz="8" w:space="0" w:color="auto"/>
              <w:bottom w:val="nil"/>
              <w:right w:val="nil"/>
            </w:tcBorders>
            <w:shd w:val="clear" w:color="auto" w:fill="auto"/>
            <w:vAlign w:val="center"/>
          </w:tcPr>
          <w:p w14:paraId="57AEB7DF" w14:textId="2B772398"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w:t>
            </w:r>
          </w:p>
        </w:tc>
      </w:tr>
      <w:tr w:rsidR="00967A1C" w:rsidRPr="00237C27" w14:paraId="1D5773D1" w14:textId="77777777" w:rsidTr="009853A7">
        <w:trPr>
          <w:trHeight w:val="300"/>
        </w:trPr>
        <w:tc>
          <w:tcPr>
            <w:tcW w:w="1507" w:type="dxa"/>
            <w:tcBorders>
              <w:top w:val="nil"/>
              <w:left w:val="nil"/>
              <w:bottom w:val="nil"/>
              <w:right w:val="single" w:sz="4" w:space="0" w:color="auto"/>
            </w:tcBorders>
            <w:shd w:val="clear" w:color="auto" w:fill="auto"/>
            <w:vAlign w:val="center"/>
          </w:tcPr>
          <w:p w14:paraId="0D751F69" w14:textId="60CAD6B5"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רנו</w:t>
            </w:r>
          </w:p>
        </w:tc>
        <w:tc>
          <w:tcPr>
            <w:tcW w:w="1235" w:type="dxa"/>
            <w:tcBorders>
              <w:top w:val="nil"/>
              <w:left w:val="single" w:sz="4" w:space="0" w:color="auto"/>
              <w:bottom w:val="nil"/>
              <w:right w:val="nil"/>
            </w:tcBorders>
            <w:shd w:val="clear" w:color="auto" w:fill="auto"/>
            <w:vAlign w:val="bottom"/>
          </w:tcPr>
          <w:p w14:paraId="6142B77D" w14:textId="4A19F258"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lang w:eastAsia="en-US"/>
              </w:rPr>
              <w:t>1.3</w:t>
            </w:r>
          </w:p>
        </w:tc>
        <w:tc>
          <w:tcPr>
            <w:tcW w:w="1274" w:type="dxa"/>
            <w:tcBorders>
              <w:top w:val="nil"/>
              <w:left w:val="single" w:sz="8" w:space="0" w:color="auto"/>
              <w:bottom w:val="nil"/>
              <w:right w:val="nil"/>
            </w:tcBorders>
            <w:shd w:val="clear" w:color="auto" w:fill="auto"/>
            <w:vAlign w:val="center"/>
          </w:tcPr>
          <w:p w14:paraId="57862707" w14:textId="51748D2A" w:rsidR="00967A1C" w:rsidRPr="00237C27" w:rsidRDefault="00967A1C" w:rsidP="002F455C">
            <w:pPr>
              <w:rPr>
                <w:rFonts w:ascii="Arial" w:hAnsi="Arial" w:cs="Arial"/>
                <w:bCs w:val="0"/>
                <w:color w:val="000000"/>
                <w:szCs w:val="24"/>
                <w:rtl/>
                <w:lang w:eastAsia="en-US"/>
              </w:rPr>
            </w:pPr>
            <w:r w:rsidRPr="00237C27">
              <w:rPr>
                <w:rFonts w:ascii="Arial" w:hAnsi="Arial" w:cs="Arial"/>
                <w:bCs w:val="0"/>
                <w:color w:val="000000"/>
                <w:szCs w:val="24"/>
                <w:rtl/>
                <w:lang w:eastAsia="en-US"/>
              </w:rPr>
              <w:t>2.4</w:t>
            </w:r>
          </w:p>
        </w:tc>
        <w:tc>
          <w:tcPr>
            <w:tcW w:w="1410" w:type="dxa"/>
            <w:tcBorders>
              <w:top w:val="nil"/>
              <w:left w:val="single" w:sz="8" w:space="0" w:color="auto"/>
              <w:bottom w:val="nil"/>
              <w:right w:val="nil"/>
            </w:tcBorders>
            <w:shd w:val="clear" w:color="auto" w:fill="auto"/>
            <w:vAlign w:val="center"/>
          </w:tcPr>
          <w:p w14:paraId="5094119B" w14:textId="7F586D87"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3.3</w:t>
            </w:r>
          </w:p>
        </w:tc>
        <w:tc>
          <w:tcPr>
            <w:tcW w:w="1158" w:type="dxa"/>
            <w:tcBorders>
              <w:top w:val="nil"/>
              <w:left w:val="single" w:sz="8" w:space="0" w:color="auto"/>
              <w:bottom w:val="nil"/>
              <w:right w:val="nil"/>
            </w:tcBorders>
            <w:shd w:val="clear" w:color="auto" w:fill="auto"/>
            <w:vAlign w:val="center"/>
          </w:tcPr>
          <w:p w14:paraId="5B744DE2" w14:textId="7E6EDC1C"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3.5</w:t>
            </w:r>
          </w:p>
        </w:tc>
        <w:tc>
          <w:tcPr>
            <w:tcW w:w="1352" w:type="dxa"/>
            <w:tcBorders>
              <w:top w:val="nil"/>
              <w:left w:val="single" w:sz="8" w:space="0" w:color="auto"/>
              <w:bottom w:val="nil"/>
              <w:right w:val="nil"/>
            </w:tcBorders>
            <w:shd w:val="clear" w:color="auto" w:fill="auto"/>
            <w:vAlign w:val="center"/>
          </w:tcPr>
          <w:p w14:paraId="17DCCA7E" w14:textId="7DFF18FA" w:rsidR="00967A1C" w:rsidRPr="00237C27" w:rsidRDefault="00967A1C" w:rsidP="002F455C">
            <w:pPr>
              <w:rPr>
                <w:rFonts w:ascii="Arial" w:hAnsi="Arial" w:cs="Arial"/>
                <w:bCs w:val="0"/>
                <w:color w:val="000000"/>
                <w:szCs w:val="24"/>
                <w:rtl/>
                <w:lang w:eastAsia="en-US"/>
              </w:rPr>
            </w:pPr>
            <w:r w:rsidRPr="00237C27">
              <w:rPr>
                <w:rFonts w:ascii="Arial" w:hAnsi="Arial" w:cs="Arial" w:hint="cs"/>
                <w:bCs w:val="0"/>
                <w:color w:val="000000"/>
                <w:szCs w:val="24"/>
                <w:rtl/>
                <w:lang w:eastAsia="en-US"/>
              </w:rPr>
              <w:t>4.2</w:t>
            </w:r>
          </w:p>
        </w:tc>
      </w:tr>
      <w:tr w:rsidR="00967A1C" w:rsidRPr="00237C27" w14:paraId="4E89EBE3" w14:textId="77777777" w:rsidTr="009853A7">
        <w:trPr>
          <w:trHeight w:val="612"/>
        </w:trPr>
        <w:tc>
          <w:tcPr>
            <w:tcW w:w="1507" w:type="dxa"/>
            <w:tcBorders>
              <w:top w:val="nil"/>
              <w:left w:val="nil"/>
              <w:bottom w:val="double" w:sz="6" w:space="0" w:color="auto"/>
              <w:right w:val="nil"/>
            </w:tcBorders>
            <w:shd w:val="clear" w:color="auto" w:fill="auto"/>
            <w:vAlign w:val="center"/>
            <w:hideMark/>
          </w:tcPr>
          <w:p w14:paraId="0EF66CA9" w14:textId="77777777" w:rsidR="00967A1C" w:rsidRPr="00237C27" w:rsidRDefault="00967A1C" w:rsidP="002A7850">
            <w:pPr>
              <w:rPr>
                <w:rFonts w:ascii="Arial" w:hAnsi="Arial" w:cs="Arial"/>
                <w:bCs w:val="0"/>
                <w:color w:val="000000"/>
                <w:szCs w:val="24"/>
                <w:lang w:eastAsia="en-US"/>
              </w:rPr>
            </w:pPr>
            <w:r w:rsidRPr="00237C27">
              <w:rPr>
                <w:rFonts w:ascii="Arial" w:hAnsi="Arial" w:cs="Arial" w:hint="cs"/>
                <w:bCs w:val="0"/>
                <w:color w:val="000000"/>
                <w:szCs w:val="24"/>
                <w:rtl/>
                <w:lang w:eastAsia="en-US"/>
              </w:rPr>
              <w:t>יתר היצרנים</w:t>
            </w:r>
          </w:p>
        </w:tc>
        <w:tc>
          <w:tcPr>
            <w:tcW w:w="1235" w:type="dxa"/>
            <w:tcBorders>
              <w:top w:val="nil"/>
              <w:left w:val="single" w:sz="8" w:space="0" w:color="auto"/>
              <w:bottom w:val="double" w:sz="6" w:space="0" w:color="auto"/>
              <w:right w:val="nil"/>
            </w:tcBorders>
            <w:shd w:val="clear" w:color="auto" w:fill="auto"/>
            <w:vAlign w:val="center"/>
            <w:hideMark/>
          </w:tcPr>
          <w:p w14:paraId="1EB35827" w14:textId="41180FB3" w:rsidR="00967A1C" w:rsidRPr="00237C27" w:rsidRDefault="00967A1C" w:rsidP="002A7850">
            <w:pPr>
              <w:rPr>
                <w:rFonts w:ascii="Arial" w:hAnsi="Arial" w:cs="Arial"/>
                <w:bCs w:val="0"/>
                <w:color w:val="000000"/>
                <w:szCs w:val="24"/>
                <w:lang w:eastAsia="en-US"/>
              </w:rPr>
            </w:pPr>
            <w:r w:rsidRPr="00237C27">
              <w:rPr>
                <w:rFonts w:ascii="Arial" w:hAnsi="Arial" w:cs="Arial" w:hint="cs"/>
                <w:bCs w:val="0"/>
                <w:color w:val="000000"/>
                <w:szCs w:val="24"/>
                <w:rtl/>
                <w:lang w:eastAsia="en-US"/>
              </w:rPr>
              <w:t>10.9</w:t>
            </w:r>
          </w:p>
        </w:tc>
        <w:tc>
          <w:tcPr>
            <w:tcW w:w="1274" w:type="dxa"/>
            <w:tcBorders>
              <w:top w:val="nil"/>
              <w:left w:val="single" w:sz="8" w:space="0" w:color="auto"/>
              <w:bottom w:val="double" w:sz="6" w:space="0" w:color="auto"/>
              <w:right w:val="nil"/>
            </w:tcBorders>
            <w:shd w:val="clear" w:color="auto" w:fill="auto"/>
            <w:vAlign w:val="center"/>
            <w:hideMark/>
          </w:tcPr>
          <w:p w14:paraId="614991F4" w14:textId="404C6B59" w:rsidR="00967A1C" w:rsidRPr="00237C27" w:rsidRDefault="00582F25" w:rsidP="002A7850">
            <w:pPr>
              <w:rPr>
                <w:rFonts w:ascii="Arial" w:hAnsi="Arial" w:cs="Arial"/>
                <w:bCs w:val="0"/>
                <w:color w:val="000000"/>
                <w:szCs w:val="24"/>
                <w:lang w:eastAsia="en-US"/>
              </w:rPr>
            </w:pPr>
            <w:r w:rsidRPr="00237C27">
              <w:rPr>
                <w:rFonts w:ascii="Arial" w:hAnsi="Arial" w:cs="Arial"/>
                <w:bCs w:val="0"/>
                <w:color w:val="000000"/>
                <w:szCs w:val="24"/>
                <w:lang w:eastAsia="en-US"/>
              </w:rPr>
              <w:t>10.1</w:t>
            </w:r>
          </w:p>
        </w:tc>
        <w:tc>
          <w:tcPr>
            <w:tcW w:w="1410" w:type="dxa"/>
            <w:tcBorders>
              <w:top w:val="nil"/>
              <w:left w:val="single" w:sz="8" w:space="0" w:color="auto"/>
              <w:bottom w:val="double" w:sz="6" w:space="0" w:color="auto"/>
              <w:right w:val="nil"/>
            </w:tcBorders>
            <w:shd w:val="clear" w:color="auto" w:fill="auto"/>
            <w:vAlign w:val="center"/>
            <w:hideMark/>
          </w:tcPr>
          <w:p w14:paraId="5E7129E9" w14:textId="168A1FBE" w:rsidR="00967A1C" w:rsidRPr="00237C27" w:rsidRDefault="00C86EAA" w:rsidP="002A7850">
            <w:pPr>
              <w:rPr>
                <w:rFonts w:ascii="Arial" w:hAnsi="Arial" w:cs="Arial"/>
                <w:bCs w:val="0"/>
                <w:color w:val="000000"/>
                <w:szCs w:val="24"/>
                <w:lang w:eastAsia="en-US"/>
              </w:rPr>
            </w:pPr>
            <w:r w:rsidRPr="00237C27">
              <w:rPr>
                <w:rFonts w:ascii="Arial" w:hAnsi="Arial" w:cs="Arial" w:hint="cs"/>
                <w:bCs w:val="0"/>
                <w:color w:val="000000"/>
                <w:szCs w:val="24"/>
                <w:rtl/>
                <w:lang w:eastAsia="en-US"/>
              </w:rPr>
              <w:t>11.0</w:t>
            </w:r>
          </w:p>
        </w:tc>
        <w:tc>
          <w:tcPr>
            <w:tcW w:w="1158" w:type="dxa"/>
            <w:tcBorders>
              <w:top w:val="nil"/>
              <w:left w:val="single" w:sz="8" w:space="0" w:color="auto"/>
              <w:bottom w:val="double" w:sz="6" w:space="0" w:color="auto"/>
              <w:right w:val="nil"/>
            </w:tcBorders>
            <w:shd w:val="clear" w:color="auto" w:fill="auto"/>
            <w:vAlign w:val="center"/>
            <w:hideMark/>
          </w:tcPr>
          <w:p w14:paraId="3661BB8B" w14:textId="375CC0CC" w:rsidR="00967A1C" w:rsidRPr="00237C27" w:rsidRDefault="00C86EAA" w:rsidP="002A7850">
            <w:pPr>
              <w:rPr>
                <w:rFonts w:ascii="Arial" w:hAnsi="Arial" w:cs="Arial"/>
                <w:bCs w:val="0"/>
                <w:color w:val="000000"/>
                <w:szCs w:val="24"/>
                <w:lang w:eastAsia="en-US"/>
              </w:rPr>
            </w:pPr>
            <w:r w:rsidRPr="00237C27">
              <w:rPr>
                <w:rFonts w:ascii="Arial" w:hAnsi="Arial" w:cs="Arial" w:hint="cs"/>
                <w:bCs w:val="0"/>
                <w:color w:val="000000"/>
                <w:szCs w:val="24"/>
                <w:rtl/>
                <w:lang w:eastAsia="en-US"/>
              </w:rPr>
              <w:t>11.3</w:t>
            </w:r>
          </w:p>
        </w:tc>
        <w:tc>
          <w:tcPr>
            <w:tcW w:w="1352" w:type="dxa"/>
            <w:tcBorders>
              <w:top w:val="nil"/>
              <w:left w:val="single" w:sz="8" w:space="0" w:color="auto"/>
              <w:bottom w:val="double" w:sz="6" w:space="0" w:color="auto"/>
              <w:right w:val="nil"/>
            </w:tcBorders>
            <w:shd w:val="clear" w:color="auto" w:fill="auto"/>
            <w:vAlign w:val="center"/>
            <w:hideMark/>
          </w:tcPr>
          <w:p w14:paraId="5E648C8D" w14:textId="409A6C06" w:rsidR="00967A1C" w:rsidRPr="00237C27" w:rsidRDefault="00D6303B" w:rsidP="002A7850">
            <w:pPr>
              <w:rPr>
                <w:rFonts w:ascii="Arial" w:hAnsi="Arial" w:cs="Arial"/>
                <w:bCs w:val="0"/>
                <w:color w:val="000000"/>
                <w:szCs w:val="24"/>
                <w:lang w:eastAsia="en-US"/>
              </w:rPr>
            </w:pPr>
            <w:r w:rsidRPr="00237C27">
              <w:rPr>
                <w:rFonts w:ascii="Arial" w:hAnsi="Arial" w:cs="Arial" w:hint="cs"/>
                <w:bCs w:val="0"/>
                <w:color w:val="000000"/>
                <w:szCs w:val="24"/>
                <w:rtl/>
                <w:lang w:eastAsia="en-US"/>
              </w:rPr>
              <w:t>13.5</w:t>
            </w:r>
          </w:p>
        </w:tc>
      </w:tr>
    </w:tbl>
    <w:p w14:paraId="4FF1E6D2" w14:textId="77777777" w:rsidR="00CD2630" w:rsidRDefault="00CD2630">
      <w:pPr>
        <w:rPr>
          <w:rFonts w:ascii="Arial" w:eastAsia="Arial" w:hAnsi="Arial" w:cs="Arial"/>
          <w:color w:val="366091"/>
          <w:sz w:val="28"/>
          <w:szCs w:val="28"/>
          <w:rtl/>
        </w:rPr>
      </w:pPr>
      <w:r>
        <w:rPr>
          <w:rtl/>
        </w:rPr>
        <w:br w:type="page"/>
      </w:r>
    </w:p>
    <w:p w14:paraId="0C34BD45" w14:textId="0E3CDCDE" w:rsidR="007056AE" w:rsidRDefault="008E4114" w:rsidP="007056AE">
      <w:pPr>
        <w:pStyle w:val="2"/>
        <w:rPr>
          <w:rtl/>
        </w:rPr>
      </w:pPr>
      <w:r w:rsidRPr="00237C27">
        <w:rPr>
          <w:rtl/>
        </w:rPr>
        <w:lastRenderedPageBreak/>
        <w:t>רמת מינוע</w:t>
      </w:r>
    </w:p>
    <w:p w14:paraId="5A610A21" w14:textId="34968A1A" w:rsidR="002537BE" w:rsidRPr="00E8656B" w:rsidRDefault="008E4114" w:rsidP="00E8656B">
      <w:pPr>
        <w:spacing w:line="360" w:lineRule="auto"/>
        <w:rPr>
          <w:rFonts w:asciiTheme="minorBidi" w:hAnsiTheme="minorBidi" w:cstheme="minorBidi"/>
          <w:rtl/>
        </w:rPr>
      </w:pPr>
      <w:r w:rsidRPr="00E8656B">
        <w:rPr>
          <w:rFonts w:asciiTheme="minorBidi" w:hAnsiTheme="minorBidi" w:cstheme="minorBidi"/>
          <w:b/>
          <w:bCs w:val="0"/>
          <w:color w:val="000000"/>
          <w:szCs w:val="24"/>
          <w:rtl/>
        </w:rPr>
        <w:t>רמת המינוע בישראל בשנת</w:t>
      </w:r>
      <w:r w:rsidR="00F10646" w:rsidRPr="00E8656B">
        <w:rPr>
          <w:rFonts w:asciiTheme="minorBidi" w:hAnsiTheme="minorBidi" w:cstheme="minorBidi"/>
          <w:b/>
          <w:bCs w:val="0"/>
          <w:color w:val="000000"/>
          <w:szCs w:val="24"/>
          <w:rtl/>
        </w:rPr>
        <w:t xml:space="preserve"> 2022</w:t>
      </w:r>
      <w:r w:rsidR="00670B11" w:rsidRPr="00E8656B">
        <w:rPr>
          <w:rFonts w:asciiTheme="minorBidi" w:hAnsiTheme="minorBidi" w:cstheme="minorBidi"/>
          <w:b/>
          <w:bCs w:val="0"/>
          <w:color w:val="000000"/>
          <w:szCs w:val="24"/>
          <w:rtl/>
        </w:rPr>
        <w:t xml:space="preserve"> </w:t>
      </w:r>
      <w:r w:rsidR="009853A7" w:rsidRPr="00E8656B">
        <w:rPr>
          <w:rFonts w:asciiTheme="minorBidi" w:hAnsiTheme="minorBidi" w:cstheme="minorBidi"/>
          <w:b/>
          <w:bCs w:val="0"/>
          <w:color w:val="000000"/>
          <w:szCs w:val="24"/>
          <w:rtl/>
        </w:rPr>
        <w:t>עלתה והגיעה ל-</w:t>
      </w:r>
      <w:r w:rsidR="00261F49" w:rsidRPr="00E8656B">
        <w:rPr>
          <w:rFonts w:asciiTheme="minorBidi" w:hAnsiTheme="minorBidi" w:cstheme="minorBidi"/>
          <w:b/>
          <w:bCs w:val="0"/>
          <w:color w:val="000000"/>
          <w:szCs w:val="24"/>
          <w:rtl/>
        </w:rPr>
        <w:t>4</w:t>
      </w:r>
      <w:r w:rsidR="00AA0D19" w:rsidRPr="00E8656B">
        <w:rPr>
          <w:rFonts w:asciiTheme="minorBidi" w:hAnsiTheme="minorBidi" w:cstheme="minorBidi"/>
          <w:b/>
          <w:bCs w:val="0"/>
          <w:color w:val="000000"/>
          <w:szCs w:val="24"/>
          <w:rtl/>
        </w:rPr>
        <w:t>11</w:t>
      </w:r>
      <w:r w:rsidR="00670B11" w:rsidRPr="00E8656B">
        <w:rPr>
          <w:rFonts w:asciiTheme="minorBidi" w:hAnsiTheme="minorBidi" w:cstheme="minorBidi"/>
          <w:b/>
          <w:bCs w:val="0"/>
          <w:color w:val="000000"/>
          <w:szCs w:val="24"/>
          <w:rtl/>
        </w:rPr>
        <w:t xml:space="preserve"> </w:t>
      </w:r>
      <w:r w:rsidRPr="00E8656B">
        <w:rPr>
          <w:rFonts w:asciiTheme="minorBidi" w:hAnsiTheme="minorBidi" w:cstheme="minorBidi"/>
          <w:b/>
          <w:bCs w:val="0"/>
          <w:color w:val="000000"/>
          <w:szCs w:val="24"/>
          <w:rtl/>
        </w:rPr>
        <w:t>כלי רכב לכל 1,000 תושבים (</w:t>
      </w:r>
      <w:r w:rsidR="00F10646" w:rsidRPr="00E8656B">
        <w:rPr>
          <w:rFonts w:asciiTheme="minorBidi" w:hAnsiTheme="minorBidi" w:cstheme="minorBidi"/>
          <w:b/>
          <w:bCs w:val="0"/>
          <w:color w:val="000000"/>
          <w:szCs w:val="24"/>
          <w:rtl/>
        </w:rPr>
        <w:t>406</w:t>
      </w:r>
      <w:r w:rsidRPr="00E8656B">
        <w:rPr>
          <w:rFonts w:asciiTheme="minorBidi" w:hAnsiTheme="minorBidi" w:cstheme="minorBidi"/>
          <w:b/>
          <w:bCs w:val="0"/>
          <w:color w:val="000000"/>
          <w:szCs w:val="24"/>
          <w:rtl/>
        </w:rPr>
        <w:t xml:space="preserve"> בסוף שנת </w:t>
      </w:r>
      <w:r w:rsidR="00670B11" w:rsidRPr="00E8656B">
        <w:rPr>
          <w:rFonts w:asciiTheme="minorBidi" w:hAnsiTheme="minorBidi" w:cstheme="minorBidi"/>
          <w:b/>
          <w:bCs w:val="0"/>
          <w:color w:val="000000"/>
          <w:szCs w:val="24"/>
          <w:rtl/>
        </w:rPr>
        <w:t>20</w:t>
      </w:r>
      <w:r w:rsidR="00261F49" w:rsidRPr="00E8656B">
        <w:rPr>
          <w:rFonts w:asciiTheme="minorBidi" w:hAnsiTheme="minorBidi" w:cstheme="minorBidi"/>
          <w:b/>
          <w:bCs w:val="0"/>
          <w:color w:val="000000"/>
          <w:szCs w:val="24"/>
          <w:rtl/>
        </w:rPr>
        <w:t>2</w:t>
      </w:r>
      <w:r w:rsidR="00AF34EB" w:rsidRPr="00E8656B">
        <w:rPr>
          <w:rFonts w:asciiTheme="minorBidi" w:hAnsiTheme="minorBidi" w:cstheme="minorBidi"/>
          <w:b/>
          <w:bCs w:val="0"/>
          <w:color w:val="000000"/>
          <w:szCs w:val="24"/>
          <w:rtl/>
        </w:rPr>
        <w:t>1</w:t>
      </w:r>
      <w:r w:rsidR="00670B11" w:rsidRPr="00E8656B">
        <w:rPr>
          <w:rFonts w:asciiTheme="minorBidi" w:hAnsiTheme="minorBidi" w:cstheme="minorBidi"/>
          <w:b/>
          <w:bCs w:val="0"/>
          <w:color w:val="000000"/>
          <w:szCs w:val="24"/>
          <w:rtl/>
        </w:rPr>
        <w:t>), מז</w:t>
      </w:r>
      <w:r w:rsidR="00720168" w:rsidRPr="00E8656B">
        <w:rPr>
          <w:rFonts w:asciiTheme="minorBidi" w:hAnsiTheme="minorBidi" w:cstheme="minorBidi"/>
          <w:b/>
          <w:bCs w:val="0"/>
          <w:color w:val="000000"/>
          <w:szCs w:val="24"/>
          <w:rtl/>
        </w:rPr>
        <w:t xml:space="preserve">ה </w:t>
      </w:r>
      <w:r w:rsidR="000E55D9" w:rsidRPr="00E8656B">
        <w:rPr>
          <w:rFonts w:asciiTheme="minorBidi" w:hAnsiTheme="minorBidi" w:cstheme="minorBidi"/>
          <w:b/>
          <w:bCs w:val="0"/>
          <w:color w:val="000000"/>
          <w:szCs w:val="24"/>
          <w:rtl/>
        </w:rPr>
        <w:t>3</w:t>
      </w:r>
      <w:r w:rsidR="00AB6835" w:rsidRPr="00E8656B">
        <w:rPr>
          <w:rFonts w:asciiTheme="minorBidi" w:hAnsiTheme="minorBidi" w:cstheme="minorBidi"/>
          <w:b/>
          <w:bCs w:val="0"/>
          <w:color w:val="000000"/>
          <w:szCs w:val="24"/>
          <w:rtl/>
        </w:rPr>
        <w:t>5</w:t>
      </w:r>
      <w:r w:rsidR="00AA0D19" w:rsidRPr="00E8656B">
        <w:rPr>
          <w:rFonts w:asciiTheme="minorBidi" w:hAnsiTheme="minorBidi" w:cstheme="minorBidi"/>
          <w:b/>
          <w:bCs w:val="0"/>
          <w:color w:val="000000"/>
          <w:szCs w:val="24"/>
          <w:rtl/>
        </w:rPr>
        <w:t>5</w:t>
      </w:r>
      <w:r w:rsidRPr="00E8656B">
        <w:rPr>
          <w:rFonts w:asciiTheme="minorBidi" w:hAnsiTheme="minorBidi" w:cstheme="minorBidi"/>
          <w:b/>
          <w:bCs w:val="0"/>
        </w:rPr>
        <w:t xml:space="preserve"> </w:t>
      </w:r>
      <w:r w:rsidRPr="00E8656B">
        <w:rPr>
          <w:rFonts w:asciiTheme="minorBidi" w:hAnsiTheme="minorBidi" w:cstheme="minorBidi"/>
          <w:b/>
          <w:bCs w:val="0"/>
          <w:color w:val="000000"/>
          <w:szCs w:val="24"/>
          <w:rtl/>
        </w:rPr>
        <w:t xml:space="preserve">כלי רכב פרטיים. </w:t>
      </w:r>
      <w:r w:rsidR="00366785" w:rsidRPr="00E8656B">
        <w:rPr>
          <w:rFonts w:asciiTheme="minorBidi" w:hAnsiTheme="minorBidi" w:cstheme="minorBidi"/>
          <w:b/>
          <w:bCs w:val="0"/>
          <w:color w:val="000000"/>
          <w:szCs w:val="24"/>
          <w:rtl/>
        </w:rPr>
        <w:t xml:space="preserve">בתרשים </w:t>
      </w:r>
      <w:r w:rsidR="00922FBC" w:rsidRPr="00E8656B">
        <w:rPr>
          <w:rFonts w:asciiTheme="minorBidi" w:hAnsiTheme="minorBidi" w:cstheme="minorBidi"/>
          <w:b/>
          <w:bCs w:val="0"/>
          <w:color w:val="000000"/>
          <w:szCs w:val="24"/>
          <w:rtl/>
        </w:rPr>
        <w:t xml:space="preserve">8 </w:t>
      </w:r>
      <w:r w:rsidR="00366785" w:rsidRPr="00E8656B">
        <w:rPr>
          <w:rFonts w:asciiTheme="minorBidi" w:hAnsiTheme="minorBidi" w:cstheme="minorBidi"/>
          <w:b/>
          <w:bCs w:val="0"/>
          <w:color w:val="000000"/>
          <w:szCs w:val="24"/>
          <w:rtl/>
        </w:rPr>
        <w:t>נ</w:t>
      </w:r>
      <w:r w:rsidR="00AA0D19" w:rsidRPr="00E8656B">
        <w:rPr>
          <w:rFonts w:asciiTheme="minorBidi" w:hAnsiTheme="minorBidi" w:cstheme="minorBidi"/>
          <w:b/>
          <w:bCs w:val="0"/>
          <w:color w:val="000000"/>
          <w:szCs w:val="24"/>
          <w:rtl/>
        </w:rPr>
        <w:t>י</w:t>
      </w:r>
      <w:r w:rsidR="00366785" w:rsidRPr="00E8656B">
        <w:rPr>
          <w:rFonts w:asciiTheme="minorBidi" w:hAnsiTheme="minorBidi" w:cstheme="minorBidi"/>
          <w:b/>
          <w:bCs w:val="0"/>
          <w:color w:val="000000"/>
          <w:szCs w:val="24"/>
          <w:rtl/>
        </w:rPr>
        <w:t xml:space="preserve">תן לראות את הגידול ברמת המינוע בישראל </w:t>
      </w:r>
      <w:r w:rsidR="00E63EE9" w:rsidRPr="00E8656B">
        <w:rPr>
          <w:rFonts w:asciiTheme="minorBidi" w:hAnsiTheme="minorBidi" w:cstheme="minorBidi"/>
          <w:b/>
          <w:bCs w:val="0"/>
          <w:color w:val="000000"/>
          <w:szCs w:val="24"/>
          <w:rtl/>
        </w:rPr>
        <w:t xml:space="preserve">משנת 2000. </w:t>
      </w:r>
      <w:r w:rsidR="00366785" w:rsidRPr="00E8656B">
        <w:rPr>
          <w:rFonts w:asciiTheme="minorBidi" w:hAnsiTheme="minorBidi" w:cstheme="minorBidi"/>
          <w:b/>
          <w:bCs w:val="0"/>
          <w:color w:val="000000"/>
          <w:szCs w:val="24"/>
          <w:rtl/>
        </w:rPr>
        <w:t xml:space="preserve">בתרשים </w:t>
      </w:r>
      <w:r w:rsidR="00922FBC" w:rsidRPr="00E8656B">
        <w:rPr>
          <w:rFonts w:asciiTheme="minorBidi" w:hAnsiTheme="minorBidi" w:cstheme="minorBidi"/>
          <w:b/>
          <w:bCs w:val="0"/>
          <w:color w:val="000000"/>
          <w:szCs w:val="24"/>
          <w:rtl/>
        </w:rPr>
        <w:t>9</w:t>
      </w:r>
      <w:r w:rsidR="00366785" w:rsidRPr="00E8656B">
        <w:rPr>
          <w:rFonts w:asciiTheme="minorBidi" w:hAnsiTheme="minorBidi" w:cstheme="minorBidi"/>
          <w:b/>
          <w:bCs w:val="0"/>
          <w:color w:val="000000"/>
          <w:szCs w:val="24"/>
          <w:rtl/>
        </w:rPr>
        <w:t xml:space="preserve"> ניתן לראות ש</w:t>
      </w:r>
      <w:r w:rsidRPr="00E8656B">
        <w:rPr>
          <w:rFonts w:asciiTheme="minorBidi" w:hAnsiTheme="minorBidi" w:cstheme="minorBidi"/>
          <w:b/>
          <w:bCs w:val="0"/>
          <w:color w:val="000000"/>
          <w:szCs w:val="24"/>
          <w:rtl/>
        </w:rPr>
        <w:t>בהשוואה למדינות מפותחות בעולם, רמת ה</w:t>
      </w:r>
      <w:r w:rsidR="0002044C" w:rsidRPr="00E8656B">
        <w:rPr>
          <w:rFonts w:asciiTheme="minorBidi" w:hAnsiTheme="minorBidi" w:cstheme="minorBidi"/>
          <w:b/>
          <w:bCs w:val="0"/>
          <w:color w:val="000000"/>
          <w:szCs w:val="24"/>
          <w:rtl/>
        </w:rPr>
        <w:t>מינוע בישראל עדיין נמוכה יחסית.</w:t>
      </w:r>
    </w:p>
    <w:p w14:paraId="0E093DD1" w14:textId="7E5C17BD" w:rsidR="008B1E79" w:rsidRPr="009853A7" w:rsidRDefault="002C477E" w:rsidP="00E8656B">
      <w:pPr>
        <w:spacing w:before="120" w:after="120"/>
        <w:jc w:val="center"/>
        <w:rPr>
          <w:rFonts w:asciiTheme="minorBidi" w:eastAsia="Arial" w:hAnsiTheme="minorBidi" w:cstheme="minorBidi"/>
          <w:sz w:val="22"/>
          <w:szCs w:val="24"/>
          <w:rtl/>
        </w:rPr>
      </w:pPr>
      <w:r w:rsidRPr="009853A7">
        <w:rPr>
          <w:rFonts w:asciiTheme="minorBidi" w:eastAsia="Arial" w:hAnsiTheme="minorBidi" w:cstheme="minorBidi"/>
          <w:sz w:val="22"/>
          <w:szCs w:val="24"/>
          <w:rtl/>
        </w:rPr>
        <w:t xml:space="preserve">תרשים </w:t>
      </w:r>
      <w:r w:rsidR="009853A7" w:rsidRPr="009853A7">
        <w:rPr>
          <w:rFonts w:asciiTheme="minorBidi" w:eastAsia="Arial" w:hAnsiTheme="minorBidi" w:cstheme="minorBidi"/>
          <w:sz w:val="22"/>
          <w:szCs w:val="24"/>
          <w:rtl/>
        </w:rPr>
        <w:t xml:space="preserve">6 </w:t>
      </w:r>
      <w:r w:rsidRPr="009853A7">
        <w:rPr>
          <w:rFonts w:asciiTheme="minorBidi" w:eastAsia="Arial" w:hAnsiTheme="minorBidi" w:cstheme="minorBidi"/>
          <w:sz w:val="22"/>
          <w:szCs w:val="24"/>
          <w:rtl/>
        </w:rPr>
        <w:t xml:space="preserve">- רמת </w:t>
      </w:r>
      <w:r w:rsidR="00FE55B1">
        <w:rPr>
          <w:rFonts w:asciiTheme="minorBidi" w:eastAsia="Arial" w:hAnsiTheme="minorBidi" w:cstheme="minorBidi" w:hint="cs"/>
          <w:sz w:val="22"/>
          <w:szCs w:val="24"/>
          <w:rtl/>
        </w:rPr>
        <w:t>ה</w:t>
      </w:r>
      <w:r w:rsidRPr="009853A7">
        <w:rPr>
          <w:rFonts w:asciiTheme="minorBidi" w:eastAsia="Arial" w:hAnsiTheme="minorBidi" w:cstheme="minorBidi"/>
          <w:sz w:val="22"/>
          <w:szCs w:val="24"/>
          <w:rtl/>
        </w:rPr>
        <w:t xml:space="preserve">מינוע בישראל - כלי רכב פרטיים וסך כלי רכב, </w:t>
      </w:r>
      <w:r w:rsidR="00CE5AAF">
        <w:rPr>
          <w:rFonts w:asciiTheme="minorBidi" w:eastAsia="Arial" w:hAnsiTheme="minorBidi" w:cstheme="minorBidi" w:hint="cs"/>
          <w:sz w:val="22"/>
          <w:szCs w:val="24"/>
          <w:rtl/>
        </w:rPr>
        <w:t>2000–2022</w:t>
      </w:r>
    </w:p>
    <w:p w14:paraId="7BAF34CB" w14:textId="632BB8D0" w:rsidR="002C477E" w:rsidRPr="008B1E79" w:rsidRDefault="006A258D" w:rsidP="002C477E">
      <w:pPr>
        <w:spacing w:after="120"/>
        <w:jc w:val="center"/>
        <w:rPr>
          <w:rFonts w:asciiTheme="minorHAnsi" w:eastAsia="Arial" w:hAnsiTheme="minorHAnsi" w:cstheme="minorHAnsi"/>
          <w:rtl/>
        </w:rPr>
      </w:pPr>
      <w:r>
        <w:rPr>
          <w:rFonts w:asciiTheme="minorHAnsi" w:eastAsia="Arial" w:hAnsiTheme="minorHAnsi" w:cstheme="minorHAnsi"/>
          <w:noProof/>
        </w:rPr>
        <w:drawing>
          <wp:inline distT="0" distB="0" distL="0" distR="0" wp14:anchorId="04640763" wp14:editId="7648E0C6">
            <wp:extent cx="6071870" cy="3035935"/>
            <wp:effectExtent l="0" t="0" r="5080" b="0"/>
            <wp:docPr id="16" name="Picture 16" descr="תרשים 6 -  רמת המינוע בישראל - כלי רכב פרטיים וסך כלי רכב, 2000–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870" cy="3035935"/>
                    </a:xfrm>
                    <a:prstGeom prst="rect">
                      <a:avLst/>
                    </a:prstGeom>
                    <a:noFill/>
                  </pic:spPr>
                </pic:pic>
              </a:graphicData>
            </a:graphic>
          </wp:inline>
        </w:drawing>
      </w:r>
    </w:p>
    <w:p w14:paraId="457D4CF5" w14:textId="1E838FB1" w:rsidR="00877F98" w:rsidRPr="00877F98" w:rsidRDefault="00877F98" w:rsidP="00877F98">
      <w:pPr>
        <w:spacing w:before="240"/>
        <w:jc w:val="center"/>
        <w:rPr>
          <w:rFonts w:asciiTheme="minorBidi" w:eastAsia="Arial" w:hAnsiTheme="minorBidi" w:cstheme="minorBidi"/>
          <w:b/>
          <w:szCs w:val="24"/>
        </w:rPr>
      </w:pPr>
      <w:r w:rsidRPr="00877F98">
        <w:rPr>
          <w:rFonts w:asciiTheme="minorBidi" w:eastAsia="Arial" w:hAnsiTheme="minorBidi" w:cstheme="minorBidi" w:hint="cs"/>
          <w:b/>
          <w:szCs w:val="24"/>
          <w:rtl/>
        </w:rPr>
        <w:t xml:space="preserve">תרשים 7 - רמת המינוע בישראל ובמדינות </w:t>
      </w:r>
      <w:r w:rsidRPr="00877F98">
        <w:rPr>
          <w:rFonts w:asciiTheme="minorBidi" w:eastAsia="Arial" w:hAnsiTheme="minorBidi" w:cstheme="minorBidi" w:hint="cs"/>
          <w:b/>
          <w:szCs w:val="24"/>
        </w:rPr>
        <w:t>OECD</w:t>
      </w:r>
      <w:r w:rsidRPr="00877F98">
        <w:rPr>
          <w:rFonts w:asciiTheme="minorBidi" w:eastAsia="Arial" w:hAnsiTheme="minorBidi" w:cstheme="minorBidi" w:hint="cs"/>
          <w:b/>
          <w:szCs w:val="24"/>
          <w:rtl/>
        </w:rPr>
        <w:t xml:space="preserve"> נבחרות, 2021</w:t>
      </w:r>
    </w:p>
    <w:p w14:paraId="4E7C33BA" w14:textId="2574BC9E" w:rsidR="006A258D" w:rsidRPr="008B1E79" w:rsidRDefault="006A258D" w:rsidP="0002194F">
      <w:pPr>
        <w:spacing w:before="240"/>
        <w:jc w:val="center"/>
        <w:rPr>
          <w:rFonts w:ascii="Arial" w:eastAsia="Arial" w:hAnsi="Arial" w:cs="Arial"/>
          <w:rtl/>
        </w:rPr>
      </w:pPr>
      <w:r>
        <w:rPr>
          <w:rFonts w:ascii="Arial" w:eastAsia="Arial" w:hAnsi="Arial" w:cs="Arial"/>
          <w:noProof/>
        </w:rPr>
        <w:drawing>
          <wp:inline distT="0" distB="0" distL="0" distR="0" wp14:anchorId="713C236B" wp14:editId="21DC59A8">
            <wp:extent cx="5998845" cy="3542030"/>
            <wp:effectExtent l="0" t="0" r="1905" b="1270"/>
            <wp:docPr id="17" name="Picture 17" descr="תרשים 7 - רמת המינוע בישראל ובמדינות נבחרות החברות ב-OEC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8845" cy="3542030"/>
                    </a:xfrm>
                    <a:prstGeom prst="rect">
                      <a:avLst/>
                    </a:prstGeom>
                    <a:noFill/>
                  </pic:spPr>
                </pic:pic>
              </a:graphicData>
            </a:graphic>
          </wp:inline>
        </w:drawing>
      </w:r>
    </w:p>
    <w:p w14:paraId="02D5702D" w14:textId="2F105807" w:rsidR="00691E29" w:rsidRPr="00237C27" w:rsidRDefault="008E4114" w:rsidP="00A02589">
      <w:pPr>
        <w:ind w:left="1134" w:hanging="397"/>
        <w:rPr>
          <w:rFonts w:ascii="Arial" w:eastAsia="Arial" w:hAnsi="Arial" w:cs="Arial"/>
          <w:bCs w:val="0"/>
          <w:szCs w:val="24"/>
        </w:rPr>
      </w:pPr>
      <w:r w:rsidRPr="00237C27">
        <w:rPr>
          <w:rFonts w:ascii="Arial" w:eastAsia="Arial" w:hAnsi="Arial" w:cs="Arial"/>
          <w:bCs w:val="0"/>
          <w:szCs w:val="24"/>
          <w:rtl/>
        </w:rPr>
        <w:t>* הנתון ל-</w:t>
      </w:r>
      <w:r w:rsidR="00AB7EB0" w:rsidRPr="00237C27">
        <w:rPr>
          <w:rFonts w:ascii="Arial" w:eastAsia="Arial" w:hAnsi="Arial" w:cs="Arial" w:hint="cs"/>
          <w:bCs w:val="0"/>
          <w:szCs w:val="24"/>
          <w:rtl/>
        </w:rPr>
        <w:t>20</w:t>
      </w:r>
      <w:r w:rsidR="00A02589">
        <w:rPr>
          <w:rFonts w:ascii="Arial" w:eastAsia="Arial" w:hAnsi="Arial" w:cs="Arial" w:hint="cs"/>
          <w:bCs w:val="0"/>
          <w:szCs w:val="24"/>
          <w:rtl/>
        </w:rPr>
        <w:t>20</w:t>
      </w:r>
    </w:p>
    <w:p w14:paraId="65EF93DF" w14:textId="5DB6821B" w:rsidR="002C477E" w:rsidRPr="00786FDA" w:rsidRDefault="008E4114" w:rsidP="00786FDA">
      <w:pPr>
        <w:ind w:left="1134" w:hanging="397"/>
        <w:rPr>
          <w:rFonts w:ascii="Arial" w:eastAsia="Arial" w:hAnsi="Arial" w:cs="Arial"/>
          <w:bCs w:val="0"/>
          <w:szCs w:val="24"/>
          <w:rtl/>
        </w:rPr>
      </w:pPr>
      <w:r w:rsidRPr="00237C27">
        <w:rPr>
          <w:rFonts w:ascii="Arial" w:eastAsia="Arial" w:hAnsi="Arial" w:cs="Arial"/>
          <w:bCs w:val="0"/>
          <w:szCs w:val="24"/>
          <w:rtl/>
        </w:rPr>
        <w:lastRenderedPageBreak/>
        <w:t xml:space="preserve">מקור: נתוני </w:t>
      </w:r>
      <w:r w:rsidRPr="00237C27">
        <w:rPr>
          <w:rFonts w:ascii="Arial" w:eastAsia="Arial" w:hAnsi="Arial" w:cs="Arial"/>
          <w:bCs w:val="0"/>
          <w:szCs w:val="24"/>
        </w:rPr>
        <w:t>IRTAD</w:t>
      </w:r>
      <w:r w:rsidRPr="00237C27">
        <w:rPr>
          <w:rFonts w:ascii="Arial" w:eastAsia="Arial" w:hAnsi="Arial" w:cs="Arial"/>
          <w:bCs w:val="0"/>
          <w:szCs w:val="24"/>
          <w:rtl/>
        </w:rPr>
        <w:t>, קבוצה בין-לאומית לנתוני בטיחות בדרכים ולחקירתם.</w:t>
      </w:r>
    </w:p>
    <w:p w14:paraId="2DA254B9" w14:textId="77777777" w:rsidR="0002194F" w:rsidRPr="00237C27" w:rsidRDefault="0002194F" w:rsidP="0002194F">
      <w:pPr>
        <w:pStyle w:val="2"/>
        <w:spacing w:before="480"/>
        <w:rPr>
          <w:rtl/>
        </w:rPr>
      </w:pPr>
      <w:r w:rsidRPr="00237C27">
        <w:rPr>
          <w:rFonts w:hint="cs"/>
          <w:rtl/>
        </w:rPr>
        <w:t>העברת בעלות</w:t>
      </w:r>
    </w:p>
    <w:p w14:paraId="47991339" w14:textId="2E07BC40" w:rsidR="0002194F" w:rsidRDefault="0002194F" w:rsidP="0002194F">
      <w:pPr>
        <w:spacing w:line="360" w:lineRule="auto"/>
        <w:rPr>
          <w:rFonts w:ascii="Arial" w:eastAsia="Arial" w:hAnsi="Arial" w:cs="Arial"/>
          <w:color w:val="366091"/>
          <w:sz w:val="28"/>
          <w:szCs w:val="28"/>
          <w:rtl/>
        </w:rPr>
      </w:pPr>
      <w:r>
        <w:rPr>
          <w:rFonts w:ascii="Arial" w:eastAsia="Arial" w:hAnsi="Arial" w:cs="Arial" w:hint="cs"/>
          <w:b/>
          <w:bCs w:val="0"/>
          <w:color w:val="000000"/>
          <w:szCs w:val="24"/>
          <w:rtl/>
        </w:rPr>
        <w:t xml:space="preserve">בשנת 2022, </w:t>
      </w:r>
      <w:r w:rsidRPr="00237C27">
        <w:rPr>
          <w:rFonts w:ascii="Arial" w:eastAsia="Arial" w:hAnsi="Arial" w:cs="Arial"/>
          <w:b/>
          <w:bCs w:val="0"/>
          <w:color w:val="000000"/>
          <w:szCs w:val="24"/>
          <w:rtl/>
        </w:rPr>
        <w:t>617</w:t>
      </w:r>
      <w:r w:rsidRPr="00237C27">
        <w:rPr>
          <w:rFonts w:ascii="Arial" w:eastAsia="Arial" w:hAnsi="Arial" w:cs="Arial" w:hint="cs"/>
          <w:b/>
          <w:bCs w:val="0"/>
          <w:color w:val="000000"/>
          <w:szCs w:val="24"/>
          <w:rtl/>
        </w:rPr>
        <w:t>,</w:t>
      </w:r>
      <w:r w:rsidRPr="00237C27">
        <w:rPr>
          <w:rFonts w:ascii="Arial" w:eastAsia="Arial" w:hAnsi="Arial" w:cs="Arial"/>
          <w:b/>
          <w:bCs w:val="0"/>
          <w:color w:val="000000"/>
          <w:szCs w:val="24"/>
          <w:rtl/>
        </w:rPr>
        <w:t>033</w:t>
      </w:r>
      <w:r w:rsidRPr="00237C27">
        <w:rPr>
          <w:rFonts w:ascii="Arial" w:eastAsia="Arial" w:hAnsi="Arial" w:cs="Arial" w:hint="cs"/>
          <w:b/>
          <w:bCs w:val="0"/>
          <w:color w:val="000000"/>
          <w:szCs w:val="24"/>
          <w:rtl/>
        </w:rPr>
        <w:t xml:space="preserve"> כלי רכב מנועיים עברו בעלות, מתוכם </w:t>
      </w:r>
      <w:r w:rsidRPr="00237C27">
        <w:rPr>
          <w:rFonts w:ascii="Arial" w:eastAsia="Arial" w:hAnsi="Arial" w:cs="Arial"/>
          <w:b/>
          <w:bCs w:val="0"/>
          <w:color w:val="000000"/>
          <w:szCs w:val="24"/>
          <w:rtl/>
        </w:rPr>
        <w:t>522</w:t>
      </w:r>
      <w:r w:rsidRPr="00237C27">
        <w:rPr>
          <w:rFonts w:ascii="Arial" w:eastAsia="Arial" w:hAnsi="Arial" w:cs="Arial" w:hint="cs"/>
          <w:b/>
          <w:bCs w:val="0"/>
          <w:color w:val="000000"/>
          <w:szCs w:val="24"/>
          <w:rtl/>
        </w:rPr>
        <w:t>,</w:t>
      </w:r>
      <w:r w:rsidRPr="00237C27">
        <w:rPr>
          <w:rFonts w:ascii="Arial" w:eastAsia="Arial" w:hAnsi="Arial" w:cs="Arial"/>
          <w:b/>
          <w:bCs w:val="0"/>
          <w:color w:val="000000"/>
          <w:szCs w:val="24"/>
          <w:rtl/>
        </w:rPr>
        <w:t>138</w:t>
      </w:r>
      <w:r w:rsidRPr="00237C27">
        <w:rPr>
          <w:rFonts w:ascii="Arial" w:eastAsia="Arial" w:hAnsi="Arial" w:cs="Arial" w:hint="cs"/>
          <w:b/>
          <w:bCs w:val="0"/>
          <w:color w:val="000000"/>
          <w:szCs w:val="24"/>
          <w:rtl/>
        </w:rPr>
        <w:t xml:space="preserve"> כלי רכב פרטיים</w:t>
      </w:r>
      <w:r>
        <w:rPr>
          <w:rFonts w:ascii="Arial" w:eastAsia="Arial" w:hAnsi="Arial" w:cs="Arial" w:hint="cs"/>
          <w:b/>
          <w:bCs w:val="0"/>
          <w:color w:val="000000"/>
          <w:szCs w:val="24"/>
          <w:rtl/>
        </w:rPr>
        <w:t xml:space="preserve"> שהם</w:t>
      </w:r>
      <w:r w:rsidRPr="00237C27">
        <w:rPr>
          <w:rFonts w:ascii="Arial" w:eastAsia="Arial" w:hAnsi="Arial" w:cs="Arial" w:hint="cs"/>
          <w:b/>
          <w:bCs w:val="0"/>
          <w:color w:val="000000"/>
          <w:szCs w:val="24"/>
          <w:rtl/>
        </w:rPr>
        <w:t xml:space="preserve"> 15.2% מסך כלי הרכב הפרטיים </w:t>
      </w:r>
      <w:r>
        <w:rPr>
          <w:rFonts w:ascii="Arial" w:eastAsia="Arial" w:hAnsi="Arial" w:cs="Arial" w:hint="cs"/>
          <w:b/>
          <w:bCs w:val="0"/>
          <w:color w:val="000000"/>
          <w:szCs w:val="24"/>
          <w:rtl/>
        </w:rPr>
        <w:t>באותה שנה. זוהי ירידה בהשוואה לשנת 2021 שבה עברו בעלות 17.4% מכלי הרכב הפרטיים. בשנת 2020 עמד השיעור על 16.3% ובשנת 2019 – על 16.9%.</w:t>
      </w:r>
    </w:p>
    <w:p w14:paraId="30B7B3CB" w14:textId="543F868D" w:rsidR="00834A4D" w:rsidRPr="00237C27" w:rsidRDefault="00834A4D" w:rsidP="00193F78">
      <w:pPr>
        <w:pStyle w:val="2"/>
        <w:rPr>
          <w:rtl/>
        </w:rPr>
      </w:pPr>
      <w:r w:rsidRPr="00237C27">
        <w:rPr>
          <w:rtl/>
        </w:rPr>
        <w:t>צבע כלי הרכב הפרטיים</w:t>
      </w:r>
    </w:p>
    <w:p w14:paraId="12794B04" w14:textId="652D2B62" w:rsidR="00834A4D" w:rsidRDefault="00834A4D" w:rsidP="00AB63B7">
      <w:pPr>
        <w:spacing w:line="360" w:lineRule="auto"/>
        <w:rPr>
          <w:rFonts w:ascii="Arial" w:eastAsia="Arial" w:hAnsi="Arial" w:cs="Arial"/>
          <w:bCs w:val="0"/>
          <w:szCs w:val="24"/>
          <w:rtl/>
        </w:rPr>
      </w:pPr>
      <w:r w:rsidRPr="00237C27">
        <w:rPr>
          <w:rFonts w:ascii="Arial" w:eastAsia="Arial" w:hAnsi="Arial" w:cs="Arial"/>
          <w:bCs w:val="0"/>
          <w:szCs w:val="24"/>
          <w:rtl/>
        </w:rPr>
        <w:t xml:space="preserve">הצבע הדומיננטי </w:t>
      </w:r>
      <w:r w:rsidRPr="00237C27">
        <w:rPr>
          <w:rFonts w:ascii="Arial" w:eastAsia="Arial" w:hAnsi="Arial" w:cs="Arial"/>
          <w:b/>
          <w:szCs w:val="24"/>
          <w:rtl/>
        </w:rPr>
        <w:t>במצבת כלי הרכב הפרטיים</w:t>
      </w:r>
      <w:r w:rsidRPr="00237C27">
        <w:rPr>
          <w:rFonts w:ascii="Arial" w:eastAsia="Arial" w:hAnsi="Arial" w:cs="Arial"/>
          <w:bCs w:val="0"/>
          <w:szCs w:val="24"/>
          <w:rtl/>
        </w:rPr>
        <w:t xml:space="preserve"> הוא </w:t>
      </w:r>
      <w:r w:rsidR="00AA00E7" w:rsidRPr="00237C27">
        <w:rPr>
          <w:rFonts w:ascii="Arial" w:eastAsia="Arial" w:hAnsi="Arial" w:cs="Arial" w:hint="cs"/>
          <w:bCs w:val="0"/>
          <w:szCs w:val="24"/>
          <w:rtl/>
        </w:rPr>
        <w:t>לבן</w:t>
      </w:r>
      <w:r w:rsidRPr="00237C27">
        <w:rPr>
          <w:rFonts w:ascii="Arial" w:eastAsia="Arial" w:hAnsi="Arial" w:cs="Arial"/>
          <w:bCs w:val="0"/>
          <w:szCs w:val="24"/>
          <w:rtl/>
        </w:rPr>
        <w:t xml:space="preserve"> </w:t>
      </w:r>
      <w:r w:rsidRPr="00237C27">
        <w:rPr>
          <w:rFonts w:ascii="Arial" w:eastAsia="Arial" w:hAnsi="Arial" w:cs="Arial" w:hint="cs"/>
          <w:bCs w:val="0"/>
          <w:szCs w:val="24"/>
          <w:rtl/>
        </w:rPr>
        <w:t>–</w:t>
      </w:r>
      <w:r w:rsidRPr="00237C27">
        <w:rPr>
          <w:rFonts w:ascii="Arial" w:eastAsia="Arial" w:hAnsi="Arial" w:cs="Arial"/>
          <w:bCs w:val="0"/>
          <w:szCs w:val="24"/>
          <w:rtl/>
        </w:rPr>
        <w:t xml:space="preserve"> </w:t>
      </w:r>
      <w:r w:rsidR="00AA00E7" w:rsidRPr="00237C27">
        <w:rPr>
          <w:rFonts w:ascii="Arial" w:eastAsia="Arial" w:hAnsi="Arial" w:cs="Arial" w:hint="cs"/>
          <w:bCs w:val="0"/>
          <w:szCs w:val="24"/>
          <w:rtl/>
        </w:rPr>
        <w:t>35.9</w:t>
      </w:r>
      <w:r w:rsidR="00AA00E7" w:rsidRPr="00237C27">
        <w:rPr>
          <w:rFonts w:ascii="Arial" w:eastAsia="Arial" w:hAnsi="Arial" w:cs="Arial"/>
          <w:bCs w:val="0"/>
          <w:szCs w:val="24"/>
          <w:rtl/>
        </w:rPr>
        <w:t>%</w:t>
      </w:r>
      <w:r w:rsidR="00AA00E7" w:rsidRPr="00237C27">
        <w:rPr>
          <w:rFonts w:ascii="Arial" w:eastAsia="Arial" w:hAnsi="Arial" w:cs="Arial" w:hint="cs"/>
          <w:bCs w:val="0"/>
          <w:szCs w:val="24"/>
          <w:rtl/>
        </w:rPr>
        <w:t xml:space="preserve"> </w:t>
      </w:r>
      <w:r w:rsidRPr="00237C27">
        <w:rPr>
          <w:rFonts w:ascii="Arial" w:eastAsia="Arial" w:hAnsi="Arial" w:cs="Arial"/>
          <w:bCs w:val="0"/>
          <w:szCs w:val="24"/>
          <w:rtl/>
        </w:rPr>
        <w:t xml:space="preserve">מסך כלי הרכב, </w:t>
      </w:r>
      <w:r w:rsidR="00CC4DD2" w:rsidRPr="00237C27">
        <w:rPr>
          <w:rFonts w:ascii="Arial" w:eastAsia="Arial" w:hAnsi="Arial" w:cs="Arial" w:hint="cs"/>
          <w:bCs w:val="0"/>
          <w:szCs w:val="24"/>
          <w:rtl/>
        </w:rPr>
        <w:t>3</w:t>
      </w:r>
      <w:r w:rsidR="00AA00E7" w:rsidRPr="00237C27">
        <w:rPr>
          <w:rFonts w:ascii="Arial" w:eastAsia="Arial" w:hAnsi="Arial" w:cs="Arial" w:hint="cs"/>
          <w:bCs w:val="0"/>
          <w:szCs w:val="24"/>
          <w:rtl/>
        </w:rPr>
        <w:t>5</w:t>
      </w:r>
      <w:r w:rsidR="00CC4DD2" w:rsidRPr="00237C27">
        <w:rPr>
          <w:rFonts w:ascii="Arial" w:eastAsia="Arial" w:hAnsi="Arial" w:cs="Arial" w:hint="cs"/>
          <w:bCs w:val="0"/>
          <w:szCs w:val="24"/>
          <w:rtl/>
        </w:rPr>
        <w:t>.</w:t>
      </w:r>
      <w:r w:rsidR="00AA00E7" w:rsidRPr="00237C27">
        <w:rPr>
          <w:rFonts w:ascii="Arial" w:eastAsia="Arial" w:hAnsi="Arial" w:cs="Arial" w:hint="cs"/>
          <w:bCs w:val="0"/>
          <w:szCs w:val="24"/>
          <w:rtl/>
        </w:rPr>
        <w:t>8</w:t>
      </w:r>
      <w:r w:rsidRPr="00237C27">
        <w:rPr>
          <w:rFonts w:ascii="Arial" w:eastAsia="Arial" w:hAnsi="Arial" w:cs="Arial"/>
          <w:bCs w:val="0"/>
          <w:szCs w:val="24"/>
          <w:rtl/>
        </w:rPr>
        <w:t xml:space="preserve">% </w:t>
      </w:r>
      <w:r w:rsidR="00AA00E7" w:rsidRPr="00237C27">
        <w:rPr>
          <w:rFonts w:ascii="Arial" w:eastAsia="Arial" w:hAnsi="Arial" w:cs="Arial" w:hint="cs"/>
          <w:bCs w:val="0"/>
          <w:szCs w:val="24"/>
          <w:rtl/>
        </w:rPr>
        <w:t>אפור</w:t>
      </w:r>
      <w:r w:rsidRPr="00237C27">
        <w:rPr>
          <w:rFonts w:ascii="Arial" w:eastAsia="Arial" w:hAnsi="Arial" w:cs="Arial"/>
          <w:bCs w:val="0"/>
          <w:szCs w:val="24"/>
          <w:rtl/>
        </w:rPr>
        <w:t>, 1</w:t>
      </w:r>
      <w:r w:rsidR="00AA00E7" w:rsidRPr="00237C27">
        <w:rPr>
          <w:rFonts w:ascii="Arial" w:eastAsia="Arial" w:hAnsi="Arial" w:cs="Arial" w:hint="cs"/>
          <w:bCs w:val="0"/>
          <w:szCs w:val="24"/>
          <w:rtl/>
        </w:rPr>
        <w:t>2</w:t>
      </w:r>
      <w:r w:rsidRPr="00237C27">
        <w:rPr>
          <w:rFonts w:ascii="Arial" w:eastAsia="Arial" w:hAnsi="Arial" w:cs="Arial"/>
          <w:bCs w:val="0"/>
          <w:szCs w:val="24"/>
          <w:rtl/>
        </w:rPr>
        <w:t>.</w:t>
      </w:r>
      <w:r w:rsidR="00AA00E7" w:rsidRPr="00237C27">
        <w:rPr>
          <w:rFonts w:ascii="Arial" w:eastAsia="Arial" w:hAnsi="Arial" w:cs="Arial" w:hint="cs"/>
          <w:bCs w:val="0"/>
          <w:szCs w:val="24"/>
          <w:rtl/>
        </w:rPr>
        <w:t>2</w:t>
      </w:r>
      <w:r w:rsidRPr="00237C27">
        <w:rPr>
          <w:rFonts w:ascii="Arial" w:eastAsia="Arial" w:hAnsi="Arial" w:cs="Arial"/>
          <w:bCs w:val="0"/>
          <w:szCs w:val="24"/>
          <w:rtl/>
        </w:rPr>
        <w:t xml:space="preserve">% שחור, </w:t>
      </w:r>
      <w:r w:rsidR="00CC4DD2" w:rsidRPr="00237C27">
        <w:rPr>
          <w:rFonts w:ascii="Arial" w:eastAsia="Arial" w:hAnsi="Arial" w:cs="Arial" w:hint="cs"/>
          <w:bCs w:val="0"/>
          <w:szCs w:val="24"/>
          <w:rtl/>
        </w:rPr>
        <w:t>7.</w:t>
      </w:r>
      <w:r w:rsidR="00AA00E7" w:rsidRPr="00237C27">
        <w:rPr>
          <w:rFonts w:ascii="Arial" w:eastAsia="Arial" w:hAnsi="Arial" w:cs="Arial" w:hint="cs"/>
          <w:bCs w:val="0"/>
          <w:szCs w:val="24"/>
          <w:rtl/>
        </w:rPr>
        <w:t>4</w:t>
      </w:r>
      <w:r w:rsidRPr="00237C27">
        <w:rPr>
          <w:rFonts w:ascii="Arial" w:eastAsia="Arial" w:hAnsi="Arial" w:cs="Arial"/>
          <w:bCs w:val="0"/>
          <w:szCs w:val="24"/>
          <w:rtl/>
        </w:rPr>
        <w:t xml:space="preserve">% כחול, </w:t>
      </w:r>
      <w:r w:rsidR="00CC4DD2" w:rsidRPr="00237C27">
        <w:rPr>
          <w:rFonts w:ascii="Arial" w:eastAsia="Arial" w:hAnsi="Arial" w:cs="Arial" w:hint="cs"/>
          <w:bCs w:val="0"/>
          <w:szCs w:val="24"/>
          <w:rtl/>
        </w:rPr>
        <w:t>4.</w:t>
      </w:r>
      <w:r w:rsidR="00AA00E7" w:rsidRPr="00237C27">
        <w:rPr>
          <w:rFonts w:ascii="Arial" w:eastAsia="Arial" w:hAnsi="Arial" w:cs="Arial" w:hint="cs"/>
          <w:bCs w:val="0"/>
          <w:szCs w:val="24"/>
          <w:rtl/>
        </w:rPr>
        <w:t>3</w:t>
      </w:r>
      <w:r w:rsidRPr="00237C27">
        <w:rPr>
          <w:rFonts w:ascii="Arial" w:eastAsia="Arial" w:hAnsi="Arial" w:cs="Arial"/>
          <w:bCs w:val="0"/>
          <w:szCs w:val="24"/>
          <w:rtl/>
        </w:rPr>
        <w:t>% בז'-חום, 2.</w:t>
      </w:r>
      <w:r w:rsidR="00AA00E7" w:rsidRPr="00237C27">
        <w:rPr>
          <w:rFonts w:ascii="Arial" w:eastAsia="Arial" w:hAnsi="Arial" w:cs="Arial" w:hint="cs"/>
          <w:bCs w:val="0"/>
          <w:szCs w:val="24"/>
          <w:rtl/>
        </w:rPr>
        <w:t>5</w:t>
      </w:r>
      <w:r w:rsidRPr="00237C27">
        <w:rPr>
          <w:rFonts w:ascii="Arial" w:eastAsia="Arial" w:hAnsi="Arial" w:cs="Arial"/>
          <w:bCs w:val="0"/>
          <w:szCs w:val="24"/>
          <w:rtl/>
        </w:rPr>
        <w:t xml:space="preserve">% אדום, </w:t>
      </w:r>
      <w:r w:rsidR="00AA00E7" w:rsidRPr="00237C27">
        <w:rPr>
          <w:rFonts w:ascii="Arial" w:eastAsia="Arial" w:hAnsi="Arial" w:cs="Arial" w:hint="cs"/>
          <w:bCs w:val="0"/>
          <w:szCs w:val="24"/>
          <w:rtl/>
        </w:rPr>
        <w:t>0</w:t>
      </w:r>
      <w:r w:rsidRPr="00237C27">
        <w:rPr>
          <w:rFonts w:ascii="Arial" w:eastAsia="Arial" w:hAnsi="Arial" w:cs="Arial"/>
          <w:bCs w:val="0"/>
          <w:szCs w:val="24"/>
          <w:rtl/>
        </w:rPr>
        <w:t>.</w:t>
      </w:r>
      <w:r w:rsidR="00AA00E7" w:rsidRPr="00237C27">
        <w:rPr>
          <w:rFonts w:ascii="Arial" w:eastAsia="Arial" w:hAnsi="Arial" w:cs="Arial" w:hint="cs"/>
          <w:bCs w:val="0"/>
          <w:szCs w:val="24"/>
          <w:rtl/>
        </w:rPr>
        <w:t>9</w:t>
      </w:r>
      <w:r w:rsidRPr="00237C27">
        <w:rPr>
          <w:rFonts w:ascii="Arial" w:eastAsia="Arial" w:hAnsi="Arial" w:cs="Arial"/>
          <w:bCs w:val="0"/>
          <w:szCs w:val="24"/>
          <w:rtl/>
        </w:rPr>
        <w:t>% ירוק ו-</w:t>
      </w:r>
      <w:r w:rsidR="00193F78" w:rsidRPr="00237C27">
        <w:rPr>
          <w:rFonts w:ascii="Arial" w:eastAsia="Arial" w:hAnsi="Arial" w:cs="Arial" w:hint="cs"/>
          <w:bCs w:val="0"/>
          <w:szCs w:val="24"/>
          <w:rtl/>
        </w:rPr>
        <w:t>0.</w:t>
      </w:r>
      <w:r w:rsidR="00AA00E7" w:rsidRPr="00237C27">
        <w:rPr>
          <w:rFonts w:ascii="Arial" w:eastAsia="Arial" w:hAnsi="Arial" w:cs="Arial" w:hint="cs"/>
          <w:bCs w:val="0"/>
          <w:szCs w:val="24"/>
          <w:rtl/>
        </w:rPr>
        <w:t>8</w:t>
      </w:r>
      <w:r w:rsidRPr="00237C27">
        <w:rPr>
          <w:rFonts w:ascii="Arial" w:eastAsia="Arial" w:hAnsi="Arial" w:cs="Arial"/>
          <w:bCs w:val="0"/>
          <w:szCs w:val="24"/>
          <w:rtl/>
        </w:rPr>
        <w:t xml:space="preserve">% צהוב. מבין כלי רכב הפרטיים </w:t>
      </w:r>
      <w:r w:rsidRPr="00237C27">
        <w:rPr>
          <w:rFonts w:ascii="Arial" w:eastAsia="Arial" w:hAnsi="Arial" w:cs="Arial"/>
          <w:b/>
          <w:szCs w:val="24"/>
          <w:rtl/>
        </w:rPr>
        <w:t xml:space="preserve">שעלו לכביש בשנת </w:t>
      </w:r>
      <w:r w:rsidR="00193F78" w:rsidRPr="00237C27">
        <w:rPr>
          <w:rFonts w:ascii="Arial" w:eastAsia="Arial" w:hAnsi="Arial" w:cs="Arial" w:hint="cs"/>
          <w:b/>
          <w:szCs w:val="24"/>
          <w:rtl/>
        </w:rPr>
        <w:t>202</w:t>
      </w:r>
      <w:r w:rsidR="00AA00E7" w:rsidRPr="00237C27">
        <w:rPr>
          <w:rFonts w:ascii="Arial" w:eastAsia="Arial" w:hAnsi="Arial" w:cs="Arial" w:hint="cs"/>
          <w:b/>
          <w:szCs w:val="24"/>
          <w:rtl/>
        </w:rPr>
        <w:t>2</w:t>
      </w:r>
      <w:r w:rsidRPr="00237C27">
        <w:rPr>
          <w:rFonts w:ascii="Arial" w:eastAsia="Arial" w:hAnsi="Arial" w:cs="Arial"/>
          <w:bCs w:val="0"/>
          <w:szCs w:val="24"/>
          <w:rtl/>
        </w:rPr>
        <w:t>, הצבע הדומיננטי הוא לבן (46.</w:t>
      </w:r>
      <w:r w:rsidR="00AA00E7" w:rsidRPr="00237C27">
        <w:rPr>
          <w:rFonts w:ascii="Arial" w:eastAsia="Arial" w:hAnsi="Arial" w:cs="Arial" w:hint="cs"/>
          <w:bCs w:val="0"/>
          <w:szCs w:val="24"/>
          <w:rtl/>
        </w:rPr>
        <w:t>2</w:t>
      </w:r>
      <w:r w:rsidRPr="00237C27">
        <w:rPr>
          <w:rFonts w:ascii="Arial" w:eastAsia="Arial" w:hAnsi="Arial" w:cs="Arial"/>
          <w:bCs w:val="0"/>
          <w:szCs w:val="24"/>
          <w:rtl/>
        </w:rPr>
        <w:t xml:space="preserve">%), </w:t>
      </w:r>
      <w:r w:rsidR="00AB63B7" w:rsidRPr="00237C27">
        <w:rPr>
          <w:rFonts w:ascii="Arial" w:eastAsia="Arial" w:hAnsi="Arial" w:cs="Arial" w:hint="cs"/>
          <w:bCs w:val="0"/>
          <w:szCs w:val="24"/>
          <w:rtl/>
        </w:rPr>
        <w:t>ואחריו</w:t>
      </w:r>
      <w:r w:rsidRPr="00237C27">
        <w:rPr>
          <w:rFonts w:ascii="Arial" w:eastAsia="Arial" w:hAnsi="Arial" w:cs="Arial"/>
          <w:bCs w:val="0"/>
          <w:szCs w:val="24"/>
          <w:rtl/>
        </w:rPr>
        <w:t xml:space="preserve"> אפור </w:t>
      </w:r>
      <w:r w:rsidR="00CC4DD2" w:rsidRPr="00237C27">
        <w:rPr>
          <w:rFonts w:ascii="Arial" w:eastAsia="Arial" w:hAnsi="Arial" w:cs="Arial"/>
          <w:bCs w:val="0"/>
          <w:szCs w:val="24"/>
          <w:rtl/>
        </w:rPr>
        <w:t>–</w:t>
      </w:r>
      <w:r w:rsidRPr="00237C27">
        <w:rPr>
          <w:rFonts w:ascii="Arial" w:eastAsia="Arial" w:hAnsi="Arial" w:cs="Arial"/>
          <w:bCs w:val="0"/>
          <w:szCs w:val="24"/>
          <w:rtl/>
        </w:rPr>
        <w:t xml:space="preserve"> </w:t>
      </w:r>
      <w:r w:rsidR="00CC4DD2" w:rsidRPr="00237C27">
        <w:rPr>
          <w:rFonts w:ascii="Arial" w:eastAsia="Arial" w:hAnsi="Arial" w:cs="Arial" w:hint="cs"/>
          <w:bCs w:val="0"/>
          <w:szCs w:val="24"/>
          <w:rtl/>
        </w:rPr>
        <w:t>3</w:t>
      </w:r>
      <w:r w:rsidR="00AA00E7" w:rsidRPr="00237C27">
        <w:rPr>
          <w:rFonts w:ascii="Arial" w:eastAsia="Arial" w:hAnsi="Arial" w:cs="Arial" w:hint="cs"/>
          <w:bCs w:val="0"/>
          <w:szCs w:val="24"/>
          <w:rtl/>
        </w:rPr>
        <w:t>0</w:t>
      </w:r>
      <w:r w:rsidR="00CC4DD2" w:rsidRPr="00237C27">
        <w:rPr>
          <w:rFonts w:ascii="Arial" w:eastAsia="Arial" w:hAnsi="Arial" w:cs="Arial" w:hint="cs"/>
          <w:bCs w:val="0"/>
          <w:szCs w:val="24"/>
          <w:rtl/>
        </w:rPr>
        <w:t>.</w:t>
      </w:r>
      <w:r w:rsidR="00AA00E7" w:rsidRPr="00237C27">
        <w:rPr>
          <w:rFonts w:ascii="Arial" w:eastAsia="Arial" w:hAnsi="Arial" w:cs="Arial" w:hint="cs"/>
          <w:bCs w:val="0"/>
          <w:szCs w:val="24"/>
          <w:rtl/>
        </w:rPr>
        <w:t>2</w:t>
      </w:r>
      <w:r w:rsidRPr="00237C27">
        <w:rPr>
          <w:rFonts w:ascii="Arial" w:eastAsia="Arial" w:hAnsi="Arial" w:cs="Arial"/>
          <w:bCs w:val="0"/>
          <w:szCs w:val="24"/>
          <w:rtl/>
        </w:rPr>
        <w:t>%.</w:t>
      </w:r>
    </w:p>
    <w:p w14:paraId="523F8AE1" w14:textId="26D0C3AA" w:rsidR="00CE7C6E" w:rsidRDefault="00CE7C6E" w:rsidP="00B96694">
      <w:pPr>
        <w:spacing w:before="240" w:line="360" w:lineRule="auto"/>
        <w:jc w:val="center"/>
        <w:rPr>
          <w:rFonts w:ascii="Arial" w:eastAsia="Arial" w:hAnsi="Arial" w:cs="Arial"/>
          <w:bCs w:val="0"/>
          <w:szCs w:val="24"/>
          <w:rtl/>
        </w:rPr>
      </w:pPr>
      <w:r w:rsidRPr="00237C27">
        <w:rPr>
          <w:rFonts w:asciiTheme="minorBidi" w:hAnsiTheme="minorBidi" w:cstheme="minorBidi"/>
          <w:sz w:val="22"/>
          <w:szCs w:val="24"/>
          <w:rtl/>
          <w:lang w:eastAsia="en-US"/>
        </w:rPr>
        <w:t>תרשי</w:t>
      </w:r>
      <w:r w:rsidR="002C5621">
        <w:rPr>
          <w:rFonts w:asciiTheme="minorBidi" w:hAnsiTheme="minorBidi" w:cstheme="minorBidi" w:hint="cs"/>
          <w:sz w:val="22"/>
          <w:szCs w:val="24"/>
          <w:rtl/>
          <w:lang w:eastAsia="en-US"/>
        </w:rPr>
        <w:t>ם</w:t>
      </w:r>
      <w:r w:rsidRPr="00237C27">
        <w:rPr>
          <w:rFonts w:asciiTheme="minorBidi" w:hAnsiTheme="minorBidi" w:cstheme="minorBidi"/>
          <w:sz w:val="22"/>
          <w:szCs w:val="24"/>
          <w:rtl/>
          <w:lang w:eastAsia="en-US"/>
        </w:rPr>
        <w:t xml:space="preserve"> </w:t>
      </w:r>
      <w:r w:rsidR="009853A7">
        <w:rPr>
          <w:rFonts w:asciiTheme="minorBidi" w:hAnsiTheme="minorBidi" w:cstheme="minorBidi" w:hint="cs"/>
          <w:sz w:val="22"/>
          <w:szCs w:val="24"/>
          <w:rtl/>
          <w:lang w:eastAsia="en-US"/>
        </w:rPr>
        <w:t xml:space="preserve">8 </w:t>
      </w:r>
      <w:r w:rsidRPr="00237C27">
        <w:rPr>
          <w:rFonts w:asciiTheme="minorBidi" w:hAnsiTheme="minorBidi" w:cstheme="minorBidi" w:hint="cs"/>
          <w:sz w:val="22"/>
          <w:szCs w:val="24"/>
          <w:rtl/>
          <w:lang w:eastAsia="en-US"/>
        </w:rPr>
        <w:t>- צבע כלי הרכב הפרטיים</w:t>
      </w:r>
    </w:p>
    <w:p w14:paraId="32CD6786" w14:textId="704B91AC" w:rsidR="00BE065A" w:rsidRDefault="009529FA" w:rsidP="002424CE">
      <w:pPr>
        <w:jc w:val="center"/>
        <w:rPr>
          <w:rtl/>
        </w:rPr>
      </w:pPr>
      <w:r>
        <w:rPr>
          <w:noProof/>
        </w:rPr>
        <w:drawing>
          <wp:inline distT="0" distB="0" distL="0" distR="0" wp14:anchorId="636B6E58" wp14:editId="660B52E4">
            <wp:extent cx="5943600" cy="2220978"/>
            <wp:effectExtent l="0" t="0" r="0" b="8255"/>
            <wp:docPr id="1" name="Picture 1" descr="תרשים 8  - צבע כלי הרכב הפרט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67" cy="2238790"/>
                    </a:xfrm>
                    <a:prstGeom prst="rect">
                      <a:avLst/>
                    </a:prstGeom>
                    <a:noFill/>
                  </pic:spPr>
                </pic:pic>
              </a:graphicData>
            </a:graphic>
          </wp:inline>
        </w:drawing>
      </w:r>
    </w:p>
    <w:p w14:paraId="5D3AF786" w14:textId="77777777" w:rsidR="00CD2630" w:rsidRDefault="00CD2630">
      <w:pPr>
        <w:rPr>
          <w:rFonts w:ascii="Arial" w:eastAsia="Arial" w:hAnsi="Arial" w:cs="Arial"/>
          <w:color w:val="366091"/>
          <w:sz w:val="28"/>
          <w:szCs w:val="28"/>
          <w:rtl/>
        </w:rPr>
      </w:pPr>
      <w:r>
        <w:rPr>
          <w:rtl/>
        </w:rPr>
        <w:br w:type="page"/>
      </w:r>
    </w:p>
    <w:p w14:paraId="65BA8468" w14:textId="05F32E11" w:rsidR="00691E29" w:rsidRPr="00237C27" w:rsidRDefault="008E4114" w:rsidP="00AC49DF">
      <w:pPr>
        <w:pStyle w:val="2"/>
      </w:pPr>
      <w:r w:rsidRPr="00237C27">
        <w:rPr>
          <w:rtl/>
        </w:rPr>
        <w:lastRenderedPageBreak/>
        <w:t xml:space="preserve">מעורבות </w:t>
      </w:r>
      <w:r w:rsidR="009A7147" w:rsidRPr="00237C27">
        <w:rPr>
          <w:rFonts w:hint="cs"/>
          <w:rtl/>
        </w:rPr>
        <w:t xml:space="preserve">כלי רכב </w:t>
      </w:r>
      <w:r w:rsidRPr="00237C27">
        <w:rPr>
          <w:rtl/>
        </w:rPr>
        <w:t>בתאונות דרכים עם נפגעים</w:t>
      </w:r>
    </w:p>
    <w:p w14:paraId="741CBF62" w14:textId="779A40D6" w:rsidR="002C34C8" w:rsidRDefault="008E4114" w:rsidP="000A6A8A">
      <w:pPr>
        <w:pBdr>
          <w:top w:val="nil"/>
          <w:left w:val="nil"/>
          <w:bottom w:val="nil"/>
          <w:right w:val="nil"/>
          <w:between w:val="nil"/>
        </w:pBdr>
        <w:spacing w:before="120" w:line="360" w:lineRule="auto"/>
        <w:rPr>
          <w:rFonts w:ascii="Arial" w:eastAsia="Arial" w:hAnsi="Arial" w:cs="Arial"/>
          <w:b/>
          <w:bCs w:val="0"/>
          <w:color w:val="000000"/>
          <w:szCs w:val="24"/>
          <w:rtl/>
        </w:rPr>
      </w:pPr>
      <w:r w:rsidRPr="00237C27">
        <w:rPr>
          <w:rFonts w:ascii="Arial" w:eastAsia="Arial" w:hAnsi="Arial" w:cs="Arial"/>
          <w:b/>
          <w:bCs w:val="0"/>
          <w:color w:val="000000"/>
          <w:szCs w:val="24"/>
          <w:rtl/>
        </w:rPr>
        <w:t xml:space="preserve">שיעור המעורבות של כלי רכב בתאונות דרכים עם נפגעים שנחקרו </w:t>
      </w:r>
      <w:r w:rsidR="00815ACB" w:rsidRPr="00237C27">
        <w:rPr>
          <w:rFonts w:ascii="Arial" w:eastAsia="Arial" w:hAnsi="Arial" w:cs="Arial" w:hint="cs"/>
          <w:b/>
          <w:bCs w:val="0"/>
          <w:color w:val="000000"/>
          <w:szCs w:val="24"/>
          <w:rtl/>
        </w:rPr>
        <w:t>על ידי</w:t>
      </w:r>
      <w:r w:rsidRPr="00237C27">
        <w:rPr>
          <w:rFonts w:ascii="Arial" w:eastAsia="Arial" w:hAnsi="Arial" w:cs="Arial"/>
          <w:b/>
          <w:bCs w:val="0"/>
          <w:color w:val="000000"/>
          <w:szCs w:val="24"/>
          <w:rtl/>
        </w:rPr>
        <w:t xml:space="preserve"> המשטרה (ל-1,000 כלי רכב), </w:t>
      </w:r>
      <w:r w:rsidR="00F52351" w:rsidRPr="00237C27">
        <w:rPr>
          <w:rFonts w:ascii="Arial" w:eastAsia="Arial" w:hAnsi="Arial" w:cs="Arial" w:hint="cs"/>
          <w:b/>
          <w:bCs w:val="0"/>
          <w:color w:val="000000"/>
          <w:szCs w:val="24"/>
          <w:rtl/>
        </w:rPr>
        <w:t xml:space="preserve">בשנת 2022 </w:t>
      </w:r>
      <w:r w:rsidR="00B96694">
        <w:rPr>
          <w:rFonts w:ascii="Arial" w:eastAsia="Arial" w:hAnsi="Arial" w:cs="Arial" w:hint="cs"/>
          <w:b/>
          <w:bCs w:val="0"/>
          <w:color w:val="000000"/>
          <w:szCs w:val="24"/>
          <w:rtl/>
        </w:rPr>
        <w:t>היה</w:t>
      </w:r>
      <w:r w:rsidR="00B96694" w:rsidRPr="00237C27">
        <w:rPr>
          <w:rFonts w:ascii="Arial" w:eastAsia="Arial" w:hAnsi="Arial" w:cs="Arial" w:hint="cs"/>
          <w:b/>
          <w:bCs w:val="0"/>
          <w:color w:val="000000"/>
          <w:szCs w:val="24"/>
          <w:rtl/>
        </w:rPr>
        <w:t xml:space="preserve"> </w:t>
      </w:r>
      <w:r w:rsidR="00F52351" w:rsidRPr="00237C27">
        <w:rPr>
          <w:rFonts w:ascii="Arial" w:eastAsia="Arial" w:hAnsi="Arial" w:cs="Arial" w:hint="cs"/>
          <w:b/>
          <w:bCs w:val="0"/>
          <w:color w:val="000000"/>
          <w:szCs w:val="24"/>
          <w:rtl/>
        </w:rPr>
        <w:t xml:space="preserve">הנמוך ביותר </w:t>
      </w:r>
      <w:r w:rsidR="00B96694">
        <w:rPr>
          <w:rFonts w:ascii="Arial" w:eastAsia="Arial" w:hAnsi="Arial" w:cs="Arial" w:hint="cs"/>
          <w:b/>
          <w:bCs w:val="0"/>
          <w:color w:val="000000"/>
          <w:szCs w:val="24"/>
          <w:rtl/>
        </w:rPr>
        <w:t>מאז שנת</w:t>
      </w:r>
      <w:r w:rsidR="00F52351" w:rsidRPr="00237C27">
        <w:rPr>
          <w:rFonts w:ascii="Arial" w:eastAsia="Arial" w:hAnsi="Arial" w:cs="Arial" w:hint="cs"/>
          <w:b/>
          <w:bCs w:val="0"/>
          <w:color w:val="000000"/>
          <w:szCs w:val="24"/>
          <w:rtl/>
        </w:rPr>
        <w:t xml:space="preserve"> 2017</w:t>
      </w:r>
      <w:r w:rsidR="002E639E" w:rsidRPr="00237C27">
        <w:rPr>
          <w:rFonts w:ascii="Arial" w:eastAsia="Arial" w:hAnsi="Arial" w:cs="Arial"/>
          <w:b/>
          <w:bCs w:val="0"/>
          <w:color w:val="000000"/>
          <w:szCs w:val="24"/>
          <w:rtl/>
        </w:rPr>
        <w:t xml:space="preserve">. </w:t>
      </w:r>
      <w:r w:rsidR="006E1C7E" w:rsidRPr="00237C27">
        <w:rPr>
          <w:rFonts w:ascii="Arial" w:eastAsia="Arial" w:hAnsi="Arial" w:cs="Arial"/>
          <w:b/>
          <w:bCs w:val="0"/>
          <w:color w:val="000000"/>
          <w:szCs w:val="24"/>
          <w:rtl/>
        </w:rPr>
        <w:t>בשנת</w:t>
      </w:r>
      <w:r w:rsidR="002E639E" w:rsidRPr="00237C27">
        <w:rPr>
          <w:rFonts w:ascii="Arial" w:eastAsia="Arial" w:hAnsi="Arial" w:cs="Arial" w:hint="cs"/>
          <w:b/>
          <w:bCs w:val="0"/>
          <w:color w:val="000000"/>
          <w:szCs w:val="24"/>
          <w:rtl/>
        </w:rPr>
        <w:t xml:space="preserve"> </w:t>
      </w:r>
      <w:r w:rsidR="0007436D" w:rsidRPr="00237C27">
        <w:rPr>
          <w:rFonts w:ascii="Arial" w:eastAsia="Arial" w:hAnsi="Arial" w:cs="Arial" w:hint="cs"/>
          <w:b/>
          <w:bCs w:val="0"/>
          <w:color w:val="000000"/>
          <w:szCs w:val="24"/>
          <w:rtl/>
        </w:rPr>
        <w:t>202</w:t>
      </w:r>
      <w:r w:rsidR="007B70B6" w:rsidRPr="00237C27">
        <w:rPr>
          <w:rFonts w:ascii="Arial" w:eastAsia="Arial" w:hAnsi="Arial" w:cs="Arial" w:hint="cs"/>
          <w:b/>
          <w:bCs w:val="0"/>
          <w:color w:val="000000"/>
          <w:szCs w:val="24"/>
          <w:rtl/>
        </w:rPr>
        <w:t>2</w:t>
      </w:r>
      <w:r w:rsidR="002C34C8">
        <w:rPr>
          <w:rFonts w:ascii="Arial" w:eastAsia="Arial" w:hAnsi="Arial" w:cs="Arial" w:hint="cs"/>
          <w:b/>
          <w:bCs w:val="0"/>
          <w:color w:val="000000"/>
          <w:szCs w:val="24"/>
          <w:rtl/>
        </w:rPr>
        <w:t xml:space="preserve"> שיעור </w:t>
      </w:r>
      <w:r w:rsidR="002C34C8" w:rsidRPr="00237C27">
        <w:rPr>
          <w:rFonts w:ascii="Arial" w:eastAsia="Arial" w:hAnsi="Arial" w:cs="Arial"/>
          <w:b/>
          <w:bCs w:val="0"/>
          <w:color w:val="000000"/>
          <w:szCs w:val="24"/>
          <w:rtl/>
        </w:rPr>
        <w:t>כלי רכב היו מעורבים בתאונות עם נפגעים</w:t>
      </w:r>
      <w:r w:rsidR="002C34C8">
        <w:rPr>
          <w:rFonts w:ascii="Arial" w:eastAsia="Arial" w:hAnsi="Arial" w:cs="Arial" w:hint="cs"/>
          <w:b/>
          <w:bCs w:val="0"/>
          <w:color w:val="000000"/>
          <w:szCs w:val="24"/>
          <w:rtl/>
        </w:rPr>
        <w:t xml:space="preserve"> היה</w:t>
      </w:r>
      <w:r w:rsidR="006E1C7E" w:rsidRPr="00237C27">
        <w:rPr>
          <w:rFonts w:ascii="Arial" w:eastAsia="Arial" w:hAnsi="Arial" w:cs="Arial" w:hint="cs"/>
          <w:b/>
          <w:bCs w:val="0"/>
          <w:color w:val="000000"/>
          <w:szCs w:val="24"/>
          <w:rtl/>
        </w:rPr>
        <w:t xml:space="preserve"> </w:t>
      </w:r>
      <w:r w:rsidR="007B70B6" w:rsidRPr="00237C27">
        <w:rPr>
          <w:rFonts w:ascii="Arial" w:eastAsia="Arial" w:hAnsi="Arial" w:cs="Arial" w:hint="cs"/>
          <w:b/>
          <w:bCs w:val="0"/>
          <w:color w:val="000000"/>
          <w:szCs w:val="24"/>
          <w:rtl/>
        </w:rPr>
        <w:t>4</w:t>
      </w:r>
      <w:r w:rsidR="006E1C7E" w:rsidRPr="00237C27">
        <w:rPr>
          <w:rFonts w:ascii="Arial" w:eastAsia="Arial" w:hAnsi="Arial" w:cs="Arial" w:hint="cs"/>
          <w:b/>
          <w:bCs w:val="0"/>
          <w:color w:val="000000"/>
          <w:szCs w:val="24"/>
          <w:rtl/>
        </w:rPr>
        <w:t>.</w:t>
      </w:r>
      <w:r w:rsidR="007B70B6" w:rsidRPr="00237C27">
        <w:rPr>
          <w:rFonts w:ascii="Arial" w:eastAsia="Arial" w:hAnsi="Arial" w:cs="Arial" w:hint="cs"/>
          <w:b/>
          <w:bCs w:val="0"/>
          <w:color w:val="000000"/>
          <w:szCs w:val="24"/>
          <w:rtl/>
        </w:rPr>
        <w:t>7</w:t>
      </w:r>
      <w:r w:rsidR="006E1C7E" w:rsidRPr="00237C27">
        <w:rPr>
          <w:rFonts w:ascii="Arial" w:eastAsia="Arial" w:hAnsi="Arial" w:cs="Arial" w:hint="cs"/>
          <w:b/>
          <w:bCs w:val="0"/>
          <w:color w:val="000000"/>
          <w:szCs w:val="24"/>
          <w:rtl/>
        </w:rPr>
        <w:t xml:space="preserve"> </w:t>
      </w:r>
      <w:r w:rsidR="002C34C8">
        <w:rPr>
          <w:rFonts w:ascii="Arial" w:eastAsia="Arial" w:hAnsi="Arial" w:cs="Arial" w:hint="cs"/>
          <w:b/>
          <w:bCs w:val="0"/>
          <w:color w:val="000000"/>
          <w:szCs w:val="24"/>
          <w:rtl/>
        </w:rPr>
        <w:t>ל-</w:t>
      </w:r>
      <w:r w:rsidRPr="00237C27">
        <w:rPr>
          <w:rFonts w:ascii="Arial" w:eastAsia="Arial" w:hAnsi="Arial" w:cs="Arial"/>
          <w:b/>
          <w:bCs w:val="0"/>
          <w:color w:val="000000"/>
          <w:szCs w:val="24"/>
          <w:rtl/>
        </w:rPr>
        <w:t>1,000 כלי רכב , לעומת</w:t>
      </w:r>
      <w:r w:rsidR="006E1C7E" w:rsidRPr="00237C27">
        <w:rPr>
          <w:rFonts w:ascii="Arial" w:eastAsia="Arial" w:hAnsi="Arial" w:cs="Arial" w:hint="cs"/>
          <w:b/>
          <w:bCs w:val="0"/>
          <w:color w:val="000000"/>
          <w:szCs w:val="24"/>
          <w:rtl/>
        </w:rPr>
        <w:t xml:space="preserve"> </w:t>
      </w:r>
      <w:r w:rsidR="000A6A8A" w:rsidRPr="00237C27">
        <w:rPr>
          <w:rFonts w:ascii="Arial" w:eastAsia="Arial" w:hAnsi="Arial" w:cs="Arial" w:hint="cs"/>
          <w:b/>
          <w:bCs w:val="0"/>
          <w:szCs w:val="24"/>
          <w:rtl/>
        </w:rPr>
        <w:t>6.</w:t>
      </w:r>
      <w:r w:rsidR="007B70B6" w:rsidRPr="00237C27">
        <w:rPr>
          <w:rFonts w:ascii="Arial" w:eastAsia="Arial" w:hAnsi="Arial" w:cs="Arial" w:hint="cs"/>
          <w:b/>
          <w:bCs w:val="0"/>
          <w:szCs w:val="24"/>
          <w:rtl/>
        </w:rPr>
        <w:t>8</w:t>
      </w:r>
      <w:r w:rsidRPr="00237C27">
        <w:rPr>
          <w:rFonts w:ascii="Arial" w:eastAsia="Arial" w:hAnsi="Arial" w:cs="Arial"/>
          <w:b/>
          <w:bCs w:val="0"/>
          <w:color w:val="000000"/>
          <w:szCs w:val="24"/>
          <w:rtl/>
        </w:rPr>
        <w:t xml:space="preserve"> בשנת </w:t>
      </w:r>
      <w:r w:rsidR="000A6A8A" w:rsidRPr="00237C27">
        <w:rPr>
          <w:rFonts w:ascii="Arial" w:eastAsia="Arial" w:hAnsi="Arial" w:cs="Arial" w:hint="cs"/>
          <w:b/>
          <w:bCs w:val="0"/>
          <w:color w:val="000000"/>
          <w:szCs w:val="24"/>
          <w:rtl/>
        </w:rPr>
        <w:t>201</w:t>
      </w:r>
      <w:r w:rsidR="007B70B6" w:rsidRPr="00237C27">
        <w:rPr>
          <w:rFonts w:ascii="Arial" w:eastAsia="Arial" w:hAnsi="Arial" w:cs="Arial" w:hint="cs"/>
          <w:b/>
          <w:bCs w:val="0"/>
          <w:color w:val="000000"/>
          <w:szCs w:val="24"/>
          <w:rtl/>
        </w:rPr>
        <w:t>7</w:t>
      </w:r>
      <w:r w:rsidRPr="00237C27">
        <w:rPr>
          <w:rFonts w:ascii="Arial" w:eastAsia="Arial" w:hAnsi="Arial" w:cs="Arial"/>
          <w:b/>
          <w:bCs w:val="0"/>
          <w:color w:val="000000"/>
          <w:szCs w:val="24"/>
          <w:rtl/>
        </w:rPr>
        <w:t xml:space="preserve">. </w:t>
      </w:r>
    </w:p>
    <w:p w14:paraId="411F9FA7" w14:textId="4CCEB2DF" w:rsidR="000B21AC" w:rsidRPr="00237C27" w:rsidRDefault="002C34C8" w:rsidP="002C34C8">
      <w:pPr>
        <w:pBdr>
          <w:top w:val="nil"/>
          <w:left w:val="nil"/>
          <w:bottom w:val="nil"/>
          <w:right w:val="nil"/>
          <w:between w:val="nil"/>
        </w:pBdr>
        <w:spacing w:before="120" w:line="360" w:lineRule="auto"/>
        <w:rPr>
          <w:rFonts w:ascii="Arial" w:eastAsia="Arial" w:hAnsi="Arial" w:cs="Arial"/>
          <w:color w:val="000000"/>
          <w:szCs w:val="24"/>
          <w:rtl/>
        </w:rPr>
      </w:pPr>
      <w:r w:rsidRPr="00237C27">
        <w:rPr>
          <w:rFonts w:ascii="Arial" w:eastAsia="Arial" w:hAnsi="Arial" w:cs="Arial"/>
          <w:b/>
          <w:bCs w:val="0"/>
          <w:color w:val="000000"/>
          <w:szCs w:val="24"/>
          <w:rtl/>
        </w:rPr>
        <w:t>שיעור</w:t>
      </w:r>
      <w:r w:rsidRPr="00237C27">
        <w:rPr>
          <w:rFonts w:ascii="Arial" w:eastAsia="Arial" w:hAnsi="Arial" w:cs="Arial" w:hint="cs"/>
          <w:b/>
          <w:bCs w:val="0"/>
          <w:color w:val="000000"/>
          <w:szCs w:val="24"/>
          <w:rtl/>
        </w:rPr>
        <w:t xml:space="preserve"> המעורבות בתאונות </w:t>
      </w:r>
      <w:r w:rsidRPr="00237C27">
        <w:rPr>
          <w:rFonts w:ascii="Arial" w:eastAsia="Arial" w:hAnsi="Arial" w:cs="Arial"/>
          <w:b/>
          <w:bCs w:val="0"/>
          <w:color w:val="000000"/>
          <w:szCs w:val="24"/>
          <w:rtl/>
        </w:rPr>
        <w:t xml:space="preserve">אינו אחיד בין סוגי הרכב השונים. </w:t>
      </w:r>
      <w:r>
        <w:rPr>
          <w:rFonts w:ascii="Arial" w:eastAsia="Arial" w:hAnsi="Arial" w:cs="Arial" w:hint="cs"/>
          <w:b/>
          <w:bCs w:val="0"/>
          <w:color w:val="000000"/>
          <w:szCs w:val="24"/>
          <w:rtl/>
        </w:rPr>
        <w:t xml:space="preserve">שיעור </w:t>
      </w:r>
      <w:r w:rsidRPr="00237C27">
        <w:rPr>
          <w:rFonts w:ascii="Arial" w:eastAsia="Arial" w:hAnsi="Arial" w:cs="Arial" w:hint="cs"/>
          <w:b/>
          <w:bCs w:val="0"/>
          <w:color w:val="000000"/>
          <w:szCs w:val="24"/>
          <w:rtl/>
        </w:rPr>
        <w:t xml:space="preserve">כלי </w:t>
      </w:r>
      <w:r>
        <w:rPr>
          <w:rFonts w:ascii="Arial" w:eastAsia="Arial" w:hAnsi="Arial" w:cs="Arial" w:hint="cs"/>
          <w:b/>
          <w:bCs w:val="0"/>
          <w:color w:val="000000"/>
          <w:szCs w:val="24"/>
          <w:rtl/>
        </w:rPr>
        <w:t>ה</w:t>
      </w:r>
      <w:r w:rsidRPr="00237C27">
        <w:rPr>
          <w:rFonts w:ascii="Arial" w:eastAsia="Arial" w:hAnsi="Arial" w:cs="Arial" w:hint="cs"/>
          <w:b/>
          <w:bCs w:val="0"/>
          <w:color w:val="000000"/>
          <w:szCs w:val="24"/>
          <w:rtl/>
        </w:rPr>
        <w:t xml:space="preserve">רכב </w:t>
      </w:r>
      <w:r>
        <w:rPr>
          <w:rFonts w:ascii="Arial" w:eastAsia="Arial" w:hAnsi="Arial" w:cs="Arial" w:hint="cs"/>
          <w:b/>
          <w:bCs w:val="0"/>
          <w:color w:val="000000"/>
          <w:szCs w:val="24"/>
          <w:rtl/>
        </w:rPr>
        <w:t>ה</w:t>
      </w:r>
      <w:r w:rsidRPr="00237C27">
        <w:rPr>
          <w:rFonts w:ascii="Arial" w:eastAsia="Arial" w:hAnsi="Arial" w:cs="Arial" w:hint="cs"/>
          <w:b/>
          <w:bCs w:val="0"/>
          <w:color w:val="000000"/>
          <w:szCs w:val="24"/>
          <w:rtl/>
        </w:rPr>
        <w:t xml:space="preserve">פרטיים </w:t>
      </w:r>
      <w:r>
        <w:rPr>
          <w:rFonts w:ascii="Arial" w:eastAsia="Arial" w:hAnsi="Arial" w:cs="Arial" w:hint="cs"/>
          <w:b/>
          <w:bCs w:val="0"/>
          <w:color w:val="000000"/>
          <w:szCs w:val="24"/>
          <w:rtl/>
        </w:rPr>
        <w:t>ש</w:t>
      </w:r>
      <w:r w:rsidRPr="00237C27">
        <w:rPr>
          <w:rFonts w:ascii="Arial" w:eastAsia="Arial" w:hAnsi="Arial" w:cs="Arial" w:hint="cs"/>
          <w:b/>
          <w:bCs w:val="0"/>
          <w:color w:val="000000"/>
          <w:szCs w:val="24"/>
          <w:rtl/>
        </w:rPr>
        <w:t xml:space="preserve">היו מעורבים בתאונה </w:t>
      </w:r>
      <w:r w:rsidR="008D2D3B" w:rsidRPr="00237C27">
        <w:rPr>
          <w:rFonts w:ascii="Arial" w:eastAsia="Arial" w:hAnsi="Arial" w:cs="Arial" w:hint="cs"/>
          <w:b/>
          <w:bCs w:val="0"/>
          <w:color w:val="000000"/>
          <w:szCs w:val="24"/>
          <w:rtl/>
        </w:rPr>
        <w:t>בשנת</w:t>
      </w:r>
      <w:r w:rsidR="002E639E" w:rsidRPr="00237C27">
        <w:rPr>
          <w:rFonts w:ascii="Arial" w:eastAsia="Arial" w:hAnsi="Arial" w:cs="Arial" w:hint="cs"/>
          <w:b/>
          <w:bCs w:val="0"/>
          <w:color w:val="000000"/>
          <w:szCs w:val="24"/>
          <w:rtl/>
        </w:rPr>
        <w:t xml:space="preserve"> </w:t>
      </w:r>
      <w:r w:rsidR="0007436D" w:rsidRPr="00237C27">
        <w:rPr>
          <w:rFonts w:ascii="Arial" w:eastAsia="Arial" w:hAnsi="Arial" w:cs="Arial" w:hint="cs"/>
          <w:b/>
          <w:bCs w:val="0"/>
          <w:color w:val="000000"/>
          <w:szCs w:val="24"/>
          <w:rtl/>
        </w:rPr>
        <w:t>202</w:t>
      </w:r>
      <w:r w:rsidR="0026522F" w:rsidRPr="00237C27">
        <w:rPr>
          <w:rFonts w:ascii="Arial" w:eastAsia="Arial" w:hAnsi="Arial" w:cs="Arial" w:hint="cs"/>
          <w:b/>
          <w:bCs w:val="0"/>
          <w:color w:val="000000"/>
          <w:szCs w:val="24"/>
          <w:rtl/>
        </w:rPr>
        <w:t>2</w:t>
      </w:r>
      <w:r>
        <w:rPr>
          <w:rFonts w:ascii="Arial" w:eastAsia="Arial" w:hAnsi="Arial" w:cs="Arial" w:hint="cs"/>
          <w:b/>
          <w:bCs w:val="0"/>
          <w:color w:val="000000"/>
          <w:szCs w:val="24"/>
          <w:rtl/>
        </w:rPr>
        <w:t xml:space="preserve"> היה</w:t>
      </w:r>
      <w:r w:rsidR="007D023D" w:rsidRPr="00237C27">
        <w:rPr>
          <w:rFonts w:ascii="Arial" w:eastAsia="Arial" w:hAnsi="Arial" w:cs="Arial" w:hint="cs"/>
          <w:b/>
          <w:bCs w:val="0"/>
          <w:color w:val="000000"/>
          <w:szCs w:val="24"/>
          <w:rtl/>
        </w:rPr>
        <w:t xml:space="preserve"> </w:t>
      </w:r>
      <w:r w:rsidR="0026522F" w:rsidRPr="00237C27">
        <w:rPr>
          <w:rFonts w:ascii="Arial" w:eastAsia="Arial" w:hAnsi="Arial" w:cs="Arial" w:hint="cs"/>
          <w:b/>
          <w:bCs w:val="0"/>
          <w:color w:val="000000"/>
          <w:szCs w:val="24"/>
          <w:rtl/>
        </w:rPr>
        <w:t>3.6</w:t>
      </w:r>
      <w:r w:rsidR="008D2D3B" w:rsidRPr="00237C27">
        <w:rPr>
          <w:rFonts w:ascii="Arial" w:eastAsia="Arial" w:hAnsi="Arial" w:cs="Arial" w:hint="cs"/>
          <w:b/>
          <w:bCs w:val="0"/>
          <w:color w:val="000000"/>
          <w:szCs w:val="24"/>
          <w:rtl/>
        </w:rPr>
        <w:t xml:space="preserve"> </w:t>
      </w:r>
      <w:r>
        <w:rPr>
          <w:rFonts w:ascii="Arial" w:eastAsia="Arial" w:hAnsi="Arial" w:cs="Arial" w:hint="cs"/>
          <w:b/>
          <w:bCs w:val="0"/>
          <w:color w:val="000000"/>
          <w:szCs w:val="24"/>
          <w:rtl/>
        </w:rPr>
        <w:t>ל-</w:t>
      </w:r>
      <w:r w:rsidR="008D2D3B" w:rsidRPr="00237C27">
        <w:rPr>
          <w:rFonts w:ascii="Arial" w:eastAsia="Arial" w:hAnsi="Arial" w:cs="Arial" w:hint="cs"/>
          <w:b/>
          <w:bCs w:val="0"/>
          <w:color w:val="000000"/>
          <w:szCs w:val="24"/>
          <w:rtl/>
        </w:rPr>
        <w:t xml:space="preserve">1,000 </w:t>
      </w:r>
      <w:r w:rsidRPr="00237C27">
        <w:rPr>
          <w:rFonts w:ascii="Arial" w:eastAsia="Arial" w:hAnsi="Arial" w:cs="Arial" w:hint="cs"/>
          <w:b/>
          <w:bCs w:val="0"/>
          <w:color w:val="000000"/>
          <w:szCs w:val="24"/>
          <w:rtl/>
        </w:rPr>
        <w:t>כלי רכב</w:t>
      </w:r>
      <w:r>
        <w:rPr>
          <w:rFonts w:ascii="Arial" w:eastAsia="Arial" w:hAnsi="Arial" w:cs="Arial" w:hint="cs"/>
          <w:b/>
          <w:bCs w:val="0"/>
          <w:color w:val="000000"/>
          <w:szCs w:val="24"/>
          <w:rtl/>
        </w:rPr>
        <w:t xml:space="preserve"> פרטיים.</w:t>
      </w:r>
      <w:r w:rsidR="002E639E" w:rsidRPr="00237C27">
        <w:rPr>
          <w:rFonts w:ascii="Arial" w:eastAsia="Arial" w:hAnsi="Arial" w:cs="Arial" w:hint="cs"/>
          <w:b/>
          <w:bCs w:val="0"/>
          <w:color w:val="000000"/>
          <w:szCs w:val="24"/>
          <w:rtl/>
        </w:rPr>
        <w:t xml:space="preserve"> </w:t>
      </w:r>
      <w:r w:rsidRPr="00237C27">
        <w:rPr>
          <w:rFonts w:ascii="Arial" w:eastAsia="Arial" w:hAnsi="Arial" w:cs="Arial"/>
          <w:b/>
          <w:bCs w:val="0"/>
          <w:color w:val="000000"/>
          <w:szCs w:val="24"/>
          <w:rtl/>
        </w:rPr>
        <w:t xml:space="preserve">שיעור המעורבות בתאונות עם נפגעים של </w:t>
      </w:r>
      <w:r w:rsidRPr="00237C27">
        <w:rPr>
          <w:rFonts w:ascii="Arial" w:eastAsia="Arial" w:hAnsi="Arial" w:cs="Arial" w:hint="cs"/>
          <w:b/>
          <w:bCs w:val="0"/>
          <w:color w:val="000000"/>
          <w:szCs w:val="24"/>
          <w:rtl/>
        </w:rPr>
        <w:t xml:space="preserve">כלי </w:t>
      </w:r>
      <w:r w:rsidRPr="00237C27">
        <w:rPr>
          <w:rFonts w:ascii="Arial" w:eastAsia="Arial" w:hAnsi="Arial" w:cs="Arial"/>
          <w:b/>
          <w:bCs w:val="0"/>
          <w:color w:val="000000"/>
          <w:szCs w:val="24"/>
          <w:rtl/>
        </w:rPr>
        <w:t>רכב הציבורי</w:t>
      </w:r>
      <w:r w:rsidRPr="00237C27">
        <w:rPr>
          <w:rFonts w:ascii="Arial" w:eastAsia="Arial" w:hAnsi="Arial" w:cs="Arial" w:hint="cs"/>
          <w:b/>
          <w:bCs w:val="0"/>
          <w:color w:val="000000"/>
          <w:szCs w:val="24"/>
          <w:rtl/>
        </w:rPr>
        <w:t>ים</w:t>
      </w:r>
      <w:r w:rsidRPr="00237C27">
        <w:rPr>
          <w:rFonts w:ascii="Arial" w:eastAsia="Arial" w:hAnsi="Arial" w:cs="Arial"/>
          <w:b/>
          <w:bCs w:val="0"/>
          <w:color w:val="000000"/>
          <w:szCs w:val="24"/>
          <w:rtl/>
        </w:rPr>
        <w:t xml:space="preserve"> (אוטובוסים זעירים, אוטובוסים ומוניות), ושל משאיות כבדות במשקל</w:t>
      </w:r>
      <w:r w:rsidRPr="00237C27">
        <w:rPr>
          <w:rFonts w:ascii="Arial" w:eastAsia="Arial" w:hAnsi="Arial" w:cs="Arial" w:hint="cs"/>
          <w:b/>
          <w:bCs w:val="0"/>
          <w:color w:val="000000"/>
          <w:szCs w:val="24"/>
          <w:rtl/>
        </w:rPr>
        <w:t xml:space="preserve"> כולל של</w:t>
      </w:r>
      <w:r w:rsidRPr="00237C27">
        <w:rPr>
          <w:rFonts w:ascii="Arial" w:eastAsia="Arial" w:hAnsi="Arial" w:cs="Arial"/>
          <w:b/>
          <w:bCs w:val="0"/>
          <w:color w:val="000000"/>
          <w:szCs w:val="24"/>
          <w:rtl/>
        </w:rPr>
        <w:t xml:space="preserve"> 34 טונות ומעלה</w:t>
      </w:r>
      <w:r w:rsidRPr="00237C27">
        <w:rPr>
          <w:rFonts w:ascii="Arial" w:eastAsia="Arial" w:hAnsi="Arial" w:cs="Arial" w:hint="cs"/>
          <w:b/>
          <w:bCs w:val="0"/>
          <w:color w:val="000000"/>
          <w:szCs w:val="24"/>
          <w:rtl/>
        </w:rPr>
        <w:t xml:space="preserve"> </w:t>
      </w:r>
      <w:r w:rsidRPr="00237C27">
        <w:rPr>
          <w:rFonts w:ascii="Arial" w:eastAsia="Arial" w:hAnsi="Arial" w:cs="Arial"/>
          <w:b/>
          <w:bCs w:val="0"/>
          <w:color w:val="000000"/>
          <w:szCs w:val="24"/>
          <w:rtl/>
        </w:rPr>
        <w:t xml:space="preserve">הוא גבוה ביותר. </w:t>
      </w:r>
      <w:r>
        <w:rPr>
          <w:rFonts w:ascii="Arial" w:eastAsia="Arial" w:hAnsi="Arial" w:cs="Arial" w:hint="cs"/>
          <w:b/>
          <w:bCs w:val="0"/>
          <w:color w:val="000000"/>
          <w:szCs w:val="24"/>
          <w:rtl/>
        </w:rPr>
        <w:t xml:space="preserve">שיעור המשאיות </w:t>
      </w:r>
      <w:r w:rsidRPr="00237C27">
        <w:rPr>
          <w:rFonts w:ascii="Arial" w:eastAsia="Arial" w:hAnsi="Arial" w:cs="Arial" w:hint="cs"/>
          <w:b/>
          <w:bCs w:val="0"/>
          <w:color w:val="000000"/>
          <w:szCs w:val="24"/>
          <w:rtl/>
        </w:rPr>
        <w:t xml:space="preserve">במשקל כולל של 34 טונות ומעלה </w:t>
      </w:r>
      <w:r>
        <w:rPr>
          <w:rFonts w:ascii="Arial" w:eastAsia="Arial" w:hAnsi="Arial" w:cs="Arial" w:hint="cs"/>
          <w:b/>
          <w:bCs w:val="0"/>
          <w:color w:val="000000"/>
          <w:szCs w:val="24"/>
          <w:rtl/>
        </w:rPr>
        <w:t xml:space="preserve">היה </w:t>
      </w:r>
      <w:r w:rsidR="0026522F" w:rsidRPr="00237C27">
        <w:rPr>
          <w:rFonts w:ascii="Arial" w:eastAsia="Arial" w:hAnsi="Arial" w:cs="Arial" w:hint="cs"/>
          <w:b/>
          <w:bCs w:val="0"/>
          <w:color w:val="000000"/>
          <w:szCs w:val="24"/>
          <w:rtl/>
        </w:rPr>
        <w:t>6</w:t>
      </w:r>
      <w:r w:rsidR="002E639E" w:rsidRPr="00237C27">
        <w:rPr>
          <w:rFonts w:ascii="Arial" w:eastAsia="Arial" w:hAnsi="Arial" w:cs="Arial" w:hint="cs"/>
          <w:b/>
          <w:bCs w:val="0"/>
          <w:color w:val="000000"/>
          <w:szCs w:val="24"/>
          <w:rtl/>
        </w:rPr>
        <w:t>.</w:t>
      </w:r>
      <w:r w:rsidR="0026522F" w:rsidRPr="00237C27">
        <w:rPr>
          <w:rFonts w:ascii="Arial" w:eastAsia="Arial" w:hAnsi="Arial" w:cs="Arial" w:hint="cs"/>
          <w:b/>
          <w:bCs w:val="0"/>
          <w:color w:val="000000"/>
          <w:szCs w:val="24"/>
          <w:rtl/>
        </w:rPr>
        <w:t>5</w:t>
      </w:r>
      <w:r w:rsidR="008D2D3B" w:rsidRPr="00237C27">
        <w:rPr>
          <w:rFonts w:ascii="Arial" w:eastAsia="Arial" w:hAnsi="Arial" w:cs="Arial" w:hint="cs"/>
          <w:b/>
          <w:bCs w:val="0"/>
          <w:color w:val="000000"/>
          <w:szCs w:val="24"/>
          <w:rtl/>
        </w:rPr>
        <w:t xml:space="preserve"> </w:t>
      </w:r>
      <w:r>
        <w:rPr>
          <w:rFonts w:ascii="Arial" w:eastAsia="Arial" w:hAnsi="Arial" w:cs="Arial" w:hint="cs"/>
          <w:b/>
          <w:bCs w:val="0"/>
          <w:color w:val="000000"/>
          <w:szCs w:val="24"/>
          <w:rtl/>
        </w:rPr>
        <w:t>ל-</w:t>
      </w:r>
      <w:r w:rsidR="00ED75A8" w:rsidRPr="00237C27">
        <w:rPr>
          <w:rFonts w:ascii="Arial" w:eastAsia="Arial" w:hAnsi="Arial" w:cs="Arial" w:hint="cs"/>
          <w:b/>
          <w:bCs w:val="0"/>
          <w:color w:val="000000"/>
          <w:szCs w:val="24"/>
          <w:rtl/>
        </w:rPr>
        <w:t xml:space="preserve">1,000 </w:t>
      </w:r>
      <w:r w:rsidR="008D2D3B" w:rsidRPr="00237C27">
        <w:rPr>
          <w:rFonts w:ascii="Arial" w:eastAsia="Arial" w:hAnsi="Arial" w:cs="Arial" w:hint="cs"/>
          <w:b/>
          <w:bCs w:val="0"/>
          <w:color w:val="000000"/>
          <w:szCs w:val="24"/>
          <w:rtl/>
        </w:rPr>
        <w:t>משאיות</w:t>
      </w:r>
      <w:r w:rsidR="001914CE" w:rsidRPr="00237C27">
        <w:rPr>
          <w:rFonts w:ascii="Arial" w:eastAsia="Arial" w:hAnsi="Arial" w:cs="Arial" w:hint="cs"/>
          <w:b/>
          <w:bCs w:val="0"/>
          <w:color w:val="000000"/>
          <w:szCs w:val="24"/>
          <w:rtl/>
        </w:rPr>
        <w:t xml:space="preserve"> </w:t>
      </w:r>
      <w:r w:rsidR="00227A05" w:rsidRPr="00237C27">
        <w:rPr>
          <w:rFonts w:ascii="Arial" w:eastAsia="Arial" w:hAnsi="Arial" w:cs="Arial" w:hint="cs"/>
          <w:b/>
          <w:bCs w:val="0"/>
          <w:color w:val="000000"/>
          <w:szCs w:val="24"/>
          <w:rtl/>
        </w:rPr>
        <w:t>מאותו סוג</w:t>
      </w:r>
      <w:r w:rsidR="002E639E" w:rsidRPr="00237C27">
        <w:rPr>
          <w:rFonts w:ascii="Arial" w:eastAsia="Arial" w:hAnsi="Arial" w:cs="Arial" w:hint="cs"/>
          <w:b/>
          <w:bCs w:val="0"/>
          <w:color w:val="000000"/>
          <w:szCs w:val="24"/>
          <w:rtl/>
        </w:rPr>
        <w:t xml:space="preserve"> ו-23.</w:t>
      </w:r>
      <w:r w:rsidR="0007436D" w:rsidRPr="00237C27">
        <w:rPr>
          <w:rFonts w:ascii="Arial" w:eastAsia="Arial" w:hAnsi="Arial" w:cs="Arial" w:hint="cs"/>
          <w:b/>
          <w:bCs w:val="0"/>
          <w:color w:val="000000"/>
          <w:szCs w:val="24"/>
          <w:rtl/>
        </w:rPr>
        <w:t>8</w:t>
      </w:r>
      <w:r w:rsidR="002E639E" w:rsidRPr="00237C27">
        <w:rPr>
          <w:rFonts w:ascii="Arial" w:eastAsia="Arial" w:hAnsi="Arial" w:cs="Arial" w:hint="cs"/>
          <w:b/>
          <w:bCs w:val="0"/>
          <w:color w:val="000000"/>
          <w:szCs w:val="24"/>
          <w:rtl/>
        </w:rPr>
        <w:t xml:space="preserve"> אוט</w:t>
      </w:r>
      <w:r w:rsidR="008D2D3B" w:rsidRPr="00237C27">
        <w:rPr>
          <w:rFonts w:ascii="Arial" w:eastAsia="Arial" w:hAnsi="Arial" w:cs="Arial" w:hint="cs"/>
          <w:b/>
          <w:bCs w:val="0"/>
          <w:color w:val="000000"/>
          <w:szCs w:val="24"/>
          <w:rtl/>
        </w:rPr>
        <w:t xml:space="preserve">ובוסים </w:t>
      </w:r>
      <w:r>
        <w:rPr>
          <w:rFonts w:ascii="Arial" w:eastAsia="Arial" w:hAnsi="Arial" w:cs="Arial" w:hint="cs"/>
          <w:b/>
          <w:bCs w:val="0"/>
          <w:color w:val="000000"/>
          <w:szCs w:val="24"/>
          <w:rtl/>
        </w:rPr>
        <w:t>ל-</w:t>
      </w:r>
      <w:r w:rsidR="008D2D3B" w:rsidRPr="00237C27">
        <w:rPr>
          <w:rFonts w:ascii="Arial" w:eastAsia="Arial" w:hAnsi="Arial" w:cs="Arial" w:hint="cs"/>
          <w:b/>
          <w:bCs w:val="0"/>
          <w:color w:val="000000"/>
          <w:szCs w:val="24"/>
          <w:rtl/>
        </w:rPr>
        <w:t>1</w:t>
      </w:r>
      <w:r w:rsidR="001914CE" w:rsidRPr="00237C27">
        <w:rPr>
          <w:rFonts w:ascii="Arial" w:eastAsia="Arial" w:hAnsi="Arial" w:cs="Arial" w:hint="cs"/>
          <w:b/>
          <w:bCs w:val="0"/>
          <w:color w:val="000000"/>
          <w:szCs w:val="24"/>
          <w:rtl/>
        </w:rPr>
        <w:t>,</w:t>
      </w:r>
      <w:r w:rsidR="008D2D3B" w:rsidRPr="00237C27">
        <w:rPr>
          <w:rFonts w:ascii="Arial" w:eastAsia="Arial" w:hAnsi="Arial" w:cs="Arial" w:hint="cs"/>
          <w:b/>
          <w:bCs w:val="0"/>
          <w:color w:val="000000"/>
          <w:szCs w:val="24"/>
          <w:rtl/>
        </w:rPr>
        <w:t xml:space="preserve">000 אוטובוסים. </w:t>
      </w:r>
      <w:r w:rsidR="008E4114" w:rsidRPr="00237C27">
        <w:rPr>
          <w:rFonts w:ascii="Arial" w:eastAsia="Arial" w:hAnsi="Arial" w:cs="Arial"/>
          <w:b/>
          <w:bCs w:val="0"/>
          <w:color w:val="000000"/>
          <w:szCs w:val="24"/>
          <w:rtl/>
        </w:rPr>
        <w:t xml:space="preserve">יש לזכור כי לכלי </w:t>
      </w:r>
      <w:r w:rsidR="007D023D" w:rsidRPr="00237C27">
        <w:rPr>
          <w:rFonts w:ascii="Arial" w:eastAsia="Arial" w:hAnsi="Arial" w:cs="Arial" w:hint="cs"/>
          <w:b/>
          <w:bCs w:val="0"/>
          <w:color w:val="000000"/>
          <w:szCs w:val="24"/>
          <w:rtl/>
        </w:rPr>
        <w:t>ה</w:t>
      </w:r>
      <w:r w:rsidR="008E4114" w:rsidRPr="00237C27">
        <w:rPr>
          <w:rFonts w:ascii="Arial" w:eastAsia="Arial" w:hAnsi="Arial" w:cs="Arial"/>
          <w:b/>
          <w:bCs w:val="0"/>
          <w:color w:val="000000"/>
          <w:szCs w:val="24"/>
          <w:rtl/>
        </w:rPr>
        <w:t xml:space="preserve">רכב </w:t>
      </w:r>
      <w:r w:rsidR="007D023D" w:rsidRPr="00237C27">
        <w:rPr>
          <w:rFonts w:ascii="Arial" w:eastAsia="Arial" w:hAnsi="Arial" w:cs="Arial" w:hint="cs"/>
          <w:b/>
          <w:bCs w:val="0"/>
          <w:color w:val="000000"/>
          <w:szCs w:val="24"/>
          <w:rtl/>
        </w:rPr>
        <w:t>ה</w:t>
      </w:r>
      <w:r w:rsidR="008E4114" w:rsidRPr="00237C27">
        <w:rPr>
          <w:rFonts w:ascii="Arial" w:eastAsia="Arial" w:hAnsi="Arial" w:cs="Arial"/>
          <w:b/>
          <w:bCs w:val="0"/>
          <w:color w:val="000000"/>
          <w:szCs w:val="24"/>
          <w:rtl/>
        </w:rPr>
        <w:t>אלה נסועה שנתית גבוהה. גם שיעור המעורבות של אופנועים בתאונות עם נפגעים גבוה, אף שהנסועה השנתית שלהם נמוכה.</w:t>
      </w:r>
    </w:p>
    <w:p w14:paraId="753C9053" w14:textId="30B0FD03" w:rsidR="00691E29" w:rsidRPr="00237C27" w:rsidRDefault="008E4114" w:rsidP="009F4BF5">
      <w:pPr>
        <w:pBdr>
          <w:top w:val="nil"/>
          <w:left w:val="nil"/>
          <w:bottom w:val="nil"/>
          <w:right w:val="nil"/>
          <w:between w:val="nil"/>
        </w:pBdr>
        <w:spacing w:before="240" w:after="120" w:line="320" w:lineRule="atLeast"/>
        <w:ind w:left="397" w:hanging="397"/>
        <w:jc w:val="center"/>
        <w:rPr>
          <w:rFonts w:ascii="Arial" w:eastAsia="Arial" w:hAnsi="Arial" w:cs="Arial"/>
          <w:color w:val="000000"/>
          <w:szCs w:val="24"/>
        </w:rPr>
      </w:pPr>
      <w:r w:rsidRPr="00237C27">
        <w:rPr>
          <w:rFonts w:ascii="Arial" w:eastAsia="Arial" w:hAnsi="Arial" w:cs="Arial"/>
          <w:color w:val="000000"/>
          <w:szCs w:val="24"/>
          <w:rtl/>
        </w:rPr>
        <w:t>לוח ה - מעורבות כלי רכב בתאונות דרכים עם נפגעים (ת"ד מורחב)</w:t>
      </w:r>
      <w:r w:rsidR="00815ACB" w:rsidRPr="00237C27">
        <w:rPr>
          <w:rFonts w:ascii="Arial" w:eastAsia="Arial" w:hAnsi="Arial" w:cs="Arial" w:hint="cs"/>
          <w:color w:val="000000"/>
          <w:szCs w:val="24"/>
          <w:rtl/>
        </w:rPr>
        <w:t>*</w:t>
      </w:r>
      <w:r w:rsidR="004038DD" w:rsidRPr="00237C27">
        <w:rPr>
          <w:rFonts w:ascii="Arial" w:eastAsia="Arial" w:hAnsi="Arial" w:cs="Arial"/>
          <w:color w:val="000000"/>
          <w:szCs w:val="24"/>
          <w:rtl/>
        </w:rPr>
        <w:br/>
      </w:r>
      <w:r w:rsidRPr="00237C27">
        <w:rPr>
          <w:rFonts w:ascii="Arial" w:eastAsia="Arial" w:hAnsi="Arial" w:cs="Arial"/>
          <w:color w:val="000000"/>
          <w:szCs w:val="24"/>
          <w:rtl/>
        </w:rPr>
        <w:t>שיעור</w:t>
      </w:r>
      <w:r w:rsidRPr="00237C27">
        <w:rPr>
          <w:rFonts w:ascii="Arial" w:eastAsia="Arial" w:hAnsi="Arial" w:cs="Arial"/>
          <w:b/>
          <w:color w:val="000000"/>
          <w:szCs w:val="24"/>
        </w:rPr>
        <w:t xml:space="preserve"> </w:t>
      </w:r>
      <w:r w:rsidRPr="00237C27">
        <w:rPr>
          <w:rFonts w:ascii="Arial" w:eastAsia="Arial" w:hAnsi="Arial" w:cs="Arial"/>
          <w:color w:val="000000"/>
          <w:szCs w:val="24"/>
          <w:rtl/>
        </w:rPr>
        <w:t xml:space="preserve">ל-1,000 כלי רכב </w:t>
      </w:r>
      <w:r w:rsidRPr="00237C27">
        <w:rPr>
          <w:rFonts w:ascii="Arial" w:eastAsia="Arial" w:hAnsi="Arial" w:cs="Arial"/>
          <w:b/>
          <w:color w:val="000000"/>
          <w:szCs w:val="24"/>
          <w:rtl/>
        </w:rPr>
        <w:t>(מתוך כלי הרכב באותו סוג)</w:t>
      </w:r>
      <w:r w:rsidR="007B1146" w:rsidRPr="00237C27">
        <w:rPr>
          <w:rFonts w:ascii="Arial" w:eastAsia="Arial" w:hAnsi="Arial" w:cs="Arial"/>
          <w:color w:val="000000"/>
          <w:szCs w:val="24"/>
          <w:rtl/>
        </w:rPr>
        <w:t xml:space="preserve">, בשנים </w:t>
      </w:r>
      <w:r w:rsidR="00E8656B">
        <w:rPr>
          <w:rFonts w:ascii="Arial" w:eastAsia="Arial" w:hAnsi="Arial" w:cs="Arial" w:hint="cs"/>
          <w:color w:val="000000"/>
          <w:szCs w:val="24"/>
          <w:rtl/>
        </w:rPr>
        <w:t>2017–2022</w:t>
      </w:r>
    </w:p>
    <w:tbl>
      <w:tblPr>
        <w:tblStyle w:val="afd"/>
        <w:bidiVisual/>
        <w:tblW w:w="4929" w:type="pct"/>
        <w:tblInd w:w="0" w:type="dxa"/>
        <w:tblLook w:val="0420" w:firstRow="1" w:lastRow="0" w:firstColumn="0" w:lastColumn="0" w:noHBand="0" w:noVBand="1"/>
        <w:tblCaption w:val="לוח ה - מעורבות כלי רכב בתאונות דרכים עם נפגעים (ת&quot;ד מורחב)* שיעור ל-1,000 כלי רכב (מתוך כלי הרכב באותו סוג),  בשנים 2017–2022"/>
        <w:tblDescription w:val="לוח ה - מעורבות כלי רכב בתאונות דרכים עם נפגעים (ת&quot;ד מורחב)* שיעור ל-1,000 כלי רכב (מתוך כלי הרכב באותו סוג),  בשנים 2017–2022"/>
      </w:tblPr>
      <w:tblGrid>
        <w:gridCol w:w="3655"/>
        <w:gridCol w:w="999"/>
        <w:gridCol w:w="998"/>
        <w:gridCol w:w="998"/>
        <w:gridCol w:w="996"/>
        <w:gridCol w:w="996"/>
        <w:gridCol w:w="994"/>
      </w:tblGrid>
      <w:tr w:rsidR="007B70B6" w:rsidRPr="00237C27" w14:paraId="0298FD40" w14:textId="77777777" w:rsidTr="000719F1">
        <w:trPr>
          <w:trHeight w:val="557"/>
          <w:tblHeader/>
        </w:trPr>
        <w:tc>
          <w:tcPr>
            <w:tcW w:w="1896" w:type="pct"/>
            <w:tcBorders>
              <w:top w:val="single" w:sz="6" w:space="0" w:color="000000"/>
              <w:left w:val="nil"/>
              <w:bottom w:val="single" w:sz="4" w:space="0" w:color="000000"/>
              <w:right w:val="single" w:sz="4" w:space="0" w:color="000000"/>
            </w:tcBorders>
            <w:shd w:val="clear" w:color="auto" w:fill="auto"/>
            <w:vAlign w:val="center"/>
          </w:tcPr>
          <w:p w14:paraId="2F79A502" w14:textId="77777777" w:rsidR="007B70B6" w:rsidRPr="00237C27" w:rsidRDefault="007B70B6" w:rsidP="007B70B6">
            <w:pPr>
              <w:jc w:val="center"/>
              <w:rPr>
                <w:rFonts w:asciiTheme="minorBidi" w:eastAsia="Arial" w:hAnsiTheme="minorBidi" w:cstheme="minorBidi"/>
                <w:color w:val="000000"/>
                <w:szCs w:val="24"/>
              </w:rPr>
            </w:pPr>
            <w:bookmarkStart w:id="6" w:name="_Hlk129717067"/>
            <w:r w:rsidRPr="00237C27">
              <w:rPr>
                <w:rFonts w:asciiTheme="minorBidi" w:eastAsia="Arial" w:hAnsiTheme="minorBidi" w:cstheme="minorBidi"/>
                <w:color w:val="000000"/>
                <w:szCs w:val="24"/>
                <w:rtl/>
              </w:rPr>
              <w:t>שנה</w:t>
            </w:r>
          </w:p>
        </w:tc>
        <w:tc>
          <w:tcPr>
            <w:tcW w:w="518" w:type="pct"/>
            <w:tcBorders>
              <w:top w:val="single" w:sz="6" w:space="0" w:color="000000"/>
              <w:left w:val="single" w:sz="4" w:space="0" w:color="000000"/>
              <w:bottom w:val="single" w:sz="4" w:space="0" w:color="000000"/>
            </w:tcBorders>
            <w:vAlign w:val="center"/>
          </w:tcPr>
          <w:p w14:paraId="68BC0415" w14:textId="67153C6A" w:rsidR="007B70B6" w:rsidRPr="00237C27" w:rsidRDefault="000719F1" w:rsidP="007B70B6">
            <w:pPr>
              <w:jc w:val="center"/>
              <w:rPr>
                <w:rFonts w:asciiTheme="minorBidi" w:eastAsia="Arial" w:hAnsiTheme="minorBidi" w:cstheme="minorBidi"/>
                <w:szCs w:val="24"/>
              </w:rPr>
            </w:pPr>
            <w:r>
              <w:rPr>
                <w:rFonts w:asciiTheme="minorBidi" w:eastAsia="Arial" w:hAnsiTheme="minorBidi" w:cstheme="minorBidi" w:hint="cs"/>
                <w:szCs w:val="24"/>
                <w:rtl/>
              </w:rPr>
              <w:t>2022</w:t>
            </w:r>
          </w:p>
        </w:tc>
        <w:tc>
          <w:tcPr>
            <w:tcW w:w="518" w:type="pct"/>
            <w:tcBorders>
              <w:top w:val="single" w:sz="6" w:space="0" w:color="000000"/>
              <w:left w:val="single" w:sz="4" w:space="0" w:color="000000"/>
              <w:bottom w:val="single" w:sz="4" w:space="0" w:color="000000"/>
            </w:tcBorders>
            <w:vAlign w:val="center"/>
          </w:tcPr>
          <w:p w14:paraId="0FF588FA" w14:textId="137DEE51" w:rsidR="007B70B6" w:rsidRPr="00237C27" w:rsidRDefault="007B70B6" w:rsidP="007B70B6">
            <w:pPr>
              <w:jc w:val="center"/>
              <w:rPr>
                <w:rFonts w:asciiTheme="minorBidi" w:eastAsia="Arial" w:hAnsiTheme="minorBidi" w:cstheme="minorBidi"/>
                <w:b/>
                <w:bCs w:val="0"/>
                <w:szCs w:val="24"/>
              </w:rPr>
            </w:pPr>
            <w:r w:rsidRPr="00237C27">
              <w:rPr>
                <w:rFonts w:asciiTheme="minorBidi" w:eastAsia="Arial" w:hAnsiTheme="minorBidi" w:cstheme="minorBidi" w:hint="cs"/>
                <w:szCs w:val="24"/>
                <w:rtl/>
              </w:rPr>
              <w:t>2021</w:t>
            </w:r>
          </w:p>
        </w:tc>
        <w:tc>
          <w:tcPr>
            <w:tcW w:w="518" w:type="pct"/>
            <w:tcBorders>
              <w:top w:val="single" w:sz="6" w:space="0" w:color="000000"/>
              <w:left w:val="single" w:sz="4" w:space="0" w:color="000000"/>
              <w:bottom w:val="single" w:sz="4" w:space="0" w:color="000000"/>
            </w:tcBorders>
            <w:vAlign w:val="center"/>
          </w:tcPr>
          <w:p w14:paraId="59948F26" w14:textId="7ABD3507" w:rsidR="007B70B6" w:rsidRPr="00237C27" w:rsidRDefault="007B70B6" w:rsidP="007B70B6">
            <w:pPr>
              <w:jc w:val="center"/>
              <w:rPr>
                <w:rFonts w:asciiTheme="minorBidi" w:eastAsia="Arial" w:hAnsiTheme="minorBidi" w:cstheme="minorBidi"/>
                <w:b/>
                <w:bCs w:val="0"/>
                <w:szCs w:val="24"/>
              </w:rPr>
            </w:pPr>
            <w:r w:rsidRPr="00237C27">
              <w:rPr>
                <w:rFonts w:asciiTheme="minorBidi" w:eastAsia="Arial" w:hAnsiTheme="minorBidi" w:cstheme="minorBidi"/>
                <w:b/>
                <w:bCs w:val="0"/>
                <w:szCs w:val="24"/>
              </w:rPr>
              <w:t>2020</w:t>
            </w:r>
          </w:p>
        </w:tc>
        <w:tc>
          <w:tcPr>
            <w:tcW w:w="517" w:type="pct"/>
            <w:tcBorders>
              <w:top w:val="single" w:sz="6" w:space="0" w:color="000000"/>
              <w:left w:val="single" w:sz="4" w:space="0" w:color="000000"/>
              <w:bottom w:val="single" w:sz="4" w:space="0" w:color="000000"/>
              <w:right w:val="single" w:sz="4" w:space="0" w:color="000000"/>
            </w:tcBorders>
            <w:vAlign w:val="center"/>
          </w:tcPr>
          <w:p w14:paraId="334484B7" w14:textId="1DC15550" w:rsidR="007B70B6" w:rsidRPr="00237C27" w:rsidRDefault="007B70B6" w:rsidP="007B70B6">
            <w:pPr>
              <w:jc w:val="center"/>
              <w:rPr>
                <w:rFonts w:asciiTheme="minorBidi" w:eastAsia="Arial" w:hAnsiTheme="minorBidi" w:cstheme="minorBidi"/>
                <w:b/>
                <w:bCs w:val="0"/>
                <w:szCs w:val="24"/>
              </w:rPr>
            </w:pPr>
            <w:r w:rsidRPr="00237C27">
              <w:rPr>
                <w:rFonts w:asciiTheme="minorBidi" w:eastAsia="Arial" w:hAnsiTheme="minorBidi" w:cstheme="minorBidi"/>
                <w:b/>
                <w:bCs w:val="0"/>
                <w:szCs w:val="24"/>
              </w:rPr>
              <w:t>2019</w:t>
            </w:r>
          </w:p>
        </w:tc>
        <w:tc>
          <w:tcPr>
            <w:tcW w:w="517" w:type="pct"/>
            <w:tcBorders>
              <w:top w:val="single" w:sz="6" w:space="0" w:color="000000"/>
              <w:left w:val="single" w:sz="4" w:space="0" w:color="000000"/>
              <w:bottom w:val="single" w:sz="4" w:space="0" w:color="000000"/>
            </w:tcBorders>
            <w:vAlign w:val="center"/>
          </w:tcPr>
          <w:p w14:paraId="66A42723" w14:textId="22B1B6B1" w:rsidR="007B70B6" w:rsidRPr="00237C27" w:rsidRDefault="007B70B6" w:rsidP="007B70B6">
            <w:pPr>
              <w:jc w:val="center"/>
              <w:rPr>
                <w:rFonts w:asciiTheme="minorBidi" w:eastAsia="Arial" w:hAnsiTheme="minorBidi" w:cstheme="minorBidi"/>
                <w:b/>
                <w:bCs w:val="0"/>
                <w:szCs w:val="24"/>
              </w:rPr>
            </w:pPr>
            <w:r w:rsidRPr="00237C27">
              <w:rPr>
                <w:rFonts w:asciiTheme="minorBidi" w:eastAsia="Arial" w:hAnsiTheme="minorBidi" w:cstheme="minorBidi"/>
                <w:b/>
                <w:bCs w:val="0"/>
                <w:szCs w:val="24"/>
              </w:rPr>
              <w:t>2018</w:t>
            </w:r>
          </w:p>
        </w:tc>
        <w:tc>
          <w:tcPr>
            <w:tcW w:w="517" w:type="pct"/>
            <w:tcBorders>
              <w:top w:val="single" w:sz="6" w:space="0" w:color="000000"/>
              <w:left w:val="single" w:sz="4" w:space="0" w:color="000000"/>
              <w:bottom w:val="single" w:sz="4" w:space="0" w:color="000000"/>
              <w:right w:val="single" w:sz="4" w:space="0" w:color="000000"/>
            </w:tcBorders>
            <w:vAlign w:val="center"/>
          </w:tcPr>
          <w:p w14:paraId="427E4E92" w14:textId="095575F9" w:rsidR="007B70B6" w:rsidRPr="00237C27" w:rsidRDefault="007B70B6" w:rsidP="007B70B6">
            <w:pPr>
              <w:jc w:val="center"/>
              <w:rPr>
                <w:rFonts w:asciiTheme="minorBidi" w:eastAsia="Arial" w:hAnsiTheme="minorBidi" w:cstheme="minorBidi"/>
                <w:b/>
                <w:bCs w:val="0"/>
                <w:szCs w:val="24"/>
              </w:rPr>
            </w:pPr>
            <w:r w:rsidRPr="00237C27">
              <w:rPr>
                <w:rFonts w:asciiTheme="minorBidi" w:eastAsia="Arial" w:hAnsiTheme="minorBidi" w:cstheme="minorBidi"/>
                <w:b/>
                <w:bCs w:val="0"/>
                <w:szCs w:val="24"/>
              </w:rPr>
              <w:t>2017</w:t>
            </w:r>
          </w:p>
        </w:tc>
      </w:tr>
      <w:tr w:rsidR="007B70B6" w:rsidRPr="00237C27" w14:paraId="2BDB554C" w14:textId="77777777" w:rsidTr="000719F1">
        <w:trPr>
          <w:trHeight w:val="315"/>
        </w:trPr>
        <w:tc>
          <w:tcPr>
            <w:tcW w:w="1896" w:type="pct"/>
            <w:tcBorders>
              <w:top w:val="nil"/>
              <w:left w:val="nil"/>
              <w:bottom w:val="nil"/>
              <w:right w:val="single" w:sz="4" w:space="0" w:color="000000"/>
            </w:tcBorders>
            <w:shd w:val="clear" w:color="auto" w:fill="auto"/>
            <w:vAlign w:val="center"/>
          </w:tcPr>
          <w:p w14:paraId="42383B4B" w14:textId="35C1A06B" w:rsidR="007B70B6" w:rsidRPr="00237C27" w:rsidRDefault="007B70B6" w:rsidP="007B70B6">
            <w:pPr>
              <w:spacing w:beforeLines="20" w:before="48" w:afterLines="20" w:after="48"/>
              <w:rPr>
                <w:rFonts w:asciiTheme="minorBidi" w:eastAsia="Arial" w:hAnsiTheme="minorBidi" w:cstheme="minorBidi"/>
                <w:b/>
                <w:color w:val="000000"/>
                <w:szCs w:val="24"/>
              </w:rPr>
            </w:pPr>
            <w:r w:rsidRPr="00237C27">
              <w:rPr>
                <w:rFonts w:asciiTheme="minorBidi" w:eastAsia="Arial" w:hAnsiTheme="minorBidi" w:cstheme="minorBidi"/>
                <w:color w:val="000000"/>
                <w:szCs w:val="24"/>
                <w:rtl/>
              </w:rPr>
              <w:t xml:space="preserve">סך </w:t>
            </w:r>
            <w:proofErr w:type="spellStart"/>
            <w:r w:rsidRPr="00237C27">
              <w:rPr>
                <w:rFonts w:asciiTheme="minorBidi" w:eastAsia="Arial" w:hAnsiTheme="minorBidi" w:cstheme="minorBidi"/>
                <w:color w:val="000000"/>
                <w:szCs w:val="24"/>
                <w:rtl/>
              </w:rPr>
              <w:t>הכל</w:t>
            </w:r>
            <w:proofErr w:type="spellEnd"/>
          </w:p>
        </w:tc>
        <w:tc>
          <w:tcPr>
            <w:tcW w:w="518" w:type="pct"/>
            <w:tcBorders>
              <w:top w:val="nil"/>
              <w:left w:val="single" w:sz="4" w:space="0" w:color="000000"/>
              <w:bottom w:val="nil"/>
            </w:tcBorders>
            <w:vAlign w:val="center"/>
          </w:tcPr>
          <w:p w14:paraId="02478B30" w14:textId="232DA802"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4.7</w:t>
            </w:r>
          </w:p>
        </w:tc>
        <w:tc>
          <w:tcPr>
            <w:tcW w:w="518" w:type="pct"/>
            <w:tcBorders>
              <w:top w:val="nil"/>
              <w:left w:val="single" w:sz="4" w:space="0" w:color="000000"/>
              <w:bottom w:val="nil"/>
            </w:tcBorders>
            <w:vAlign w:val="center"/>
          </w:tcPr>
          <w:p w14:paraId="0DB359E0" w14:textId="1EE8BAC4" w:rsidR="007B70B6" w:rsidRPr="00237C27" w:rsidRDefault="007B70B6" w:rsidP="007B70B6">
            <w:pPr>
              <w:spacing w:beforeLines="20" w:before="48" w:afterLines="20" w:after="48"/>
              <w:rPr>
                <w:rFonts w:asciiTheme="minorBidi" w:eastAsia="Arial" w:hAnsiTheme="minorBidi" w:cstheme="minorBidi"/>
                <w:b/>
                <w:szCs w:val="24"/>
                <w:rtl/>
              </w:rPr>
            </w:pPr>
            <w:r w:rsidRPr="00237C27">
              <w:rPr>
                <w:rFonts w:asciiTheme="minorBidi" w:eastAsia="Arial" w:hAnsiTheme="minorBidi" w:cstheme="minorBidi" w:hint="cs"/>
                <w:b/>
                <w:szCs w:val="24"/>
                <w:rtl/>
              </w:rPr>
              <w:t>5.5</w:t>
            </w:r>
          </w:p>
        </w:tc>
        <w:tc>
          <w:tcPr>
            <w:tcW w:w="518" w:type="pct"/>
            <w:tcBorders>
              <w:top w:val="nil"/>
              <w:left w:val="single" w:sz="4" w:space="0" w:color="000000"/>
              <w:bottom w:val="nil"/>
            </w:tcBorders>
            <w:vAlign w:val="center"/>
          </w:tcPr>
          <w:p w14:paraId="348BAB03" w14:textId="17383594"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color w:val="000000"/>
                <w:szCs w:val="24"/>
                <w:rtl/>
              </w:rPr>
              <w:t>5.3</w:t>
            </w:r>
          </w:p>
        </w:tc>
        <w:tc>
          <w:tcPr>
            <w:tcW w:w="517" w:type="pct"/>
            <w:tcBorders>
              <w:top w:val="nil"/>
              <w:left w:val="single" w:sz="4" w:space="0" w:color="000000"/>
              <w:bottom w:val="nil"/>
              <w:right w:val="single" w:sz="4" w:space="0" w:color="000000"/>
            </w:tcBorders>
            <w:vAlign w:val="center"/>
          </w:tcPr>
          <w:p w14:paraId="6D2C6B41" w14:textId="6D38EA5A"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tl/>
              </w:rPr>
              <w:t>5.9</w:t>
            </w:r>
          </w:p>
        </w:tc>
        <w:tc>
          <w:tcPr>
            <w:tcW w:w="517" w:type="pct"/>
            <w:tcBorders>
              <w:top w:val="nil"/>
              <w:left w:val="single" w:sz="4" w:space="0" w:color="000000"/>
              <w:bottom w:val="nil"/>
            </w:tcBorders>
            <w:vAlign w:val="center"/>
          </w:tcPr>
          <w:p w14:paraId="5C1B7C4C" w14:textId="3C328B8D"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6.0</w:t>
            </w:r>
          </w:p>
        </w:tc>
        <w:tc>
          <w:tcPr>
            <w:tcW w:w="517" w:type="pct"/>
            <w:tcBorders>
              <w:top w:val="nil"/>
              <w:left w:val="single" w:sz="4" w:space="0" w:color="000000"/>
              <w:bottom w:val="nil"/>
              <w:right w:val="single" w:sz="4" w:space="0" w:color="000000"/>
            </w:tcBorders>
            <w:vAlign w:val="center"/>
          </w:tcPr>
          <w:p w14:paraId="257C47CD" w14:textId="482BC9B0"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6.8</w:t>
            </w:r>
          </w:p>
        </w:tc>
      </w:tr>
      <w:tr w:rsidR="007B70B6" w:rsidRPr="00237C27" w14:paraId="0BB7E773" w14:textId="77777777" w:rsidTr="000719F1">
        <w:trPr>
          <w:trHeight w:val="315"/>
        </w:trPr>
        <w:tc>
          <w:tcPr>
            <w:tcW w:w="1896" w:type="pct"/>
            <w:tcBorders>
              <w:top w:val="nil"/>
              <w:left w:val="nil"/>
              <w:bottom w:val="nil"/>
              <w:right w:val="single" w:sz="4" w:space="0" w:color="000000"/>
            </w:tcBorders>
            <w:shd w:val="clear" w:color="auto" w:fill="auto"/>
            <w:vAlign w:val="center"/>
          </w:tcPr>
          <w:p w14:paraId="18640593"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כלי רכב פרטי</w:t>
            </w:r>
          </w:p>
        </w:tc>
        <w:tc>
          <w:tcPr>
            <w:tcW w:w="518" w:type="pct"/>
            <w:tcBorders>
              <w:top w:val="nil"/>
              <w:left w:val="single" w:sz="4" w:space="0" w:color="000000"/>
              <w:bottom w:val="nil"/>
            </w:tcBorders>
            <w:vAlign w:val="center"/>
          </w:tcPr>
          <w:p w14:paraId="50369E62" w14:textId="403F4BFD"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3.6</w:t>
            </w:r>
          </w:p>
        </w:tc>
        <w:tc>
          <w:tcPr>
            <w:tcW w:w="518" w:type="pct"/>
            <w:tcBorders>
              <w:top w:val="nil"/>
              <w:left w:val="single" w:sz="4" w:space="0" w:color="000000"/>
              <w:bottom w:val="nil"/>
            </w:tcBorders>
            <w:vAlign w:val="center"/>
          </w:tcPr>
          <w:p w14:paraId="5A670877" w14:textId="3E24FB4B"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4.2</w:t>
            </w:r>
          </w:p>
        </w:tc>
        <w:tc>
          <w:tcPr>
            <w:tcW w:w="518" w:type="pct"/>
            <w:tcBorders>
              <w:top w:val="nil"/>
              <w:left w:val="single" w:sz="4" w:space="0" w:color="000000"/>
              <w:bottom w:val="nil"/>
            </w:tcBorders>
            <w:vAlign w:val="center"/>
          </w:tcPr>
          <w:p w14:paraId="3DBCA887" w14:textId="65C5F250"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4.1</w:t>
            </w:r>
          </w:p>
        </w:tc>
        <w:tc>
          <w:tcPr>
            <w:tcW w:w="517" w:type="pct"/>
            <w:tcBorders>
              <w:top w:val="nil"/>
              <w:left w:val="single" w:sz="4" w:space="0" w:color="000000"/>
              <w:bottom w:val="nil"/>
              <w:right w:val="single" w:sz="4" w:space="0" w:color="000000"/>
            </w:tcBorders>
            <w:vAlign w:val="center"/>
          </w:tcPr>
          <w:p w14:paraId="099A2115" w14:textId="426C31C6"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5.1</w:t>
            </w:r>
          </w:p>
        </w:tc>
        <w:tc>
          <w:tcPr>
            <w:tcW w:w="517" w:type="pct"/>
            <w:tcBorders>
              <w:top w:val="nil"/>
              <w:left w:val="single" w:sz="4" w:space="0" w:color="000000"/>
              <w:bottom w:val="nil"/>
            </w:tcBorders>
            <w:vAlign w:val="center"/>
          </w:tcPr>
          <w:p w14:paraId="78F3D487" w14:textId="5D693908"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5.2</w:t>
            </w:r>
          </w:p>
        </w:tc>
        <w:tc>
          <w:tcPr>
            <w:tcW w:w="517" w:type="pct"/>
            <w:tcBorders>
              <w:top w:val="nil"/>
              <w:left w:val="single" w:sz="4" w:space="0" w:color="000000"/>
              <w:bottom w:val="nil"/>
              <w:right w:val="single" w:sz="4" w:space="0" w:color="000000"/>
            </w:tcBorders>
            <w:vAlign w:val="center"/>
          </w:tcPr>
          <w:p w14:paraId="3D2D3E32" w14:textId="17141C24"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5.8</w:t>
            </w:r>
          </w:p>
        </w:tc>
      </w:tr>
      <w:tr w:rsidR="007B70B6" w:rsidRPr="00237C27" w14:paraId="3B1055BB" w14:textId="77777777" w:rsidTr="000719F1">
        <w:trPr>
          <w:trHeight w:val="315"/>
        </w:trPr>
        <w:tc>
          <w:tcPr>
            <w:tcW w:w="1896" w:type="pct"/>
            <w:tcBorders>
              <w:top w:val="nil"/>
              <w:left w:val="nil"/>
              <w:bottom w:val="nil"/>
              <w:right w:val="single" w:sz="4" w:space="0" w:color="000000"/>
            </w:tcBorders>
            <w:shd w:val="clear" w:color="auto" w:fill="auto"/>
            <w:vAlign w:val="center"/>
          </w:tcPr>
          <w:p w14:paraId="2936CDBE"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משאית עד 3.5 טונות</w:t>
            </w:r>
          </w:p>
        </w:tc>
        <w:tc>
          <w:tcPr>
            <w:tcW w:w="518" w:type="pct"/>
            <w:tcBorders>
              <w:top w:val="nil"/>
              <w:left w:val="single" w:sz="4" w:space="0" w:color="000000"/>
              <w:bottom w:val="nil"/>
            </w:tcBorders>
            <w:vAlign w:val="center"/>
          </w:tcPr>
          <w:p w14:paraId="367FB6E2" w14:textId="4615AA9B"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4.3</w:t>
            </w:r>
          </w:p>
        </w:tc>
        <w:tc>
          <w:tcPr>
            <w:tcW w:w="518" w:type="pct"/>
            <w:tcBorders>
              <w:top w:val="nil"/>
              <w:left w:val="single" w:sz="4" w:space="0" w:color="000000"/>
              <w:bottom w:val="nil"/>
            </w:tcBorders>
            <w:vAlign w:val="center"/>
          </w:tcPr>
          <w:p w14:paraId="5C97D32B" w14:textId="7EBD2A98"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4.6</w:t>
            </w:r>
          </w:p>
        </w:tc>
        <w:tc>
          <w:tcPr>
            <w:tcW w:w="518" w:type="pct"/>
            <w:tcBorders>
              <w:top w:val="nil"/>
              <w:left w:val="single" w:sz="4" w:space="0" w:color="000000"/>
              <w:bottom w:val="nil"/>
            </w:tcBorders>
            <w:vAlign w:val="center"/>
          </w:tcPr>
          <w:p w14:paraId="478CF502" w14:textId="48593888"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4.6</w:t>
            </w:r>
          </w:p>
        </w:tc>
        <w:tc>
          <w:tcPr>
            <w:tcW w:w="517" w:type="pct"/>
            <w:tcBorders>
              <w:top w:val="nil"/>
              <w:left w:val="single" w:sz="4" w:space="0" w:color="000000"/>
              <w:bottom w:val="nil"/>
              <w:right w:val="single" w:sz="4" w:space="0" w:color="000000"/>
            </w:tcBorders>
            <w:vAlign w:val="center"/>
          </w:tcPr>
          <w:p w14:paraId="05A02625" w14:textId="594CC9B0"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5.6</w:t>
            </w:r>
          </w:p>
        </w:tc>
        <w:tc>
          <w:tcPr>
            <w:tcW w:w="517" w:type="pct"/>
            <w:tcBorders>
              <w:top w:val="nil"/>
              <w:left w:val="single" w:sz="4" w:space="0" w:color="000000"/>
              <w:bottom w:val="nil"/>
            </w:tcBorders>
            <w:vAlign w:val="center"/>
          </w:tcPr>
          <w:p w14:paraId="6BE419CD" w14:textId="101C03A2"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5.6</w:t>
            </w:r>
          </w:p>
        </w:tc>
        <w:tc>
          <w:tcPr>
            <w:tcW w:w="517" w:type="pct"/>
            <w:tcBorders>
              <w:top w:val="nil"/>
              <w:left w:val="single" w:sz="4" w:space="0" w:color="000000"/>
              <w:bottom w:val="nil"/>
              <w:right w:val="single" w:sz="4" w:space="0" w:color="000000"/>
            </w:tcBorders>
            <w:vAlign w:val="center"/>
          </w:tcPr>
          <w:p w14:paraId="28BECECD" w14:textId="0447274C"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6.1</w:t>
            </w:r>
          </w:p>
        </w:tc>
      </w:tr>
      <w:tr w:rsidR="007B70B6" w:rsidRPr="00237C27" w14:paraId="0D9783DC" w14:textId="77777777" w:rsidTr="000719F1">
        <w:trPr>
          <w:trHeight w:val="315"/>
        </w:trPr>
        <w:tc>
          <w:tcPr>
            <w:tcW w:w="1896" w:type="pct"/>
            <w:tcBorders>
              <w:top w:val="nil"/>
              <w:left w:val="nil"/>
              <w:bottom w:val="nil"/>
              <w:right w:val="single" w:sz="4" w:space="0" w:color="000000"/>
            </w:tcBorders>
            <w:shd w:val="clear" w:color="auto" w:fill="auto"/>
            <w:vAlign w:val="center"/>
          </w:tcPr>
          <w:p w14:paraId="7CB5B6CE"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משאית מעל 3.5 טונות</w:t>
            </w:r>
          </w:p>
        </w:tc>
        <w:tc>
          <w:tcPr>
            <w:tcW w:w="518" w:type="pct"/>
            <w:tcBorders>
              <w:top w:val="nil"/>
              <w:left w:val="single" w:sz="4" w:space="0" w:color="000000"/>
              <w:bottom w:val="nil"/>
            </w:tcBorders>
            <w:vAlign w:val="center"/>
          </w:tcPr>
          <w:p w14:paraId="6232EECD" w14:textId="57A36E8B"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5.3</w:t>
            </w:r>
          </w:p>
        </w:tc>
        <w:tc>
          <w:tcPr>
            <w:tcW w:w="518" w:type="pct"/>
            <w:tcBorders>
              <w:top w:val="nil"/>
              <w:left w:val="single" w:sz="4" w:space="0" w:color="000000"/>
              <w:bottom w:val="nil"/>
            </w:tcBorders>
            <w:vAlign w:val="center"/>
          </w:tcPr>
          <w:p w14:paraId="570012F3" w14:textId="030B55DC"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6.1</w:t>
            </w:r>
          </w:p>
        </w:tc>
        <w:tc>
          <w:tcPr>
            <w:tcW w:w="518" w:type="pct"/>
            <w:tcBorders>
              <w:top w:val="nil"/>
              <w:left w:val="single" w:sz="4" w:space="0" w:color="000000"/>
              <w:bottom w:val="nil"/>
            </w:tcBorders>
            <w:vAlign w:val="center"/>
          </w:tcPr>
          <w:p w14:paraId="38E3E45F" w14:textId="6BC518DE"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6.1</w:t>
            </w:r>
          </w:p>
        </w:tc>
        <w:tc>
          <w:tcPr>
            <w:tcW w:w="517" w:type="pct"/>
            <w:tcBorders>
              <w:top w:val="nil"/>
              <w:left w:val="single" w:sz="4" w:space="0" w:color="000000"/>
              <w:bottom w:val="nil"/>
              <w:right w:val="single" w:sz="4" w:space="0" w:color="000000"/>
            </w:tcBorders>
            <w:vAlign w:val="center"/>
          </w:tcPr>
          <w:p w14:paraId="19BCE02A" w14:textId="613E6C5B"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7.1</w:t>
            </w:r>
          </w:p>
        </w:tc>
        <w:tc>
          <w:tcPr>
            <w:tcW w:w="517" w:type="pct"/>
            <w:tcBorders>
              <w:top w:val="nil"/>
              <w:left w:val="single" w:sz="4" w:space="0" w:color="000000"/>
              <w:bottom w:val="nil"/>
            </w:tcBorders>
            <w:vAlign w:val="center"/>
          </w:tcPr>
          <w:p w14:paraId="7DF061F4" w14:textId="6B110662"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7.1</w:t>
            </w:r>
          </w:p>
        </w:tc>
        <w:tc>
          <w:tcPr>
            <w:tcW w:w="517" w:type="pct"/>
            <w:tcBorders>
              <w:top w:val="nil"/>
              <w:left w:val="single" w:sz="4" w:space="0" w:color="000000"/>
              <w:bottom w:val="nil"/>
              <w:right w:val="single" w:sz="4" w:space="0" w:color="000000"/>
            </w:tcBorders>
            <w:vAlign w:val="center"/>
          </w:tcPr>
          <w:p w14:paraId="09EABE69" w14:textId="26E4145A"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8.1</w:t>
            </w:r>
          </w:p>
        </w:tc>
      </w:tr>
      <w:tr w:rsidR="007B70B6" w:rsidRPr="00237C27" w14:paraId="01CE9B7A" w14:textId="77777777" w:rsidTr="000719F1">
        <w:trPr>
          <w:trHeight w:val="315"/>
        </w:trPr>
        <w:tc>
          <w:tcPr>
            <w:tcW w:w="1896" w:type="pct"/>
            <w:tcBorders>
              <w:top w:val="nil"/>
              <w:left w:val="nil"/>
              <w:bottom w:val="nil"/>
              <w:right w:val="single" w:sz="4" w:space="0" w:color="000000"/>
            </w:tcBorders>
            <w:shd w:val="clear" w:color="auto" w:fill="auto"/>
            <w:vAlign w:val="center"/>
          </w:tcPr>
          <w:p w14:paraId="08AA4DDE" w14:textId="1937D61D" w:rsidR="007B70B6" w:rsidRPr="00237C27" w:rsidRDefault="007B70B6" w:rsidP="007B70B6">
            <w:pPr>
              <w:spacing w:beforeLines="20" w:before="48" w:afterLines="20" w:after="48"/>
              <w:ind w:left="284"/>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מזה: משאית</w:t>
            </w:r>
            <w:r w:rsidR="009F4BF5">
              <w:rPr>
                <w:rFonts w:asciiTheme="minorBidi" w:eastAsia="Arial" w:hAnsiTheme="minorBidi" w:cstheme="minorBidi" w:hint="cs"/>
                <w:bCs w:val="0"/>
                <w:color w:val="000000"/>
                <w:szCs w:val="24"/>
                <w:rtl/>
              </w:rPr>
              <w:t xml:space="preserve"> מעל</w:t>
            </w:r>
            <w:r w:rsidRPr="00237C27">
              <w:rPr>
                <w:rFonts w:asciiTheme="minorBidi" w:eastAsia="Arial" w:hAnsiTheme="minorBidi" w:cstheme="minorBidi"/>
                <w:bCs w:val="0"/>
                <w:color w:val="000000"/>
                <w:szCs w:val="24"/>
                <w:rtl/>
              </w:rPr>
              <w:t xml:space="preserve"> 34.0 טונות </w:t>
            </w:r>
          </w:p>
        </w:tc>
        <w:tc>
          <w:tcPr>
            <w:tcW w:w="518" w:type="pct"/>
            <w:tcBorders>
              <w:top w:val="nil"/>
              <w:left w:val="single" w:sz="4" w:space="0" w:color="000000"/>
              <w:bottom w:val="nil"/>
            </w:tcBorders>
            <w:vAlign w:val="center"/>
          </w:tcPr>
          <w:p w14:paraId="0879E0F2" w14:textId="7EF39122"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6.5</w:t>
            </w:r>
          </w:p>
        </w:tc>
        <w:tc>
          <w:tcPr>
            <w:tcW w:w="518" w:type="pct"/>
            <w:tcBorders>
              <w:top w:val="nil"/>
              <w:left w:val="single" w:sz="4" w:space="0" w:color="000000"/>
              <w:bottom w:val="nil"/>
            </w:tcBorders>
            <w:vAlign w:val="center"/>
          </w:tcPr>
          <w:p w14:paraId="46B7463B" w14:textId="3387F45E" w:rsidR="007B70B6" w:rsidRPr="00237C27" w:rsidRDefault="007B70B6" w:rsidP="007B70B6">
            <w:pPr>
              <w:spacing w:beforeLines="20" w:before="48" w:afterLines="20" w:after="48"/>
              <w:rPr>
                <w:rFonts w:asciiTheme="minorBidi" w:eastAsia="Arial" w:hAnsiTheme="minorBidi" w:cstheme="minorBidi"/>
                <w:bCs w:val="0"/>
                <w:szCs w:val="24"/>
                <w:rtl/>
              </w:rPr>
            </w:pPr>
            <w:r w:rsidRPr="00237C27">
              <w:rPr>
                <w:rFonts w:asciiTheme="minorBidi" w:eastAsia="Arial" w:hAnsiTheme="minorBidi" w:cstheme="minorBidi" w:hint="cs"/>
                <w:bCs w:val="0"/>
                <w:szCs w:val="24"/>
                <w:rtl/>
              </w:rPr>
              <w:t>7.7</w:t>
            </w:r>
          </w:p>
        </w:tc>
        <w:tc>
          <w:tcPr>
            <w:tcW w:w="518" w:type="pct"/>
            <w:tcBorders>
              <w:top w:val="nil"/>
              <w:left w:val="single" w:sz="4" w:space="0" w:color="000000"/>
              <w:bottom w:val="nil"/>
            </w:tcBorders>
            <w:vAlign w:val="center"/>
          </w:tcPr>
          <w:p w14:paraId="000E269F" w14:textId="50E5AA49"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7.6</w:t>
            </w:r>
          </w:p>
        </w:tc>
        <w:tc>
          <w:tcPr>
            <w:tcW w:w="517" w:type="pct"/>
            <w:tcBorders>
              <w:top w:val="nil"/>
              <w:left w:val="single" w:sz="4" w:space="0" w:color="000000"/>
              <w:bottom w:val="nil"/>
              <w:right w:val="single" w:sz="4" w:space="0" w:color="000000"/>
            </w:tcBorders>
            <w:vAlign w:val="center"/>
          </w:tcPr>
          <w:p w14:paraId="39EC456E" w14:textId="635EB04B"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tl/>
              </w:rPr>
              <w:t>10.9</w:t>
            </w:r>
          </w:p>
        </w:tc>
        <w:tc>
          <w:tcPr>
            <w:tcW w:w="517" w:type="pct"/>
            <w:tcBorders>
              <w:top w:val="nil"/>
              <w:left w:val="single" w:sz="4" w:space="0" w:color="000000"/>
              <w:bottom w:val="nil"/>
            </w:tcBorders>
            <w:vAlign w:val="center"/>
          </w:tcPr>
          <w:p w14:paraId="3830521F" w14:textId="46D58262"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11.2</w:t>
            </w:r>
          </w:p>
        </w:tc>
        <w:tc>
          <w:tcPr>
            <w:tcW w:w="517" w:type="pct"/>
            <w:tcBorders>
              <w:top w:val="nil"/>
              <w:left w:val="single" w:sz="4" w:space="0" w:color="000000"/>
              <w:bottom w:val="nil"/>
              <w:right w:val="single" w:sz="4" w:space="0" w:color="000000"/>
            </w:tcBorders>
            <w:vAlign w:val="center"/>
          </w:tcPr>
          <w:p w14:paraId="30CB497A" w14:textId="482B4B0C"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11.0</w:t>
            </w:r>
          </w:p>
        </w:tc>
      </w:tr>
      <w:tr w:rsidR="007B70B6" w:rsidRPr="00237C27" w14:paraId="2CFDAC25" w14:textId="77777777" w:rsidTr="000719F1">
        <w:trPr>
          <w:trHeight w:val="315"/>
        </w:trPr>
        <w:tc>
          <w:tcPr>
            <w:tcW w:w="1896" w:type="pct"/>
            <w:tcBorders>
              <w:top w:val="nil"/>
              <w:left w:val="nil"/>
              <w:bottom w:val="nil"/>
              <w:right w:val="single" w:sz="4" w:space="0" w:color="000000"/>
            </w:tcBorders>
            <w:shd w:val="clear" w:color="auto" w:fill="auto"/>
            <w:vAlign w:val="center"/>
          </w:tcPr>
          <w:p w14:paraId="6E2F35BD"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אוטובוס זעיר</w:t>
            </w:r>
          </w:p>
        </w:tc>
        <w:tc>
          <w:tcPr>
            <w:tcW w:w="518" w:type="pct"/>
            <w:tcBorders>
              <w:top w:val="nil"/>
              <w:left w:val="single" w:sz="4" w:space="0" w:color="000000"/>
              <w:bottom w:val="nil"/>
            </w:tcBorders>
            <w:vAlign w:val="center"/>
          </w:tcPr>
          <w:p w14:paraId="242D8A20" w14:textId="42A284A8"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8.9</w:t>
            </w:r>
          </w:p>
        </w:tc>
        <w:tc>
          <w:tcPr>
            <w:tcW w:w="518" w:type="pct"/>
            <w:tcBorders>
              <w:top w:val="nil"/>
              <w:left w:val="single" w:sz="4" w:space="0" w:color="000000"/>
              <w:bottom w:val="nil"/>
            </w:tcBorders>
            <w:vAlign w:val="center"/>
          </w:tcPr>
          <w:p w14:paraId="0218BEC7" w14:textId="340E08AE"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10.5</w:t>
            </w:r>
          </w:p>
        </w:tc>
        <w:tc>
          <w:tcPr>
            <w:tcW w:w="518" w:type="pct"/>
            <w:tcBorders>
              <w:top w:val="nil"/>
              <w:left w:val="single" w:sz="4" w:space="0" w:color="000000"/>
              <w:bottom w:val="nil"/>
            </w:tcBorders>
            <w:vAlign w:val="center"/>
          </w:tcPr>
          <w:p w14:paraId="0A5B80E8" w14:textId="70367D72"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8.1</w:t>
            </w:r>
          </w:p>
        </w:tc>
        <w:tc>
          <w:tcPr>
            <w:tcW w:w="517" w:type="pct"/>
            <w:tcBorders>
              <w:top w:val="nil"/>
              <w:left w:val="single" w:sz="4" w:space="0" w:color="000000"/>
              <w:bottom w:val="nil"/>
              <w:right w:val="single" w:sz="4" w:space="0" w:color="000000"/>
            </w:tcBorders>
            <w:vAlign w:val="center"/>
          </w:tcPr>
          <w:p w14:paraId="736D08FD" w14:textId="04134738"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12.5</w:t>
            </w:r>
          </w:p>
        </w:tc>
        <w:tc>
          <w:tcPr>
            <w:tcW w:w="517" w:type="pct"/>
            <w:tcBorders>
              <w:top w:val="nil"/>
              <w:left w:val="single" w:sz="4" w:space="0" w:color="000000"/>
              <w:bottom w:val="nil"/>
            </w:tcBorders>
            <w:vAlign w:val="center"/>
          </w:tcPr>
          <w:p w14:paraId="38FED866" w14:textId="7A2C6B33"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12.5</w:t>
            </w:r>
          </w:p>
        </w:tc>
        <w:tc>
          <w:tcPr>
            <w:tcW w:w="517" w:type="pct"/>
            <w:tcBorders>
              <w:top w:val="nil"/>
              <w:left w:val="single" w:sz="4" w:space="0" w:color="000000"/>
              <w:bottom w:val="nil"/>
              <w:right w:val="single" w:sz="4" w:space="0" w:color="000000"/>
            </w:tcBorders>
            <w:vAlign w:val="center"/>
          </w:tcPr>
          <w:p w14:paraId="23C08D69" w14:textId="0EEAEE2B"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14.9</w:t>
            </w:r>
          </w:p>
        </w:tc>
      </w:tr>
      <w:tr w:rsidR="007B70B6" w:rsidRPr="00237C27" w14:paraId="0E0C3338" w14:textId="77777777" w:rsidTr="000719F1">
        <w:trPr>
          <w:trHeight w:val="315"/>
        </w:trPr>
        <w:tc>
          <w:tcPr>
            <w:tcW w:w="1896" w:type="pct"/>
            <w:tcBorders>
              <w:top w:val="nil"/>
              <w:left w:val="nil"/>
              <w:bottom w:val="nil"/>
              <w:right w:val="single" w:sz="4" w:space="0" w:color="000000"/>
            </w:tcBorders>
            <w:shd w:val="clear" w:color="auto" w:fill="auto"/>
            <w:vAlign w:val="center"/>
          </w:tcPr>
          <w:p w14:paraId="1AC1C75C"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אוטובוס</w:t>
            </w:r>
          </w:p>
        </w:tc>
        <w:tc>
          <w:tcPr>
            <w:tcW w:w="518" w:type="pct"/>
            <w:tcBorders>
              <w:top w:val="nil"/>
              <w:left w:val="single" w:sz="4" w:space="0" w:color="000000"/>
              <w:bottom w:val="nil"/>
            </w:tcBorders>
            <w:vAlign w:val="center"/>
          </w:tcPr>
          <w:p w14:paraId="1709C594" w14:textId="77777777"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hint="cs"/>
                <w:b/>
                <w:szCs w:val="24"/>
                <w:rtl/>
              </w:rPr>
              <w:t>23.8</w:t>
            </w:r>
          </w:p>
        </w:tc>
        <w:tc>
          <w:tcPr>
            <w:tcW w:w="518" w:type="pct"/>
            <w:tcBorders>
              <w:top w:val="nil"/>
              <w:left w:val="single" w:sz="4" w:space="0" w:color="000000"/>
              <w:bottom w:val="nil"/>
            </w:tcBorders>
            <w:vAlign w:val="center"/>
          </w:tcPr>
          <w:p w14:paraId="6CED783C" w14:textId="012F90F5"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23.8</w:t>
            </w:r>
          </w:p>
        </w:tc>
        <w:tc>
          <w:tcPr>
            <w:tcW w:w="518" w:type="pct"/>
            <w:tcBorders>
              <w:top w:val="nil"/>
              <w:left w:val="single" w:sz="4" w:space="0" w:color="000000"/>
              <w:bottom w:val="nil"/>
            </w:tcBorders>
            <w:vAlign w:val="center"/>
          </w:tcPr>
          <w:p w14:paraId="6D2A7BD9" w14:textId="4F0C201F"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23.2</w:t>
            </w:r>
          </w:p>
        </w:tc>
        <w:tc>
          <w:tcPr>
            <w:tcW w:w="517" w:type="pct"/>
            <w:tcBorders>
              <w:top w:val="nil"/>
              <w:left w:val="single" w:sz="4" w:space="0" w:color="000000"/>
              <w:bottom w:val="nil"/>
              <w:right w:val="single" w:sz="4" w:space="0" w:color="000000"/>
            </w:tcBorders>
            <w:vAlign w:val="center"/>
          </w:tcPr>
          <w:p w14:paraId="11DE1CF6" w14:textId="6E3B60B3"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28.3</w:t>
            </w:r>
          </w:p>
        </w:tc>
        <w:tc>
          <w:tcPr>
            <w:tcW w:w="517" w:type="pct"/>
            <w:tcBorders>
              <w:top w:val="nil"/>
              <w:left w:val="single" w:sz="4" w:space="0" w:color="000000"/>
              <w:bottom w:val="nil"/>
            </w:tcBorders>
            <w:vAlign w:val="center"/>
          </w:tcPr>
          <w:p w14:paraId="1109B6DA" w14:textId="64FEA8F0"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26.8</w:t>
            </w:r>
          </w:p>
        </w:tc>
        <w:tc>
          <w:tcPr>
            <w:tcW w:w="517" w:type="pct"/>
            <w:tcBorders>
              <w:top w:val="nil"/>
              <w:left w:val="single" w:sz="4" w:space="0" w:color="000000"/>
              <w:bottom w:val="nil"/>
              <w:right w:val="single" w:sz="4" w:space="0" w:color="000000"/>
            </w:tcBorders>
            <w:vAlign w:val="center"/>
          </w:tcPr>
          <w:p w14:paraId="3CB8867D" w14:textId="61AFA8DE"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29.2</w:t>
            </w:r>
          </w:p>
        </w:tc>
      </w:tr>
      <w:tr w:rsidR="007B70B6" w:rsidRPr="00237C27" w14:paraId="6016F6F0" w14:textId="77777777" w:rsidTr="000719F1">
        <w:trPr>
          <w:trHeight w:val="315"/>
        </w:trPr>
        <w:tc>
          <w:tcPr>
            <w:tcW w:w="1896" w:type="pct"/>
            <w:tcBorders>
              <w:top w:val="nil"/>
              <w:left w:val="nil"/>
              <w:bottom w:val="nil"/>
              <w:right w:val="single" w:sz="4" w:space="0" w:color="000000"/>
            </w:tcBorders>
            <w:shd w:val="clear" w:color="auto" w:fill="auto"/>
            <w:vAlign w:val="center"/>
          </w:tcPr>
          <w:p w14:paraId="05159B9A"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מונית</w:t>
            </w:r>
          </w:p>
        </w:tc>
        <w:tc>
          <w:tcPr>
            <w:tcW w:w="518" w:type="pct"/>
            <w:tcBorders>
              <w:top w:val="nil"/>
              <w:left w:val="single" w:sz="4" w:space="0" w:color="000000"/>
              <w:bottom w:val="nil"/>
            </w:tcBorders>
            <w:vAlign w:val="center"/>
          </w:tcPr>
          <w:p w14:paraId="28FF1586" w14:textId="54086E05"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18.9</w:t>
            </w:r>
          </w:p>
        </w:tc>
        <w:tc>
          <w:tcPr>
            <w:tcW w:w="518" w:type="pct"/>
            <w:tcBorders>
              <w:top w:val="nil"/>
              <w:left w:val="single" w:sz="4" w:space="0" w:color="000000"/>
              <w:bottom w:val="nil"/>
            </w:tcBorders>
            <w:vAlign w:val="center"/>
          </w:tcPr>
          <w:p w14:paraId="5CE98075" w14:textId="0F8C00F6"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22.2</w:t>
            </w:r>
          </w:p>
        </w:tc>
        <w:tc>
          <w:tcPr>
            <w:tcW w:w="518" w:type="pct"/>
            <w:tcBorders>
              <w:top w:val="nil"/>
              <w:left w:val="single" w:sz="4" w:space="0" w:color="000000"/>
              <w:bottom w:val="nil"/>
            </w:tcBorders>
            <w:vAlign w:val="center"/>
          </w:tcPr>
          <w:p w14:paraId="04F1ECFD" w14:textId="6A23ED00"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21.1</w:t>
            </w:r>
          </w:p>
        </w:tc>
        <w:tc>
          <w:tcPr>
            <w:tcW w:w="517" w:type="pct"/>
            <w:tcBorders>
              <w:top w:val="nil"/>
              <w:left w:val="single" w:sz="4" w:space="0" w:color="000000"/>
              <w:bottom w:val="nil"/>
              <w:right w:val="single" w:sz="4" w:space="0" w:color="000000"/>
            </w:tcBorders>
            <w:vAlign w:val="center"/>
          </w:tcPr>
          <w:p w14:paraId="501D4947" w14:textId="06C02DD5"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26.1</w:t>
            </w:r>
          </w:p>
        </w:tc>
        <w:tc>
          <w:tcPr>
            <w:tcW w:w="517" w:type="pct"/>
            <w:tcBorders>
              <w:top w:val="nil"/>
              <w:left w:val="single" w:sz="4" w:space="0" w:color="000000"/>
              <w:bottom w:val="nil"/>
            </w:tcBorders>
            <w:vAlign w:val="center"/>
          </w:tcPr>
          <w:p w14:paraId="0E90F872" w14:textId="5B385B20"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27.8</w:t>
            </w:r>
          </w:p>
        </w:tc>
        <w:tc>
          <w:tcPr>
            <w:tcW w:w="517" w:type="pct"/>
            <w:tcBorders>
              <w:top w:val="nil"/>
              <w:left w:val="single" w:sz="4" w:space="0" w:color="000000"/>
              <w:bottom w:val="nil"/>
              <w:right w:val="single" w:sz="4" w:space="0" w:color="000000"/>
            </w:tcBorders>
            <w:vAlign w:val="center"/>
          </w:tcPr>
          <w:p w14:paraId="6A97E41C" w14:textId="30CFAFBF"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33.2</w:t>
            </w:r>
          </w:p>
        </w:tc>
      </w:tr>
      <w:tr w:rsidR="007B70B6" w:rsidRPr="00237C27" w14:paraId="3D32893F" w14:textId="77777777" w:rsidTr="000719F1">
        <w:trPr>
          <w:trHeight w:val="315"/>
        </w:trPr>
        <w:tc>
          <w:tcPr>
            <w:tcW w:w="1896" w:type="pct"/>
            <w:tcBorders>
              <w:top w:val="nil"/>
              <w:left w:val="nil"/>
              <w:bottom w:val="nil"/>
              <w:right w:val="single" w:sz="4" w:space="0" w:color="000000"/>
            </w:tcBorders>
            <w:shd w:val="clear" w:color="auto" w:fill="auto"/>
            <w:vAlign w:val="center"/>
          </w:tcPr>
          <w:p w14:paraId="6C0C3D30"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כלי רכב מיוחד</w:t>
            </w:r>
          </w:p>
        </w:tc>
        <w:tc>
          <w:tcPr>
            <w:tcW w:w="518" w:type="pct"/>
            <w:tcBorders>
              <w:top w:val="nil"/>
              <w:left w:val="single" w:sz="4" w:space="0" w:color="000000"/>
              <w:bottom w:val="nil"/>
            </w:tcBorders>
            <w:vAlign w:val="center"/>
          </w:tcPr>
          <w:p w14:paraId="2C9438C6" w14:textId="43F8F19B"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2.7</w:t>
            </w:r>
          </w:p>
        </w:tc>
        <w:tc>
          <w:tcPr>
            <w:tcW w:w="518" w:type="pct"/>
            <w:tcBorders>
              <w:top w:val="nil"/>
              <w:left w:val="single" w:sz="4" w:space="0" w:color="000000"/>
              <w:bottom w:val="nil"/>
            </w:tcBorders>
            <w:vAlign w:val="center"/>
          </w:tcPr>
          <w:p w14:paraId="4D52D1C8" w14:textId="56188481"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3.1</w:t>
            </w:r>
          </w:p>
        </w:tc>
        <w:tc>
          <w:tcPr>
            <w:tcW w:w="518" w:type="pct"/>
            <w:tcBorders>
              <w:top w:val="nil"/>
              <w:left w:val="single" w:sz="4" w:space="0" w:color="000000"/>
              <w:bottom w:val="nil"/>
            </w:tcBorders>
            <w:vAlign w:val="center"/>
          </w:tcPr>
          <w:p w14:paraId="7D46B4ED" w14:textId="6D6B4D86"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2.8</w:t>
            </w:r>
          </w:p>
        </w:tc>
        <w:tc>
          <w:tcPr>
            <w:tcW w:w="517" w:type="pct"/>
            <w:tcBorders>
              <w:top w:val="nil"/>
              <w:left w:val="single" w:sz="4" w:space="0" w:color="000000"/>
              <w:bottom w:val="nil"/>
              <w:right w:val="single" w:sz="4" w:space="0" w:color="000000"/>
            </w:tcBorders>
            <w:vAlign w:val="center"/>
          </w:tcPr>
          <w:p w14:paraId="1C97EF0C" w14:textId="70078E17"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2.8</w:t>
            </w:r>
          </w:p>
        </w:tc>
        <w:tc>
          <w:tcPr>
            <w:tcW w:w="517" w:type="pct"/>
            <w:tcBorders>
              <w:top w:val="nil"/>
              <w:left w:val="single" w:sz="4" w:space="0" w:color="000000"/>
              <w:bottom w:val="nil"/>
            </w:tcBorders>
            <w:vAlign w:val="center"/>
          </w:tcPr>
          <w:p w14:paraId="0BBA5815" w14:textId="5D6A40A8"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2.4</w:t>
            </w:r>
          </w:p>
        </w:tc>
        <w:tc>
          <w:tcPr>
            <w:tcW w:w="517" w:type="pct"/>
            <w:tcBorders>
              <w:top w:val="nil"/>
              <w:left w:val="single" w:sz="4" w:space="0" w:color="000000"/>
              <w:bottom w:val="nil"/>
              <w:right w:val="single" w:sz="4" w:space="0" w:color="000000"/>
            </w:tcBorders>
            <w:vAlign w:val="center"/>
          </w:tcPr>
          <w:p w14:paraId="06D1E45D" w14:textId="291E0D33"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3.9</w:t>
            </w:r>
          </w:p>
        </w:tc>
      </w:tr>
      <w:tr w:rsidR="007B70B6" w:rsidRPr="00237C27" w14:paraId="5B5D7722" w14:textId="77777777" w:rsidTr="000719F1">
        <w:trPr>
          <w:trHeight w:val="330"/>
        </w:trPr>
        <w:tc>
          <w:tcPr>
            <w:tcW w:w="1896" w:type="pct"/>
            <w:tcBorders>
              <w:top w:val="nil"/>
              <w:left w:val="nil"/>
              <w:bottom w:val="single" w:sz="6" w:space="0" w:color="000000"/>
              <w:right w:val="single" w:sz="4" w:space="0" w:color="000000"/>
            </w:tcBorders>
            <w:shd w:val="clear" w:color="auto" w:fill="auto"/>
            <w:vAlign w:val="center"/>
          </w:tcPr>
          <w:p w14:paraId="56C7F7F9" w14:textId="77777777" w:rsidR="007B70B6" w:rsidRPr="00237C27" w:rsidRDefault="007B70B6" w:rsidP="007B70B6">
            <w:pPr>
              <w:spacing w:beforeLines="20" w:before="48" w:afterLines="20" w:after="48"/>
              <w:rPr>
                <w:rFonts w:asciiTheme="minorBidi" w:eastAsia="Arial" w:hAnsiTheme="minorBidi" w:cstheme="minorBidi"/>
                <w:bCs w:val="0"/>
                <w:color w:val="000000"/>
                <w:szCs w:val="24"/>
              </w:rPr>
            </w:pPr>
            <w:r w:rsidRPr="00237C27">
              <w:rPr>
                <w:rFonts w:asciiTheme="minorBidi" w:eastAsia="Arial" w:hAnsiTheme="minorBidi" w:cstheme="minorBidi"/>
                <w:bCs w:val="0"/>
                <w:color w:val="000000"/>
                <w:szCs w:val="24"/>
                <w:rtl/>
              </w:rPr>
              <w:t>אופנוע</w:t>
            </w:r>
          </w:p>
        </w:tc>
        <w:tc>
          <w:tcPr>
            <w:tcW w:w="518" w:type="pct"/>
            <w:tcBorders>
              <w:top w:val="nil"/>
              <w:left w:val="single" w:sz="4" w:space="0" w:color="000000"/>
              <w:bottom w:val="single" w:sz="6" w:space="0" w:color="000000"/>
            </w:tcBorders>
            <w:vAlign w:val="center"/>
          </w:tcPr>
          <w:p w14:paraId="5080ED3D" w14:textId="1488E36E" w:rsidR="007B70B6" w:rsidRPr="00237C27" w:rsidRDefault="007B70B6" w:rsidP="007B70B6">
            <w:pPr>
              <w:spacing w:beforeLines="20" w:before="48" w:afterLines="20" w:after="48"/>
              <w:rPr>
                <w:rFonts w:asciiTheme="minorBidi" w:eastAsia="Arial" w:hAnsiTheme="minorBidi" w:cstheme="minorBidi"/>
                <w:b/>
                <w:szCs w:val="24"/>
              </w:rPr>
            </w:pPr>
            <w:r w:rsidRPr="00237C27">
              <w:rPr>
                <w:rFonts w:asciiTheme="minorBidi" w:eastAsia="Arial" w:hAnsiTheme="minorBidi" w:cstheme="minorBidi"/>
                <w:b/>
                <w:szCs w:val="24"/>
              </w:rPr>
              <w:t>13.0</w:t>
            </w:r>
          </w:p>
        </w:tc>
        <w:tc>
          <w:tcPr>
            <w:tcW w:w="518" w:type="pct"/>
            <w:tcBorders>
              <w:top w:val="nil"/>
              <w:left w:val="single" w:sz="4" w:space="0" w:color="000000"/>
              <w:bottom w:val="single" w:sz="6" w:space="0" w:color="000000"/>
            </w:tcBorders>
            <w:vAlign w:val="center"/>
          </w:tcPr>
          <w:p w14:paraId="7D1A1892" w14:textId="248C4430"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hint="cs"/>
                <w:bCs w:val="0"/>
                <w:szCs w:val="24"/>
                <w:rtl/>
              </w:rPr>
              <w:t>14.7</w:t>
            </w:r>
          </w:p>
        </w:tc>
        <w:tc>
          <w:tcPr>
            <w:tcW w:w="518" w:type="pct"/>
            <w:tcBorders>
              <w:top w:val="nil"/>
              <w:left w:val="single" w:sz="4" w:space="0" w:color="000000"/>
              <w:bottom w:val="single" w:sz="6" w:space="0" w:color="000000"/>
            </w:tcBorders>
            <w:vAlign w:val="center"/>
          </w:tcPr>
          <w:p w14:paraId="6D2D89F4" w14:textId="65A1F79F"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color w:val="000000"/>
                <w:szCs w:val="24"/>
                <w:rtl/>
              </w:rPr>
              <w:t>15.1</w:t>
            </w:r>
          </w:p>
        </w:tc>
        <w:tc>
          <w:tcPr>
            <w:tcW w:w="517" w:type="pct"/>
            <w:tcBorders>
              <w:top w:val="nil"/>
              <w:left w:val="single" w:sz="4" w:space="0" w:color="000000"/>
              <w:bottom w:val="single" w:sz="6" w:space="0" w:color="000000"/>
              <w:right w:val="single" w:sz="4" w:space="0" w:color="000000"/>
            </w:tcBorders>
            <w:vAlign w:val="center"/>
          </w:tcPr>
          <w:p w14:paraId="07124BA8" w14:textId="15AE4F6C"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15.5</w:t>
            </w:r>
          </w:p>
        </w:tc>
        <w:tc>
          <w:tcPr>
            <w:tcW w:w="517" w:type="pct"/>
            <w:tcBorders>
              <w:top w:val="nil"/>
              <w:left w:val="single" w:sz="4" w:space="0" w:color="000000"/>
              <w:bottom w:val="single" w:sz="6" w:space="0" w:color="000000"/>
            </w:tcBorders>
            <w:vAlign w:val="center"/>
          </w:tcPr>
          <w:p w14:paraId="63ED22CD" w14:textId="6943CC0A"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16.3</w:t>
            </w:r>
          </w:p>
        </w:tc>
        <w:tc>
          <w:tcPr>
            <w:tcW w:w="517" w:type="pct"/>
            <w:tcBorders>
              <w:top w:val="nil"/>
              <w:left w:val="single" w:sz="4" w:space="0" w:color="000000"/>
              <w:bottom w:val="single" w:sz="6" w:space="0" w:color="000000"/>
              <w:right w:val="single" w:sz="4" w:space="0" w:color="000000"/>
            </w:tcBorders>
            <w:vAlign w:val="center"/>
          </w:tcPr>
          <w:p w14:paraId="1B5D0A36" w14:textId="7D19BE4F" w:rsidR="007B70B6" w:rsidRPr="00237C27" w:rsidRDefault="007B70B6" w:rsidP="007B70B6">
            <w:pPr>
              <w:spacing w:beforeLines="20" w:before="48" w:afterLines="20" w:after="48"/>
              <w:rPr>
                <w:rFonts w:asciiTheme="minorBidi" w:eastAsia="Arial" w:hAnsiTheme="minorBidi" w:cstheme="minorBidi"/>
                <w:bCs w:val="0"/>
                <w:szCs w:val="24"/>
              </w:rPr>
            </w:pPr>
            <w:r w:rsidRPr="00237C27">
              <w:rPr>
                <w:rFonts w:asciiTheme="minorBidi" w:eastAsia="Arial" w:hAnsiTheme="minorBidi" w:cstheme="minorBidi"/>
                <w:bCs w:val="0"/>
                <w:szCs w:val="24"/>
              </w:rPr>
              <w:t>18.3</w:t>
            </w:r>
          </w:p>
        </w:tc>
      </w:tr>
    </w:tbl>
    <w:bookmarkEnd w:id="6"/>
    <w:p w14:paraId="2BB03210" w14:textId="2064A80E" w:rsidR="008B03FF" w:rsidRPr="00154C5D" w:rsidRDefault="00AA6A0F" w:rsidP="009F4BF5">
      <w:pPr>
        <w:keepNext/>
        <w:pBdr>
          <w:top w:val="nil"/>
          <w:left w:val="nil"/>
          <w:bottom w:val="nil"/>
          <w:right w:val="nil"/>
          <w:between w:val="nil"/>
        </w:pBdr>
        <w:spacing w:line="360" w:lineRule="auto"/>
        <w:rPr>
          <w:rFonts w:ascii="Arial" w:eastAsia="Arial" w:hAnsi="Arial" w:cs="Arial"/>
          <w:b/>
          <w:bCs w:val="0"/>
          <w:color w:val="000000"/>
          <w:szCs w:val="24"/>
          <w:rtl/>
        </w:rPr>
      </w:pPr>
      <w:r w:rsidRPr="00237C27">
        <w:rPr>
          <w:rFonts w:ascii="Arial" w:eastAsia="Arial" w:hAnsi="Arial" w:cs="Arial" w:hint="cs"/>
          <w:b/>
          <w:bCs w:val="0"/>
          <w:color w:val="000000"/>
          <w:szCs w:val="24"/>
          <w:rtl/>
        </w:rPr>
        <w:t xml:space="preserve">* </w:t>
      </w:r>
      <w:r w:rsidRPr="00237C27">
        <w:rPr>
          <w:rFonts w:ascii="Arial" w:eastAsia="Arial" w:hAnsi="Arial" w:cs="Arial"/>
          <w:b/>
          <w:bCs w:val="0"/>
          <w:color w:val="000000"/>
          <w:szCs w:val="24"/>
          <w:rtl/>
        </w:rPr>
        <w:t>כולל תאונות שאירעו באזור יהודה והשומרון.</w:t>
      </w:r>
      <w:bookmarkStart w:id="7" w:name="bookmark=id.1ci93xb" w:colFirst="0" w:colLast="0"/>
      <w:bookmarkEnd w:id="7"/>
      <w:r w:rsidR="008B03FF">
        <w:rPr>
          <w:rtl/>
        </w:rPr>
        <w:br w:type="page"/>
      </w:r>
    </w:p>
    <w:p w14:paraId="217D5A12" w14:textId="77777777" w:rsidR="00691E29" w:rsidRPr="00A64E05" w:rsidRDefault="008E4114" w:rsidP="00CD2410">
      <w:pPr>
        <w:pStyle w:val="2"/>
      </w:pPr>
      <w:bookmarkStart w:id="8" w:name="הגדרות"/>
      <w:r>
        <w:rPr>
          <w:rtl/>
        </w:rPr>
        <w:lastRenderedPageBreak/>
        <w:t>הגדרות והסברים</w:t>
      </w:r>
    </w:p>
    <w:bookmarkEnd w:id="8"/>
    <w:p w14:paraId="60F5183D"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E63F55">
        <w:rPr>
          <w:rFonts w:ascii="Arial" w:eastAsia="Arial" w:hAnsi="Arial" w:cs="Arial"/>
          <w:color w:val="000000"/>
          <w:szCs w:val="24"/>
          <w:rtl/>
        </w:rPr>
        <w:t>כלי רכב מנועי</w:t>
      </w:r>
      <w:r w:rsidRPr="00E63F55">
        <w:rPr>
          <w:rFonts w:ascii="Arial" w:eastAsia="Arial" w:hAnsi="Arial" w:cs="Arial"/>
          <w:b/>
          <w:bCs w:val="0"/>
          <w:color w:val="000000"/>
          <w:szCs w:val="24"/>
          <w:rtl/>
        </w:rPr>
        <w:t>: כלי רכב יבשתי המונע בכוח מכני ומיועד להוביל בני אדם, מטען או כלי רכב גרור.</w:t>
      </w:r>
      <w:r w:rsidR="00C95649">
        <w:rPr>
          <w:rFonts w:ascii="Arial" w:eastAsia="Arial" w:hAnsi="Arial" w:cs="Arial" w:hint="cs"/>
          <w:b/>
          <w:bCs w:val="0"/>
          <w:color w:val="000000"/>
          <w:szCs w:val="24"/>
          <w:rtl/>
        </w:rPr>
        <w:t xml:space="preserve"> </w:t>
      </w:r>
      <w:r w:rsidR="00C95649" w:rsidRPr="00C95649">
        <w:rPr>
          <w:rFonts w:ascii="Arial" w:eastAsia="Arial" w:hAnsi="Arial" w:cs="Arial"/>
          <w:b/>
          <w:bCs w:val="0"/>
          <w:color w:val="000000"/>
          <w:szCs w:val="24"/>
          <w:rtl/>
        </w:rPr>
        <w:t>לא כולל רכב יבשתי מנועי שנע על המסילה</w:t>
      </w:r>
      <w:r w:rsidR="00C95649">
        <w:rPr>
          <w:rFonts w:ascii="Arial" w:eastAsia="Arial" w:hAnsi="Arial" w:cs="Arial" w:hint="cs"/>
          <w:b/>
          <w:bCs w:val="0"/>
          <w:color w:val="000000"/>
          <w:szCs w:val="24"/>
          <w:rtl/>
        </w:rPr>
        <w:t>.</w:t>
      </w:r>
    </w:p>
    <w:p w14:paraId="35AFC2BD" w14:textId="77777777" w:rsidR="00691E29" w:rsidRPr="00E63F55" w:rsidRDefault="008E4114" w:rsidP="003C05D6">
      <w:pPr>
        <w:spacing w:line="380" w:lineRule="atLeast"/>
        <w:rPr>
          <w:rFonts w:ascii="Arial" w:eastAsia="Arial" w:hAnsi="Arial" w:cs="Arial"/>
          <w:b/>
          <w:bCs w:val="0"/>
          <w:szCs w:val="24"/>
        </w:rPr>
      </w:pPr>
      <w:r w:rsidRPr="00C95649">
        <w:rPr>
          <w:rFonts w:ascii="Arial" w:eastAsia="Arial" w:hAnsi="Arial" w:cs="Arial"/>
          <w:szCs w:val="24"/>
          <w:rtl/>
        </w:rPr>
        <w:t>מצבת כלי הרכב המנועיים</w:t>
      </w:r>
      <w:r w:rsidRPr="00E63F55">
        <w:rPr>
          <w:rFonts w:ascii="Arial" w:eastAsia="Arial" w:hAnsi="Arial" w:cs="Arial"/>
          <w:b/>
          <w:bCs w:val="0"/>
          <w:szCs w:val="24"/>
          <w:rtl/>
        </w:rPr>
        <w:t xml:space="preserve"> כוללת את כל סוגי כלי הרכב המנועיים הרשומים במשרד הרישוי, אשר היה להם רישיון בר תוקף או שתוקף רישיונם פג במהלך שנת </w:t>
      </w:r>
      <w:r w:rsidR="003C05D6">
        <w:rPr>
          <w:rFonts w:ascii="Arial" w:eastAsia="Arial" w:hAnsi="Arial" w:cs="Arial" w:hint="cs"/>
          <w:b/>
          <w:bCs w:val="0"/>
          <w:szCs w:val="24"/>
          <w:rtl/>
        </w:rPr>
        <w:t>2020</w:t>
      </w:r>
      <w:r w:rsidRPr="00E63F55">
        <w:rPr>
          <w:rFonts w:ascii="Arial" w:eastAsia="Arial" w:hAnsi="Arial" w:cs="Arial"/>
          <w:b/>
          <w:bCs w:val="0"/>
          <w:szCs w:val="24"/>
          <w:rtl/>
        </w:rPr>
        <w:t>. מצבת כלי הרכב אינה כוללת רכב צבא ומשטרה, רכב גרור, טרקטורים, כלי רכב של אזרחי חוץ ושל בעלי רישיונות רכב זמניים, רכב הרשום ברשות הפלסטינית, כלי רכב של תיירים השוהים בארץ פחות מ-3 חודשים, רכב של דיפלומטים, רכב של האו"ם וכדומה.</w:t>
      </w:r>
    </w:p>
    <w:p w14:paraId="32CE99B0"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E63F55">
        <w:rPr>
          <w:rFonts w:ascii="Arial" w:eastAsia="Arial" w:hAnsi="Arial" w:cs="Arial"/>
          <w:color w:val="000000"/>
          <w:szCs w:val="24"/>
          <w:rtl/>
        </w:rPr>
        <w:t>כלי רכב פרטי</w:t>
      </w:r>
      <w:r w:rsidRPr="00E63F55">
        <w:rPr>
          <w:rFonts w:ascii="Arial" w:eastAsia="Arial" w:hAnsi="Arial" w:cs="Arial"/>
          <w:b/>
          <w:bCs w:val="0"/>
          <w:color w:val="000000"/>
          <w:szCs w:val="24"/>
          <w:rtl/>
        </w:rPr>
        <w:t xml:space="preserve">: כלי רכב מנועי שאינו ציבורי או מסחרי וכן אינו דו-גלגלי, המיועד להסיע עד 9 אנשים (כולל הנהג). </w:t>
      </w:r>
    </w:p>
    <w:p w14:paraId="3AEAC44A"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משאית</w:t>
      </w:r>
      <w:r w:rsidRPr="00E63F55">
        <w:rPr>
          <w:rFonts w:ascii="Arial" w:eastAsia="Arial" w:hAnsi="Arial" w:cs="Arial"/>
          <w:b/>
          <w:bCs w:val="0"/>
          <w:color w:val="000000"/>
          <w:szCs w:val="24"/>
          <w:rtl/>
        </w:rPr>
        <w:t xml:space="preserve">: כלי רכב מנועי המיועד להובלת מטען. </w:t>
      </w:r>
    </w:p>
    <w:p w14:paraId="5B790C12"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אוטובוס זעיר</w:t>
      </w:r>
      <w:r w:rsidRPr="00E63F55">
        <w:rPr>
          <w:rFonts w:ascii="Arial" w:eastAsia="Arial" w:hAnsi="Arial" w:cs="Arial"/>
          <w:b/>
          <w:bCs w:val="0"/>
          <w:color w:val="000000"/>
          <w:szCs w:val="24"/>
          <w:rtl/>
        </w:rPr>
        <w:t xml:space="preserve">: כלי רכב מנועי במשקל כולל של עד 4 טונות, המורשה להסיע עד 17 אנשים (כולל הנהג), ואשר רשום ברישיון הרכב כאוטובוס זעיר. </w:t>
      </w:r>
    </w:p>
    <w:p w14:paraId="4DD0E96D" w14:textId="77777777" w:rsidR="00691E29" w:rsidRPr="00E63F55" w:rsidRDefault="008E4114" w:rsidP="007729F2">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אוטובוס</w:t>
      </w:r>
      <w:r w:rsidRPr="00E63F55">
        <w:rPr>
          <w:rFonts w:ascii="Arial" w:eastAsia="Arial" w:hAnsi="Arial" w:cs="Arial"/>
          <w:b/>
          <w:bCs w:val="0"/>
          <w:color w:val="000000"/>
          <w:szCs w:val="24"/>
          <w:rtl/>
        </w:rPr>
        <w:t>: כלי רכב מנועי המיועד להסיע יותר מ</w:t>
      </w:r>
      <w:r w:rsidR="00BF6271">
        <w:rPr>
          <w:rFonts w:ascii="Arial" w:eastAsia="Arial" w:hAnsi="Arial" w:cs="Arial" w:hint="cs"/>
          <w:b/>
          <w:bCs w:val="0"/>
          <w:color w:val="000000"/>
          <w:szCs w:val="24"/>
          <w:rtl/>
        </w:rPr>
        <w:t>-</w:t>
      </w:r>
      <w:r w:rsidR="007729F2" w:rsidRPr="00BF6271">
        <w:rPr>
          <w:rFonts w:ascii="Arial" w:eastAsia="Arial" w:hAnsi="Arial" w:cs="Arial"/>
          <w:color w:val="000000"/>
          <w:szCs w:val="24"/>
        </w:rPr>
        <w:t>9</w:t>
      </w:r>
      <w:r w:rsidRPr="00E63F55">
        <w:rPr>
          <w:rFonts w:ascii="Arial" w:eastAsia="Arial" w:hAnsi="Arial" w:cs="Arial"/>
          <w:b/>
          <w:bCs w:val="0"/>
          <w:color w:val="000000"/>
          <w:szCs w:val="24"/>
          <w:rtl/>
        </w:rPr>
        <w:t xml:space="preserve"> אנשים (כולל הנהג), ואשר רשום ברישיון הרכב כאוטובוס. אוטובוס מיועד לשאת נוסעים בישיבה או בעמידה. </w:t>
      </w:r>
    </w:p>
    <w:p w14:paraId="6297E119"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מונית</w:t>
      </w:r>
      <w:r w:rsidRPr="00E63F55">
        <w:rPr>
          <w:rFonts w:ascii="Arial" w:eastAsia="Arial" w:hAnsi="Arial" w:cs="Arial"/>
          <w:b/>
          <w:bCs w:val="0"/>
          <w:color w:val="000000"/>
          <w:szCs w:val="24"/>
          <w:rtl/>
        </w:rPr>
        <w:t xml:space="preserve">: כלי רכב מנועי ציבורי שאינו אוטובוס זעיר, המיועד להסיע עד 11 אנשים (כולל הנהג), ואשר רשום ברישיון הרכב כמונית. </w:t>
      </w:r>
    </w:p>
    <w:p w14:paraId="77A36880"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כלי רכב מיוחד</w:t>
      </w:r>
      <w:r w:rsidRPr="00E63F55">
        <w:rPr>
          <w:rFonts w:ascii="Arial" w:eastAsia="Arial" w:hAnsi="Arial" w:cs="Arial"/>
          <w:b/>
          <w:bCs w:val="0"/>
          <w:color w:val="000000"/>
          <w:szCs w:val="24"/>
          <w:rtl/>
        </w:rPr>
        <w:t xml:space="preserve">: כלי רכב מנועי שמיועד לשירותים מיוחדים. </w:t>
      </w:r>
    </w:p>
    <w:p w14:paraId="52ECF055"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אופנוע</w:t>
      </w:r>
      <w:r w:rsidRPr="00E63F55">
        <w:rPr>
          <w:rFonts w:ascii="Arial" w:eastAsia="Arial" w:hAnsi="Arial" w:cs="Arial"/>
          <w:b/>
          <w:bCs w:val="0"/>
          <w:color w:val="000000"/>
          <w:szCs w:val="24"/>
          <w:rtl/>
        </w:rPr>
        <w:t xml:space="preserve">: כלי רכב מנועי בעל 2 או 3 גלגלים, ואשר רשום ברישיון הרכב כאופנוע. </w:t>
      </w:r>
    </w:p>
    <w:p w14:paraId="66CCD434" w14:textId="77777777" w:rsidR="00691E29" w:rsidRPr="00E63F55" w:rsidRDefault="008E4114" w:rsidP="00227A05">
      <w:pPr>
        <w:pBdr>
          <w:top w:val="nil"/>
          <w:left w:val="nil"/>
          <w:bottom w:val="nil"/>
          <w:right w:val="nil"/>
          <w:between w:val="nil"/>
        </w:pBdr>
        <w:spacing w:line="380" w:lineRule="atLeast"/>
        <w:rPr>
          <w:rFonts w:ascii="Arial" w:eastAsia="Arial" w:hAnsi="Arial" w:cs="Arial"/>
          <w:b/>
          <w:bCs w:val="0"/>
          <w:color w:val="000000"/>
          <w:szCs w:val="24"/>
        </w:rPr>
      </w:pPr>
      <w:r w:rsidRPr="00AC707D">
        <w:rPr>
          <w:rFonts w:ascii="Arial" w:eastAsia="Arial" w:hAnsi="Arial" w:cs="Arial"/>
          <w:color w:val="000000"/>
          <w:szCs w:val="24"/>
          <w:rtl/>
        </w:rPr>
        <w:t>רמת מינוע</w:t>
      </w:r>
      <w:r w:rsidRPr="00E63F55">
        <w:rPr>
          <w:rFonts w:ascii="Arial" w:eastAsia="Arial" w:hAnsi="Arial" w:cs="Arial"/>
          <w:b/>
          <w:bCs w:val="0"/>
          <w:color w:val="000000"/>
          <w:szCs w:val="24"/>
          <w:rtl/>
        </w:rPr>
        <w:t xml:space="preserve">: מספר כלי רכב מנועיים ל-1,000 תושבים. </w:t>
      </w:r>
    </w:p>
    <w:p w14:paraId="5AF5BB3C" w14:textId="77777777" w:rsidR="00691E29" w:rsidRPr="00E63F55" w:rsidRDefault="008E4114" w:rsidP="00227A05">
      <w:pPr>
        <w:spacing w:line="380" w:lineRule="atLeast"/>
        <w:rPr>
          <w:rFonts w:ascii="Arial" w:eastAsia="Arial" w:hAnsi="Arial" w:cs="Arial"/>
          <w:b/>
          <w:bCs w:val="0"/>
          <w:szCs w:val="24"/>
        </w:rPr>
      </w:pPr>
      <w:r w:rsidRPr="00AC707D">
        <w:rPr>
          <w:rFonts w:ascii="Arial" w:eastAsia="Arial" w:hAnsi="Arial" w:cs="Arial"/>
          <w:szCs w:val="24"/>
          <w:rtl/>
        </w:rPr>
        <w:t>תאונת דרכים עם נפגעים</w:t>
      </w:r>
      <w:r w:rsidRPr="00E63F55">
        <w:rPr>
          <w:rFonts w:ascii="Arial" w:eastAsia="Arial" w:hAnsi="Arial" w:cs="Arial"/>
          <w:b/>
          <w:bCs w:val="0"/>
          <w:szCs w:val="24"/>
          <w:rtl/>
        </w:rPr>
        <w:t>: כתאונת דרכים שמעורב בה לפחות כלי רכב אחד בנסיעה, ושנפצע בה או שנהרג בה אדם אחד לפחות.</w:t>
      </w:r>
    </w:p>
    <w:p w14:paraId="201CDFAA" w14:textId="77777777" w:rsidR="00366A91" w:rsidRPr="00C1601F" w:rsidRDefault="008E4114" w:rsidP="00613110">
      <w:pPr>
        <w:spacing w:line="380" w:lineRule="atLeast"/>
        <w:rPr>
          <w:rFonts w:ascii="Arial" w:eastAsia="Arial" w:hAnsi="Arial" w:cs="Arial"/>
          <w:szCs w:val="24"/>
          <w:rtl/>
        </w:rPr>
      </w:pPr>
      <w:r w:rsidRPr="00C1601F">
        <w:rPr>
          <w:rFonts w:ascii="Arial" w:eastAsia="Arial" w:hAnsi="Arial" w:cs="Arial"/>
          <w:szCs w:val="24"/>
          <w:rtl/>
        </w:rPr>
        <w:t>הנתונים על תאונות דרכים כוללים תאונות דרכים עם נפגעים שהיה מעורב בהן לפחות רכב אזרחי אחד (כולל משטרתי), הולך רגל או נוסע אזרחי. משטרת ישראל אינה רושמת תאונות שבהן מעורב רכב צבאי בלבד.</w:t>
      </w:r>
      <w:r w:rsidR="00366A91" w:rsidRPr="00C1601F">
        <w:rPr>
          <w:rFonts w:ascii="Arial" w:eastAsia="Arial" w:hAnsi="Arial" w:cs="Arial" w:hint="cs"/>
          <w:szCs w:val="24"/>
          <w:rtl/>
        </w:rPr>
        <w:t xml:space="preserve"> </w:t>
      </w:r>
    </w:p>
    <w:p w14:paraId="0EBD41B2" w14:textId="77777777" w:rsidR="00C14A9C" w:rsidRDefault="00C14A9C" w:rsidP="00C14A9C">
      <w:pPr>
        <w:spacing w:line="380" w:lineRule="atLeast"/>
        <w:rPr>
          <w:rFonts w:ascii="Arial" w:eastAsia="Arial" w:hAnsi="Arial" w:cs="Arial"/>
          <w:b/>
          <w:bCs w:val="0"/>
          <w:szCs w:val="24"/>
          <w:rtl/>
        </w:rPr>
      </w:pPr>
      <w:r w:rsidRPr="00AC707D">
        <w:rPr>
          <w:rFonts w:ascii="Arial" w:eastAsia="Arial" w:hAnsi="Arial" w:cs="Arial"/>
          <w:szCs w:val="24"/>
          <w:rtl/>
        </w:rPr>
        <w:t>ת"ד מורחב</w:t>
      </w:r>
      <w:r w:rsidRPr="00E63F55">
        <w:rPr>
          <w:rFonts w:ascii="Arial" w:eastAsia="Arial" w:hAnsi="Arial" w:cs="Arial"/>
          <w:b/>
          <w:bCs w:val="0"/>
          <w:szCs w:val="24"/>
          <w:rtl/>
        </w:rPr>
        <w:t xml:space="preserve">: נתוני תאונות שנחקרו וסווגו על ידי המשטרה בסוג תיק ת"ד ובנוסף תאונות שדווחו למשטרה וסווגו על ידה בסוג תיק "כללי עם נפגעים" והיה בהן לפחות פצוע אחד שלפי נתוני בתי החולים נפצע קשה. בעקבות השימוש בנתוני חומרת פגיעה </w:t>
      </w:r>
      <w:proofErr w:type="spellStart"/>
      <w:r w:rsidRPr="00E63F55">
        <w:rPr>
          <w:rFonts w:ascii="Arial" w:eastAsia="Arial" w:hAnsi="Arial" w:cs="Arial"/>
          <w:b/>
          <w:bCs w:val="0"/>
          <w:szCs w:val="24"/>
          <w:rtl/>
        </w:rPr>
        <w:t>המטויבים</w:t>
      </w:r>
      <w:proofErr w:type="spellEnd"/>
      <w:r w:rsidRPr="00E63F55">
        <w:rPr>
          <w:rFonts w:ascii="Arial" w:eastAsia="Arial" w:hAnsi="Arial" w:cs="Arial"/>
          <w:b/>
          <w:bCs w:val="0"/>
          <w:szCs w:val="24"/>
          <w:rtl/>
        </w:rPr>
        <w:t xml:space="preserve"> לפי נתוני בתי חולים, נמצאו בתיקי כללי עם נפגעים, פצועים שהוגדרו במשטרה כפצועים קל, אך לפי נתוני בתי החולים הם היו פצועים קשה. התאונות שבהן היו מעורבים פצועים אלו הועברו בלמ"ס לקבוצת ת"ד מורחב.</w:t>
      </w:r>
    </w:p>
    <w:p w14:paraId="0D8E0157" w14:textId="77777777"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Cs/>
          <w:spacing w:val="-2"/>
          <w:rtl/>
        </w:rPr>
      </w:pPr>
      <w:r w:rsidRPr="00CD6326">
        <w:rPr>
          <w:rFonts w:asciiTheme="minorBidi" w:hAnsiTheme="minorBidi" w:cstheme="minorBidi"/>
          <w:bCs/>
          <w:spacing w:val="-2"/>
          <w:rtl/>
        </w:rPr>
        <w:t>אביזרי בטיחות</w:t>
      </w:r>
    </w:p>
    <w:p w14:paraId="1BD61883" w14:textId="1320D222" w:rsidR="00BE3B20" w:rsidRPr="00CD6326" w:rsidRDefault="00BE3B20" w:rsidP="000F0549">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spacing w:val="-2"/>
          <w:rtl/>
        </w:rPr>
        <w:t xml:space="preserve">בהחלטת משרד התחבורה ורשות המיסים ניתנים תמריצי מס לכלי רכב המאובזרים במערכות בטיחות, במטרה לעודד יבוא ורכישה של כלי רכב מאובזרים ובטיחותיים יותר. לכל דגם רכב נקבעה "רמת אבזור בטיחותי" המצוינת ברישיון הרכב. ככל שהרכב </w:t>
      </w:r>
      <w:r w:rsidR="000F0549">
        <w:rPr>
          <w:rFonts w:asciiTheme="minorBidi" w:hAnsiTheme="minorBidi" w:cstheme="minorBidi" w:hint="cs"/>
          <w:spacing w:val="-2"/>
          <w:rtl/>
        </w:rPr>
        <w:t>מצויד</w:t>
      </w:r>
      <w:r w:rsidRPr="00CD6326">
        <w:rPr>
          <w:rFonts w:asciiTheme="minorBidi" w:hAnsiTheme="minorBidi" w:cstheme="minorBidi"/>
          <w:spacing w:val="-2"/>
          <w:rtl/>
        </w:rPr>
        <w:t xml:space="preserve"> ביותר מערכות בטיחות, כך רמת האבזור שלו גבוהה </w:t>
      </w:r>
      <w:r w:rsidRPr="00CD6326">
        <w:rPr>
          <w:rFonts w:asciiTheme="minorBidi" w:hAnsiTheme="minorBidi" w:cstheme="minorBidi"/>
          <w:spacing w:val="-2"/>
          <w:rtl/>
        </w:rPr>
        <w:lastRenderedPageBreak/>
        <w:t>יותר, זאת בהתאם לתקנה 270 ד לתקנת התעבורה ובהתאם לצו תעריף המכס ומס קנייה על טובין.</w:t>
      </w:r>
      <w:r w:rsidRPr="00CD6326">
        <w:rPr>
          <w:rStyle w:val="a9"/>
          <w:rFonts w:asciiTheme="minorBidi" w:hAnsiTheme="minorBidi" w:cstheme="minorBidi"/>
          <w:spacing w:val="-2"/>
          <w:rtl/>
        </w:rPr>
        <w:footnoteReference w:id="4"/>
      </w:r>
      <w:r w:rsidRPr="00CD6326">
        <w:rPr>
          <w:rFonts w:asciiTheme="minorBidi" w:hAnsiTheme="minorBidi" w:cstheme="minorBidi"/>
          <w:spacing w:val="-2"/>
          <w:rtl/>
        </w:rPr>
        <w:t xml:space="preserve"> אביזרי הבטיחות המוגדרים בנוהל הם:</w:t>
      </w:r>
    </w:p>
    <w:p w14:paraId="7F770C03" w14:textId="25512677"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bCs/>
          <w:spacing w:val="-2"/>
          <w:rtl/>
        </w:rPr>
        <w:t>מערכת בקרת סטייה מנתיב:</w:t>
      </w:r>
      <w:r w:rsidRPr="00CD6326">
        <w:rPr>
          <w:rFonts w:asciiTheme="minorBidi" w:hAnsiTheme="minorBidi" w:cstheme="minorBidi"/>
          <w:spacing w:val="-2"/>
          <w:rtl/>
        </w:rPr>
        <w:t xml:space="preserve"> מערכת המתריעה לנהג על סטייה מחוץ לנתיב הנסיעה שלו באמצעות שני סוגי התרעות לפחות, התרעה ויזואלית (חובה), והתרעה קולית או הרעדה/הקשחת ההגה</w:t>
      </w:r>
      <w:r w:rsidR="000F0549">
        <w:rPr>
          <w:rFonts w:asciiTheme="minorBidi" w:hAnsiTheme="minorBidi" w:cstheme="minorBidi" w:hint="cs"/>
          <w:spacing w:val="-2"/>
          <w:rtl/>
        </w:rPr>
        <w:t xml:space="preserve"> (</w:t>
      </w:r>
      <w:r w:rsidRPr="00CD6326">
        <w:rPr>
          <w:rFonts w:asciiTheme="minorBidi" w:hAnsiTheme="minorBidi" w:cstheme="minorBidi"/>
          <w:spacing w:val="-2"/>
          <w:rtl/>
        </w:rPr>
        <w:t xml:space="preserve">במקרים מסוימים מותקנת מערכת סטייה מנתיב </w:t>
      </w:r>
      <w:r w:rsidRPr="000F0549">
        <w:rPr>
          <w:rFonts w:asciiTheme="minorBidi" w:hAnsiTheme="minorBidi" w:cstheme="minorBidi"/>
          <w:b w:val="0"/>
          <w:bCs/>
          <w:spacing w:val="-2"/>
          <w:rtl/>
        </w:rPr>
        <w:t>אקטיבית</w:t>
      </w:r>
      <w:r w:rsidRPr="00CD6326">
        <w:rPr>
          <w:rFonts w:asciiTheme="minorBidi" w:hAnsiTheme="minorBidi" w:cstheme="minorBidi"/>
          <w:spacing w:val="-2"/>
          <w:rtl/>
        </w:rPr>
        <w:t xml:space="preserve"> אשר בעת סטייה מהנתיב מבצעת הקשחת הגה ובכך מונעת/ ממזערת את הסטייה הלא רצויה</w:t>
      </w:r>
      <w:r w:rsidR="002C34C8">
        <w:rPr>
          <w:rFonts w:asciiTheme="minorBidi" w:hAnsiTheme="minorBidi" w:cstheme="minorBidi" w:hint="cs"/>
          <w:spacing w:val="-2"/>
          <w:rtl/>
        </w:rPr>
        <w:t>)</w:t>
      </w:r>
      <w:r w:rsidRPr="00CD6326">
        <w:rPr>
          <w:rFonts w:asciiTheme="minorBidi" w:hAnsiTheme="minorBidi" w:cstheme="minorBidi"/>
          <w:spacing w:val="-2"/>
          <w:rtl/>
        </w:rPr>
        <w:t xml:space="preserve">. </w:t>
      </w:r>
    </w:p>
    <w:p w14:paraId="1514D8A9" w14:textId="1B3B7CBD"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bCs/>
          <w:spacing w:val="-2"/>
          <w:rtl/>
        </w:rPr>
        <w:t>מערכת ניטור מרחק מלפנים:</w:t>
      </w:r>
      <w:r w:rsidRPr="00CD6326">
        <w:rPr>
          <w:rFonts w:asciiTheme="minorBidi" w:hAnsiTheme="minorBidi" w:cstheme="minorBidi"/>
          <w:spacing w:val="-2"/>
          <w:rtl/>
        </w:rPr>
        <w:t xml:space="preserve"> מערכת המזהה מכשול מלפנים או מצב של </w:t>
      </w:r>
      <w:r w:rsidR="002C34C8" w:rsidRPr="00CD6326">
        <w:rPr>
          <w:rFonts w:asciiTheme="minorBidi" w:hAnsiTheme="minorBidi" w:cstheme="minorBidi"/>
          <w:spacing w:val="-2"/>
          <w:rtl/>
        </w:rPr>
        <w:t>אי</w:t>
      </w:r>
      <w:r w:rsidR="002C34C8">
        <w:rPr>
          <w:rFonts w:asciiTheme="minorBidi" w:hAnsiTheme="minorBidi" w:cstheme="minorBidi" w:hint="cs"/>
          <w:spacing w:val="-2"/>
          <w:rtl/>
        </w:rPr>
        <w:t>-</w:t>
      </w:r>
      <w:r w:rsidRPr="00CD6326">
        <w:rPr>
          <w:rFonts w:asciiTheme="minorBidi" w:hAnsiTheme="minorBidi" w:cstheme="minorBidi"/>
          <w:spacing w:val="-2"/>
          <w:rtl/>
        </w:rPr>
        <w:t>שמירת מרחק מהרכב שמלפנים בעת נסיעת הרכב קדימה (שלא לצורך חנייתו) ומתריעה על סכנת התנגשות באמצעות התרעה קולית וויזואלית. כמו כן, במקרים מסוימים קיימת מערכת אקטיבית אשר מפעילה בלימה אוטומטית בעת זיהוי סכנת התנגשות.</w:t>
      </w:r>
    </w:p>
    <w:p w14:paraId="5BC891C0" w14:textId="569D0504" w:rsidR="00BE3B20" w:rsidRPr="002C34C8"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2C34C8">
        <w:rPr>
          <w:rFonts w:asciiTheme="minorBidi" w:hAnsiTheme="minorBidi" w:cstheme="minorBidi"/>
          <w:bCs/>
          <w:spacing w:val="-2"/>
          <w:rtl/>
        </w:rPr>
        <w:t>מערכת זיהוי כלי רכב ב"שטח מת":</w:t>
      </w:r>
      <w:r w:rsidRPr="002C34C8">
        <w:rPr>
          <w:rFonts w:asciiTheme="minorBidi" w:hAnsiTheme="minorBidi" w:cstheme="minorBidi"/>
          <w:spacing w:val="-2"/>
          <w:rtl/>
        </w:rPr>
        <w:t xml:space="preserve"> מערכת המזהה הימצאות כלי רכב ב"שטחים המתים", </w:t>
      </w:r>
      <w:proofErr w:type="spellStart"/>
      <w:r w:rsidRPr="002C34C8">
        <w:rPr>
          <w:rFonts w:asciiTheme="minorBidi" w:hAnsiTheme="minorBidi" w:cstheme="minorBidi"/>
          <w:spacing w:val="-2"/>
          <w:rtl/>
        </w:rPr>
        <w:t>בצ</w:t>
      </w:r>
      <w:r w:rsidR="007820A1">
        <w:rPr>
          <w:rFonts w:asciiTheme="minorBidi" w:hAnsiTheme="minorBidi" w:cstheme="minorBidi" w:hint="cs"/>
          <w:spacing w:val="-2"/>
          <w:rtl/>
        </w:rPr>
        <w:t>י</w:t>
      </w:r>
      <w:r w:rsidRPr="002C34C8">
        <w:rPr>
          <w:rFonts w:asciiTheme="minorBidi" w:hAnsiTheme="minorBidi" w:cstheme="minorBidi"/>
          <w:spacing w:val="-2"/>
          <w:rtl/>
        </w:rPr>
        <w:t>די</w:t>
      </w:r>
      <w:proofErr w:type="spellEnd"/>
      <w:r w:rsidRPr="002C34C8">
        <w:rPr>
          <w:rFonts w:asciiTheme="minorBidi" w:hAnsiTheme="minorBidi" w:cstheme="minorBidi"/>
          <w:spacing w:val="-2"/>
          <w:rtl/>
        </w:rPr>
        <w:t xml:space="preserve"> הרכב, באמצעות שימוש בחיישנים ו</w:t>
      </w:r>
      <w:r w:rsidR="007820A1">
        <w:rPr>
          <w:rFonts w:asciiTheme="minorBidi" w:hAnsiTheme="minorBidi" w:cstheme="minorBidi" w:hint="cs"/>
          <w:spacing w:val="-2"/>
          <w:rtl/>
        </w:rPr>
        <w:t>ב</w:t>
      </w:r>
      <w:r w:rsidRPr="002C34C8">
        <w:rPr>
          <w:rFonts w:asciiTheme="minorBidi" w:hAnsiTheme="minorBidi" w:cstheme="minorBidi"/>
          <w:spacing w:val="-2"/>
          <w:rtl/>
        </w:rPr>
        <w:t>מצלמה הממוקמים ברכיבים שונים של מרכב הרכב, ומפעילה התרעה ויזואלית במראה החיצונית המתאימה או בסמוך לה בשדה הראי</w:t>
      </w:r>
      <w:r w:rsidR="007820A1">
        <w:rPr>
          <w:rFonts w:asciiTheme="minorBidi" w:hAnsiTheme="minorBidi" w:cstheme="minorBidi" w:hint="cs"/>
          <w:spacing w:val="-2"/>
          <w:rtl/>
        </w:rPr>
        <w:t>י</w:t>
      </w:r>
      <w:r w:rsidRPr="002C34C8">
        <w:rPr>
          <w:rFonts w:asciiTheme="minorBidi" w:hAnsiTheme="minorBidi" w:cstheme="minorBidi"/>
          <w:spacing w:val="-2"/>
          <w:rtl/>
        </w:rPr>
        <w:t>ה של הנוהג ברכב.</w:t>
      </w:r>
    </w:p>
    <w:p w14:paraId="388C6218" w14:textId="57FBF9A4" w:rsidR="00BE3B20" w:rsidRPr="002C34C8"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2C34C8">
        <w:rPr>
          <w:rFonts w:asciiTheme="minorBidi" w:hAnsiTheme="minorBidi" w:cstheme="minorBidi"/>
          <w:bCs/>
          <w:spacing w:val="-2"/>
          <w:rtl/>
        </w:rPr>
        <w:t>בקרת שיוט אדפטיבית:</w:t>
      </w:r>
      <w:r w:rsidRPr="002C34C8">
        <w:rPr>
          <w:rFonts w:asciiTheme="minorBidi" w:hAnsiTheme="minorBidi" w:cstheme="minorBidi"/>
          <w:spacing w:val="-2"/>
          <w:rtl/>
        </w:rPr>
        <w:t xml:space="preserve"> מערכת לשמירת מהירות נסיעה קבועה תוך שמירה על מרחק בטוח מהרכב מלפנים, באמצעות שליטה אוטומטית על המצערת והבלמים לצורך שמירת מרחק קבוע ובטוח בעת הנסיעה במצב שיוט. המערכת תאט את הרכב </w:t>
      </w:r>
      <w:r w:rsidR="007820A1">
        <w:rPr>
          <w:rFonts w:asciiTheme="minorBidi" w:hAnsiTheme="minorBidi" w:cstheme="minorBidi" w:hint="cs"/>
          <w:spacing w:val="-2"/>
          <w:rtl/>
        </w:rPr>
        <w:t>אם הוא</w:t>
      </w:r>
      <w:r w:rsidR="007820A1" w:rsidRPr="002C34C8">
        <w:rPr>
          <w:rFonts w:asciiTheme="minorBidi" w:hAnsiTheme="minorBidi" w:cstheme="minorBidi"/>
          <w:spacing w:val="-2"/>
          <w:rtl/>
        </w:rPr>
        <w:t xml:space="preserve"> </w:t>
      </w:r>
      <w:r w:rsidR="007820A1">
        <w:rPr>
          <w:rFonts w:asciiTheme="minorBidi" w:hAnsiTheme="minorBidi" w:cstheme="minorBidi" w:hint="cs"/>
          <w:spacing w:val="-2"/>
          <w:rtl/>
        </w:rPr>
        <w:t>י</w:t>
      </w:r>
      <w:r w:rsidRPr="002C34C8">
        <w:rPr>
          <w:rFonts w:asciiTheme="minorBidi" w:hAnsiTheme="minorBidi" w:cstheme="minorBidi"/>
          <w:spacing w:val="-2"/>
          <w:rtl/>
        </w:rPr>
        <w:t xml:space="preserve">תקרב לרכב שמלפנים ותעלה את המהירות </w:t>
      </w:r>
      <w:r w:rsidR="007820A1">
        <w:rPr>
          <w:rFonts w:asciiTheme="minorBidi" w:hAnsiTheme="minorBidi" w:cstheme="minorBidi" w:hint="cs"/>
          <w:spacing w:val="-2"/>
          <w:rtl/>
        </w:rPr>
        <w:t>אם</w:t>
      </w:r>
      <w:r w:rsidR="007820A1" w:rsidRPr="002C34C8">
        <w:rPr>
          <w:rFonts w:asciiTheme="minorBidi" w:hAnsiTheme="minorBidi" w:cstheme="minorBidi"/>
          <w:spacing w:val="-2"/>
          <w:rtl/>
        </w:rPr>
        <w:t xml:space="preserve"> </w:t>
      </w:r>
      <w:r w:rsidRPr="002C34C8">
        <w:rPr>
          <w:rFonts w:asciiTheme="minorBidi" w:hAnsiTheme="minorBidi" w:cstheme="minorBidi"/>
          <w:spacing w:val="-2"/>
          <w:rtl/>
        </w:rPr>
        <w:t xml:space="preserve">זרימת התנועה תאפשר זאת. </w:t>
      </w:r>
    </w:p>
    <w:p w14:paraId="7C9C0968" w14:textId="77777777"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bCs/>
          <w:spacing w:val="-2"/>
          <w:rtl/>
        </w:rPr>
        <w:t>מערכת זיהוי הולכי רגל:</w:t>
      </w:r>
      <w:r w:rsidRPr="00CD6326">
        <w:rPr>
          <w:rFonts w:asciiTheme="minorBidi" w:hAnsiTheme="minorBidi" w:cstheme="minorBidi"/>
          <w:spacing w:val="-2"/>
          <w:rtl/>
        </w:rPr>
        <w:t xml:space="preserve"> מערכת המזהה הולכי רגל חוצים או עומדים על הכביש לפני הרכב בעת נסיעת הרכב קדימה, ומתריעה על מצב סכנת הפגיעה בהולך הרגל באמצעות התרעה קולית (חובה) או ויזואלית. הנתונים כוללים גם מערכת אקטיבית הבולמת את הרכב בעת סכנה ממשית של פגיעה בהולך רגל. </w:t>
      </w:r>
    </w:p>
    <w:p w14:paraId="0921E10E" w14:textId="77777777"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bCs/>
          <w:spacing w:val="-2"/>
          <w:rtl/>
        </w:rPr>
        <w:t xml:space="preserve">מצלמת </w:t>
      </w:r>
      <w:proofErr w:type="spellStart"/>
      <w:r w:rsidRPr="00CD6326">
        <w:rPr>
          <w:rFonts w:asciiTheme="minorBidi" w:hAnsiTheme="minorBidi" w:cstheme="minorBidi"/>
          <w:bCs/>
          <w:spacing w:val="-2"/>
          <w:rtl/>
        </w:rPr>
        <w:t>רוורס</w:t>
      </w:r>
      <w:proofErr w:type="spellEnd"/>
      <w:r w:rsidRPr="00CD6326">
        <w:rPr>
          <w:rFonts w:asciiTheme="minorBidi" w:hAnsiTheme="minorBidi" w:cstheme="minorBidi"/>
          <w:bCs/>
          <w:spacing w:val="-2"/>
          <w:rtl/>
        </w:rPr>
        <w:t>:</w:t>
      </w:r>
      <w:r w:rsidRPr="00CD6326">
        <w:rPr>
          <w:rFonts w:asciiTheme="minorBidi" w:hAnsiTheme="minorBidi" w:cstheme="minorBidi"/>
          <w:spacing w:val="-2"/>
          <w:rtl/>
        </w:rPr>
        <w:t xml:space="preserve"> מצלמת/מצלמות </w:t>
      </w:r>
      <w:proofErr w:type="spellStart"/>
      <w:r w:rsidRPr="00CD6326">
        <w:rPr>
          <w:rFonts w:asciiTheme="minorBidi" w:hAnsiTheme="minorBidi" w:cstheme="minorBidi"/>
          <w:spacing w:val="-2"/>
          <w:rtl/>
        </w:rPr>
        <w:t>רוורס</w:t>
      </w:r>
      <w:proofErr w:type="spellEnd"/>
      <w:r w:rsidRPr="00CD6326">
        <w:rPr>
          <w:rFonts w:asciiTheme="minorBidi" w:hAnsiTheme="minorBidi" w:cstheme="minorBidi"/>
          <w:spacing w:val="-2"/>
          <w:rtl/>
        </w:rPr>
        <w:t xml:space="preserve"> המותקנות בחלק האחורי של הרכב ומאפשרות צפייה פנורמית מתא הנהג על המרחב הנמצא מאחורי הרכב בעת נסיעתו לאחור. </w:t>
      </w:r>
    </w:p>
    <w:p w14:paraId="73C39CBE" w14:textId="77777777"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bCs/>
          <w:spacing w:val="-2"/>
          <w:rtl/>
        </w:rPr>
        <w:t>חיישני חגורות בטיחות:</w:t>
      </w:r>
      <w:r w:rsidRPr="00CD6326">
        <w:rPr>
          <w:rFonts w:asciiTheme="minorBidi" w:hAnsiTheme="minorBidi" w:cstheme="minorBidi"/>
          <w:spacing w:val="-2"/>
          <w:rtl/>
        </w:rPr>
        <w:t xml:space="preserve"> מערכת המזהה ומתריעה (התרעה קולית ו/או ויזואלית) על הימצאות נוסעים לא חגורים במושבים קדמיים ואחוריים בכל עת שהרכב נמצא בנסיעה. </w:t>
      </w:r>
    </w:p>
    <w:p w14:paraId="326109E1" w14:textId="5FB230FD" w:rsidR="00BE3B20" w:rsidRPr="00CD6326" w:rsidRDefault="00BE3B20" w:rsidP="00BE3B20">
      <w:pPr>
        <w:pStyle w:val="11"/>
        <w:tabs>
          <w:tab w:val="right" w:pos="1191"/>
          <w:tab w:val="right" w:pos="1984"/>
        </w:tabs>
        <w:spacing w:after="120" w:line="340" w:lineRule="exact"/>
        <w:ind w:left="0"/>
        <w:jc w:val="left"/>
        <w:rPr>
          <w:rFonts w:asciiTheme="minorBidi" w:hAnsiTheme="minorBidi" w:cstheme="minorBidi"/>
          <w:b w:val="0"/>
          <w:spacing w:val="-2"/>
          <w:rtl/>
        </w:rPr>
      </w:pPr>
      <w:r w:rsidRPr="00CD6326">
        <w:rPr>
          <w:rFonts w:asciiTheme="minorBidi" w:hAnsiTheme="minorBidi" w:cstheme="minorBidi"/>
          <w:bCs/>
          <w:spacing w:val="-2"/>
          <w:rtl/>
        </w:rPr>
        <w:t>מערכת בלימה אוטומטית בעת חירום:</w:t>
      </w:r>
      <w:r w:rsidRPr="00CD6326">
        <w:rPr>
          <w:rFonts w:asciiTheme="minorBidi" w:hAnsiTheme="minorBidi" w:cstheme="minorBidi"/>
          <w:spacing w:val="-2"/>
          <w:rtl/>
        </w:rPr>
        <w:t xml:space="preserve"> מערכת המאפשרת זיהוי של מצב התקרבות מסוכנת למכשולים ונותנת התרעה קולית</w:t>
      </w:r>
      <w:r w:rsidR="007820A1" w:rsidRPr="007820A1">
        <w:rPr>
          <w:rFonts w:asciiTheme="minorBidi" w:hAnsiTheme="minorBidi" w:cstheme="minorBidi"/>
          <w:spacing w:val="-2"/>
          <w:rtl/>
        </w:rPr>
        <w:t xml:space="preserve"> </w:t>
      </w:r>
      <w:r w:rsidR="007820A1" w:rsidRPr="00CD6326">
        <w:rPr>
          <w:rFonts w:asciiTheme="minorBidi" w:hAnsiTheme="minorBidi" w:cstheme="minorBidi"/>
          <w:spacing w:val="-2"/>
          <w:rtl/>
        </w:rPr>
        <w:t>על כך</w:t>
      </w:r>
      <w:r w:rsidR="007820A1">
        <w:rPr>
          <w:rFonts w:asciiTheme="minorBidi" w:hAnsiTheme="minorBidi" w:cstheme="minorBidi" w:hint="cs"/>
          <w:spacing w:val="-2"/>
          <w:rtl/>
        </w:rPr>
        <w:t>;</w:t>
      </w:r>
      <w:r w:rsidRPr="00CD6326">
        <w:rPr>
          <w:rFonts w:asciiTheme="minorBidi" w:hAnsiTheme="minorBidi" w:cstheme="minorBidi"/>
          <w:spacing w:val="-2"/>
          <w:rtl/>
        </w:rPr>
        <w:t xml:space="preserve"> ובמצב של סכנת תאונה, </w:t>
      </w:r>
      <w:r w:rsidR="007820A1">
        <w:rPr>
          <w:rFonts w:asciiTheme="minorBidi" w:hAnsiTheme="minorBidi" w:cstheme="minorBidi" w:hint="cs"/>
          <w:spacing w:val="-2"/>
          <w:rtl/>
        </w:rPr>
        <w:t xml:space="preserve">אם </w:t>
      </w:r>
      <w:r w:rsidRPr="00CD6326">
        <w:rPr>
          <w:rFonts w:asciiTheme="minorBidi" w:hAnsiTheme="minorBidi" w:cstheme="minorBidi"/>
          <w:spacing w:val="-2"/>
          <w:rtl/>
        </w:rPr>
        <w:t xml:space="preserve">הנהג איננו מתקן את המצב, מבצעת בלימת הרכב. </w:t>
      </w:r>
    </w:p>
    <w:p w14:paraId="4FC4C318" w14:textId="10E73A6E" w:rsidR="00BE3B20" w:rsidRPr="007F30B5" w:rsidRDefault="00BE3B20" w:rsidP="00BE3B20">
      <w:pPr>
        <w:spacing w:line="380" w:lineRule="atLeast"/>
        <w:rPr>
          <w:rFonts w:asciiTheme="minorBidi" w:eastAsia="Arial" w:hAnsiTheme="minorBidi" w:cstheme="minorBidi"/>
          <w:bCs w:val="0"/>
          <w:szCs w:val="24"/>
        </w:rPr>
      </w:pPr>
      <w:r w:rsidRPr="007F30B5">
        <w:rPr>
          <w:rFonts w:asciiTheme="minorBidi" w:eastAsia="Arial" w:hAnsiTheme="minorBidi" w:cstheme="minorBidi"/>
          <w:b/>
          <w:szCs w:val="24"/>
          <w:rtl/>
        </w:rPr>
        <w:t>מערכת עזר לבלם</w:t>
      </w:r>
      <w:r w:rsidRPr="007F30B5">
        <w:rPr>
          <w:rFonts w:asciiTheme="minorBidi" w:eastAsia="Arial" w:hAnsiTheme="minorBidi" w:cstheme="minorBidi"/>
          <w:bCs w:val="0"/>
          <w:szCs w:val="24"/>
          <w:rtl/>
        </w:rPr>
        <w:t xml:space="preserve">: </w:t>
      </w:r>
      <w:r w:rsidRPr="007F30B5">
        <w:rPr>
          <w:rFonts w:asciiTheme="minorBidi" w:hAnsiTheme="minorBidi" w:cstheme="minorBidi"/>
          <w:bCs w:val="0"/>
          <w:szCs w:val="24"/>
          <w:rtl/>
        </w:rPr>
        <w:t xml:space="preserve">מערכת המסייעת לנהג במקרה של בלימת חירום. המערכת מזהה מצב חירום ובמצב </w:t>
      </w:r>
      <w:r>
        <w:rPr>
          <w:rFonts w:asciiTheme="minorBidi" w:hAnsiTheme="minorBidi" w:cstheme="minorBidi" w:hint="cs"/>
          <w:bCs w:val="0"/>
          <w:szCs w:val="24"/>
          <w:rtl/>
        </w:rPr>
        <w:t>ש</w:t>
      </w:r>
      <w:r w:rsidRPr="007F30B5">
        <w:rPr>
          <w:rFonts w:asciiTheme="minorBidi" w:hAnsiTheme="minorBidi" w:cstheme="minorBidi"/>
          <w:bCs w:val="0"/>
          <w:szCs w:val="24"/>
          <w:rtl/>
        </w:rPr>
        <w:t xml:space="preserve">בו הנהג </w:t>
      </w:r>
      <w:r>
        <w:rPr>
          <w:rFonts w:asciiTheme="minorBidi" w:hAnsiTheme="minorBidi" w:cstheme="minorBidi" w:hint="cs"/>
          <w:bCs w:val="0"/>
          <w:szCs w:val="24"/>
          <w:rtl/>
        </w:rPr>
        <w:t>אינו</w:t>
      </w:r>
      <w:r w:rsidRPr="007F30B5">
        <w:rPr>
          <w:rFonts w:asciiTheme="minorBidi" w:hAnsiTheme="minorBidi" w:cstheme="minorBidi"/>
          <w:bCs w:val="0"/>
          <w:szCs w:val="24"/>
          <w:rtl/>
        </w:rPr>
        <w:t xml:space="preserve"> מפעיל </w:t>
      </w:r>
      <w:r>
        <w:rPr>
          <w:rFonts w:asciiTheme="minorBidi" w:hAnsiTheme="minorBidi" w:cstheme="minorBidi" w:hint="cs"/>
          <w:bCs w:val="0"/>
          <w:szCs w:val="24"/>
          <w:rtl/>
        </w:rPr>
        <w:t xml:space="preserve">די </w:t>
      </w:r>
      <w:r w:rsidRPr="007F30B5">
        <w:rPr>
          <w:rFonts w:asciiTheme="minorBidi" w:hAnsiTheme="minorBidi" w:cstheme="minorBidi"/>
          <w:bCs w:val="0"/>
          <w:szCs w:val="24"/>
          <w:rtl/>
        </w:rPr>
        <w:t xml:space="preserve">כוח על דוושת הבלם, </w:t>
      </w:r>
      <w:r>
        <w:rPr>
          <w:rFonts w:asciiTheme="minorBidi" w:hAnsiTheme="minorBidi" w:cstheme="minorBidi" w:hint="cs"/>
          <w:bCs w:val="0"/>
          <w:szCs w:val="24"/>
          <w:rtl/>
        </w:rPr>
        <w:t xml:space="preserve">היא </w:t>
      </w:r>
      <w:r w:rsidRPr="007F30B5">
        <w:rPr>
          <w:rFonts w:asciiTheme="minorBidi" w:hAnsiTheme="minorBidi" w:cstheme="minorBidi"/>
          <w:bCs w:val="0"/>
          <w:szCs w:val="24"/>
          <w:rtl/>
        </w:rPr>
        <w:t xml:space="preserve">מגבירה את לחץ הבלימה למידה המרבית ביותר </w:t>
      </w:r>
      <w:r>
        <w:rPr>
          <w:rFonts w:asciiTheme="minorBidi" w:hAnsiTheme="minorBidi" w:cstheme="minorBidi" w:hint="cs"/>
          <w:bCs w:val="0"/>
          <w:szCs w:val="24"/>
          <w:rtl/>
        </w:rPr>
        <w:t>כדי</w:t>
      </w:r>
      <w:r w:rsidRPr="007F30B5">
        <w:rPr>
          <w:rFonts w:asciiTheme="minorBidi" w:hAnsiTheme="minorBidi" w:cstheme="minorBidi"/>
          <w:bCs w:val="0"/>
          <w:szCs w:val="24"/>
          <w:rtl/>
        </w:rPr>
        <w:t xml:space="preserve"> לצמצם את מרחק הבלימה (</w:t>
      </w:r>
      <w:r>
        <w:rPr>
          <w:rFonts w:asciiTheme="minorBidi" w:hAnsiTheme="minorBidi" w:cstheme="minorBidi" w:hint="cs"/>
          <w:bCs w:val="0"/>
          <w:szCs w:val="24"/>
          <w:rtl/>
        </w:rPr>
        <w:t>בהת</w:t>
      </w:r>
      <w:r w:rsidRPr="007F30B5">
        <w:rPr>
          <w:rFonts w:asciiTheme="minorBidi" w:hAnsiTheme="minorBidi" w:cstheme="minorBidi"/>
          <w:bCs w:val="0"/>
          <w:szCs w:val="24"/>
          <w:rtl/>
        </w:rPr>
        <w:t>אם לדירקטיבה האירופאית מס</w:t>
      </w:r>
      <w:r w:rsidR="00E8656B">
        <w:rPr>
          <w:rFonts w:asciiTheme="minorBidi" w:hAnsiTheme="minorBidi" w:cstheme="minorBidi" w:hint="cs"/>
          <w:bCs w:val="0"/>
          <w:szCs w:val="24"/>
          <w:rtl/>
        </w:rPr>
        <w:t xml:space="preserve"> </w:t>
      </w:r>
      <w:r w:rsidRPr="007F30B5">
        <w:rPr>
          <w:rFonts w:asciiTheme="minorBidi" w:hAnsiTheme="minorBidi" w:cstheme="minorBidi"/>
          <w:bCs w:val="0"/>
          <w:szCs w:val="24"/>
          <w:rtl/>
        </w:rPr>
        <w:t>'</w:t>
      </w:r>
      <w:r w:rsidR="00E8656B">
        <w:rPr>
          <w:rFonts w:asciiTheme="minorBidi" w:hAnsiTheme="minorBidi" w:cstheme="minorBidi"/>
          <w:bCs w:val="0"/>
          <w:szCs w:val="24"/>
        </w:rPr>
        <w:t>EC</w:t>
      </w:r>
      <w:r w:rsidR="00E8656B">
        <w:rPr>
          <w:rFonts w:asciiTheme="minorBidi" w:hAnsiTheme="minorBidi" w:cstheme="minorBidi" w:hint="cs"/>
          <w:bCs w:val="0"/>
          <w:szCs w:val="24"/>
          <w:rtl/>
        </w:rPr>
        <w:t xml:space="preserve"> </w:t>
      </w:r>
      <w:r w:rsidRPr="007F30B5">
        <w:rPr>
          <w:rFonts w:asciiTheme="minorBidi" w:hAnsiTheme="minorBidi" w:cstheme="minorBidi"/>
          <w:bCs w:val="0"/>
          <w:szCs w:val="24"/>
          <w:rtl/>
        </w:rPr>
        <w:t xml:space="preserve">78/2009 על </w:t>
      </w:r>
      <w:r w:rsidRPr="007F30B5">
        <w:rPr>
          <w:rFonts w:asciiTheme="minorBidi" w:hAnsiTheme="minorBidi" w:cstheme="minorBidi" w:hint="cs"/>
          <w:bCs w:val="0"/>
          <w:szCs w:val="24"/>
          <w:rtl/>
        </w:rPr>
        <w:t>עדכוניה</w:t>
      </w:r>
      <w:r w:rsidRPr="007F30B5">
        <w:rPr>
          <w:rFonts w:asciiTheme="minorBidi" w:hAnsiTheme="minorBidi" w:cstheme="minorBidi"/>
          <w:bCs w:val="0"/>
          <w:szCs w:val="24"/>
          <w:rtl/>
        </w:rPr>
        <w:t>).</w:t>
      </w:r>
    </w:p>
    <w:p w14:paraId="4A7D5F10" w14:textId="611F6E4E" w:rsidR="00BE3B20" w:rsidRPr="00CD6326" w:rsidRDefault="00BE3B20" w:rsidP="00ED110E">
      <w:pPr>
        <w:pStyle w:val="11"/>
        <w:tabs>
          <w:tab w:val="right" w:pos="1191"/>
          <w:tab w:val="right" w:pos="1984"/>
        </w:tabs>
        <w:spacing w:after="120" w:line="340" w:lineRule="exact"/>
        <w:ind w:left="0"/>
        <w:jc w:val="left"/>
        <w:rPr>
          <w:rFonts w:asciiTheme="minorBidi" w:hAnsiTheme="minorBidi" w:cstheme="minorBidi"/>
          <w:bCs/>
          <w:spacing w:val="-2"/>
          <w:rtl/>
        </w:rPr>
      </w:pPr>
      <w:r w:rsidRPr="00CD6326">
        <w:rPr>
          <w:rFonts w:asciiTheme="minorBidi" w:hAnsiTheme="minorBidi" w:cstheme="minorBidi"/>
          <w:bCs/>
          <w:spacing w:val="-2"/>
          <w:rtl/>
        </w:rPr>
        <w:t xml:space="preserve">מערכת לזיהוי תמרורי </w:t>
      </w:r>
      <w:r w:rsidR="00ED110E">
        <w:rPr>
          <w:rFonts w:asciiTheme="minorBidi" w:hAnsiTheme="minorBidi" w:cstheme="minorBidi" w:hint="cs"/>
          <w:bCs/>
          <w:spacing w:val="-2"/>
          <w:rtl/>
        </w:rPr>
        <w:t>תנועה</w:t>
      </w:r>
      <w:r w:rsidRPr="00CD6326">
        <w:rPr>
          <w:rFonts w:asciiTheme="minorBidi" w:hAnsiTheme="minorBidi" w:cstheme="minorBidi"/>
          <w:bCs/>
          <w:spacing w:val="-2"/>
          <w:rtl/>
        </w:rPr>
        <w:t>:</w:t>
      </w:r>
      <w:r w:rsidRPr="00CD6326">
        <w:rPr>
          <w:rFonts w:asciiTheme="minorBidi" w:hAnsiTheme="minorBidi" w:cstheme="minorBidi"/>
          <w:spacing w:val="-2"/>
          <w:rtl/>
        </w:rPr>
        <w:t xml:space="preserve"> מערכת עזר המשתמשת לזיהוי ו</w:t>
      </w:r>
      <w:r w:rsidR="007820A1">
        <w:rPr>
          <w:rFonts w:asciiTheme="minorBidi" w:hAnsiTheme="minorBidi" w:cstheme="minorBidi" w:hint="cs"/>
          <w:spacing w:val="-2"/>
          <w:rtl/>
        </w:rPr>
        <w:t>ל</w:t>
      </w:r>
      <w:r w:rsidRPr="00CD6326">
        <w:rPr>
          <w:rFonts w:asciiTheme="minorBidi" w:hAnsiTheme="minorBidi" w:cstheme="minorBidi"/>
          <w:spacing w:val="-2"/>
          <w:rtl/>
        </w:rPr>
        <w:t xml:space="preserve">ניטור תמרורי מהירות רגילים ואלקטרוניים ומספקת התרעה בעת החריגה ממגבלת המהירות. </w:t>
      </w:r>
    </w:p>
    <w:p w14:paraId="46B4BF81" w14:textId="77777777" w:rsidR="00CE6BA5" w:rsidRPr="00613110" w:rsidRDefault="00BE3B20" w:rsidP="00613110">
      <w:pPr>
        <w:pStyle w:val="11"/>
        <w:spacing w:line="340" w:lineRule="exact"/>
        <w:ind w:left="0"/>
        <w:jc w:val="left"/>
        <w:rPr>
          <w:rFonts w:asciiTheme="minorBidi" w:hAnsiTheme="minorBidi" w:cstheme="minorBidi"/>
          <w:b w:val="0"/>
          <w:spacing w:val="-2"/>
        </w:rPr>
      </w:pPr>
      <w:r w:rsidRPr="00CD6326">
        <w:rPr>
          <w:rFonts w:asciiTheme="minorBidi" w:hAnsiTheme="minorBidi" w:cstheme="minorBidi"/>
          <w:spacing w:val="-2"/>
          <w:rtl/>
        </w:rPr>
        <w:t>הנתונים שב</w:t>
      </w:r>
      <w:r>
        <w:rPr>
          <w:rFonts w:asciiTheme="minorBidi" w:hAnsiTheme="minorBidi" w:cstheme="minorBidi" w:hint="cs"/>
          <w:spacing w:val="-2"/>
          <w:rtl/>
        </w:rPr>
        <w:t>הודעה</w:t>
      </w:r>
      <w:r w:rsidRPr="00CD6326">
        <w:rPr>
          <w:rFonts w:asciiTheme="minorBidi" w:hAnsiTheme="minorBidi" w:cstheme="minorBidi"/>
          <w:spacing w:val="-2"/>
          <w:rtl/>
        </w:rPr>
        <w:t xml:space="preserve"> כוללים התקנות מקומיות של אביזרי בטיחות שמשרד התחבורה מתעד (מערכות סטייה מנתיב, ניטור רכב מלפנים).</w:t>
      </w:r>
    </w:p>
    <w:sectPr w:rsidR="00CE6BA5" w:rsidRPr="00613110" w:rsidSect="007F481C">
      <w:footerReference w:type="even" r:id="rId18"/>
      <w:footerReference w:type="default" r:id="rId19"/>
      <w:headerReference w:type="first" r:id="rId20"/>
      <w:footerReference w:type="first" r:id="rId21"/>
      <w:pgSz w:w="11906" w:h="16838" w:code="9"/>
      <w:pgMar w:top="1440" w:right="992" w:bottom="1440" w:left="1134" w:header="709" w:footer="709" w:gutter="0"/>
      <w:pgNumType w:start="1"/>
      <w:cols w:space="720" w:equalWidth="0">
        <w:col w:w="9780"/>
      </w:cols>
      <w:titlePg/>
      <w:bidi/>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F4A08" w16cex:dateUtc="2023-03-29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E360" w14:textId="77777777" w:rsidR="005A4AA5" w:rsidRDefault="005A4AA5">
      <w:r>
        <w:separator/>
      </w:r>
    </w:p>
  </w:endnote>
  <w:endnote w:type="continuationSeparator" w:id="0">
    <w:p w14:paraId="3E57B971" w14:textId="77777777" w:rsidR="005A4AA5" w:rsidRDefault="005A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tzerlandLight">
    <w:altName w:val="Courier New"/>
    <w:panose1 w:val="00000000000000000000"/>
    <w:charset w:val="00"/>
    <w:family w:val="roman"/>
    <w:notTrueType/>
    <w:pitch w:val="default"/>
  </w:font>
  <w:font w:name="NarkisTam Light">
    <w:panose1 w:val="00000000000000000000"/>
    <w:charset w:val="00"/>
    <w:family w:val="roman"/>
    <w:notTrueType/>
    <w:pitch w:val="default"/>
  </w:font>
  <w:font w:name="Switzerland">
    <w:panose1 w:val="00000000000000000000"/>
    <w:charset w:val="00"/>
    <w:family w:val="roman"/>
    <w:notTrueType/>
    <w:pitch w:val="default"/>
  </w:font>
  <w:font w:name="NarkisTam">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C82AE" w14:textId="5031543E" w:rsidR="005A4AA5" w:rsidRDefault="005A4AA5">
    <w:pPr>
      <w:pBdr>
        <w:top w:val="nil"/>
        <w:left w:val="nil"/>
        <w:bottom w:val="nil"/>
        <w:right w:val="nil"/>
        <w:between w:val="nil"/>
      </w:pBdr>
      <w:tabs>
        <w:tab w:val="center" w:pos="4153"/>
        <w:tab w:val="right" w:pos="8306"/>
      </w:tabs>
      <w:jc w:val="center"/>
      <w:rPr>
        <w:rFonts w:cs="Times New Roman"/>
        <w:color w:val="000000"/>
        <w:szCs w:val="24"/>
      </w:rPr>
    </w:pPr>
    <w:r>
      <w:rPr>
        <w:rFonts w:cs="Times New Roman"/>
        <w:color w:val="000000"/>
        <w:szCs w:val="24"/>
      </w:rPr>
      <w:fldChar w:fldCharType="begin"/>
    </w:r>
    <w:r>
      <w:rPr>
        <w:rFonts w:cs="Times New Roman"/>
        <w:color w:val="000000"/>
        <w:szCs w:val="24"/>
      </w:rPr>
      <w:instrText>PAGE</w:instrText>
    </w:r>
    <w:r>
      <w:rPr>
        <w:rFonts w:cs="Times New Roman"/>
        <w:color w:val="000000"/>
        <w:szCs w:val="24"/>
      </w:rPr>
      <w:fldChar w:fldCharType="separate"/>
    </w:r>
    <w:r>
      <w:rPr>
        <w:rFonts w:cs="Times New Roman"/>
        <w:noProof/>
        <w:color w:val="000000"/>
        <w:szCs w:val="24"/>
        <w:rtl/>
      </w:rPr>
      <w:t>2</w:t>
    </w:r>
    <w:r>
      <w:rPr>
        <w:rFonts w:cs="Times New Roman"/>
        <w:color w:val="000000"/>
        <w:szCs w:val="24"/>
      </w:rPr>
      <w:fldChar w:fldCharType="end"/>
    </w:r>
  </w:p>
  <w:p w14:paraId="625E391B" w14:textId="77777777" w:rsidR="005A4AA5" w:rsidRDefault="005A4AA5">
    <w:pPr>
      <w:pBdr>
        <w:top w:val="nil"/>
        <w:left w:val="nil"/>
        <w:bottom w:val="nil"/>
        <w:right w:val="nil"/>
        <w:between w:val="nil"/>
      </w:pBdr>
      <w:tabs>
        <w:tab w:val="center" w:pos="4153"/>
        <w:tab w:val="right" w:pos="8306"/>
      </w:tabs>
      <w:rPr>
        <w:rFonts w:cs="Times New Roman"/>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7EBB" w14:textId="79168057" w:rsidR="005A4AA5" w:rsidRPr="00BF4B2B" w:rsidRDefault="005A4AA5" w:rsidP="00BF4B2B">
    <w:pPr>
      <w:pBdr>
        <w:top w:val="nil"/>
        <w:left w:val="nil"/>
        <w:bottom w:val="nil"/>
        <w:right w:val="nil"/>
        <w:between w:val="nil"/>
      </w:pBdr>
      <w:tabs>
        <w:tab w:val="center" w:pos="4153"/>
        <w:tab w:val="right" w:pos="8306"/>
      </w:tabs>
      <w:jc w:val="right"/>
      <w:rPr>
        <w:rFonts w:asciiTheme="minorBidi" w:hAnsiTheme="minorBidi" w:cstheme="minorBidi"/>
        <w:color w:val="000000"/>
        <w:szCs w:val="24"/>
      </w:rPr>
    </w:pPr>
    <w:r w:rsidRPr="00BF4B2B">
      <w:rPr>
        <w:rFonts w:asciiTheme="minorBidi" w:hAnsiTheme="minorBidi" w:cstheme="minorBidi"/>
        <w:color w:val="000000"/>
        <w:szCs w:val="24"/>
      </w:rPr>
      <w:fldChar w:fldCharType="begin"/>
    </w:r>
    <w:r w:rsidRPr="00BF4B2B">
      <w:rPr>
        <w:rFonts w:asciiTheme="minorBidi" w:hAnsiTheme="minorBidi" w:cstheme="minorBidi"/>
        <w:color w:val="000000"/>
        <w:szCs w:val="24"/>
      </w:rPr>
      <w:instrText>PAGE</w:instrText>
    </w:r>
    <w:r w:rsidRPr="00BF4B2B">
      <w:rPr>
        <w:rFonts w:asciiTheme="minorBidi" w:hAnsiTheme="minorBidi" w:cstheme="minorBidi"/>
        <w:color w:val="000000"/>
        <w:szCs w:val="24"/>
      </w:rPr>
      <w:fldChar w:fldCharType="separate"/>
    </w:r>
    <w:r>
      <w:rPr>
        <w:rFonts w:asciiTheme="minorBidi" w:hAnsiTheme="minorBidi" w:cstheme="minorBidi"/>
        <w:noProof/>
        <w:color w:val="000000"/>
        <w:szCs w:val="24"/>
        <w:rtl/>
      </w:rPr>
      <w:t>16</w:t>
    </w:r>
    <w:r w:rsidRPr="00BF4B2B">
      <w:rPr>
        <w:rFonts w:asciiTheme="minorBidi" w:hAnsiTheme="minorBidi" w:cstheme="minorBidi"/>
        <w:color w:val="000000"/>
        <w:szCs w:val="24"/>
      </w:rPr>
      <w:fldChar w:fldCharType="end"/>
    </w:r>
  </w:p>
  <w:p w14:paraId="3714A7B9" w14:textId="7F9D652E" w:rsidR="005A4AA5" w:rsidRPr="00E9095B" w:rsidRDefault="005A4AA5" w:rsidP="00AF42AE">
    <w:pPr>
      <w:pBdr>
        <w:top w:val="nil"/>
        <w:left w:val="nil"/>
        <w:bottom w:val="nil"/>
        <w:right w:val="nil"/>
        <w:between w:val="nil"/>
      </w:pBdr>
      <w:tabs>
        <w:tab w:val="center" w:pos="4153"/>
        <w:tab w:val="right" w:pos="8306"/>
      </w:tabs>
      <w:rPr>
        <w:rFonts w:ascii="Arial" w:eastAsia="Arial" w:hAnsi="Arial" w:cs="Arial"/>
        <w:b/>
        <w:bCs w:val="0"/>
        <w:color w:val="000000"/>
        <w:szCs w:val="24"/>
        <w:rtl/>
      </w:rPr>
    </w:pPr>
    <w:r>
      <w:rPr>
        <w:rFonts w:ascii="Arial" w:eastAsia="Arial" w:hAnsi="Arial" w:cs="Arial"/>
        <w:color w:val="000000"/>
        <w:szCs w:val="24"/>
        <w:rtl/>
      </w:rPr>
      <w:t>כלי</w:t>
    </w:r>
    <w:r>
      <w:rPr>
        <w:rFonts w:ascii="Arial" w:eastAsia="Arial" w:hAnsi="Arial" w:cs="Arial"/>
        <w:color w:val="000000"/>
        <w:szCs w:val="24"/>
      </w:rPr>
      <w:t xml:space="preserve"> </w:t>
    </w:r>
    <w:r>
      <w:rPr>
        <w:rFonts w:ascii="Arial" w:eastAsia="Arial" w:hAnsi="Arial" w:cs="Arial"/>
        <w:color w:val="000000"/>
        <w:szCs w:val="24"/>
        <w:rtl/>
      </w:rPr>
      <w:t xml:space="preserve">רכב מנועיים בישראל בשנת </w:t>
    </w:r>
    <w:r>
      <w:rPr>
        <w:rFonts w:ascii="Arial" w:eastAsia="Arial" w:hAnsi="Arial" w:cs="Arial" w:hint="cs"/>
        <w:color w:val="000000"/>
        <w:szCs w:val="24"/>
        <w:rtl/>
      </w:rPr>
      <w:t>2022</w:t>
    </w:r>
    <w:r>
      <w:rPr>
        <w:rFonts w:ascii="Arial" w:eastAsia="Arial" w:hAnsi="Arial" w:cs="Arial"/>
        <w:color w:val="000000"/>
        <w:szCs w:val="24"/>
      </w:rPr>
      <w:br/>
    </w:r>
    <w:r>
      <w:rPr>
        <w:rFonts w:ascii="Arial" w:eastAsia="Arial" w:hAnsi="Arial" w:cs="Arial"/>
        <w:b/>
        <w:bCs w:val="0"/>
        <w:color w:val="000000"/>
        <w:szCs w:val="24"/>
      </w:rPr>
      <w:t>.04</w:t>
    </w:r>
    <w:r w:rsidRPr="00E9095B">
      <w:rPr>
        <w:rFonts w:ascii="Arial" w:eastAsia="Arial" w:hAnsi="Arial" w:cs="Arial"/>
        <w:b/>
        <w:bCs w:val="0"/>
        <w:color w:val="000000"/>
        <w:szCs w:val="24"/>
      </w:rPr>
      <w:t>.</w:t>
    </w:r>
    <w:r w:rsidRPr="00DC53A4">
      <w:rPr>
        <w:rFonts w:ascii="Arial" w:eastAsia="Arial" w:hAnsi="Arial" w:cs="Arial"/>
        <w:b/>
        <w:bCs w:val="0"/>
        <w:color w:val="000000"/>
        <w:szCs w:val="24"/>
      </w:rPr>
      <w:t>20</w:t>
    </w:r>
    <w:r w:rsidRPr="00DC53A4">
      <w:rPr>
        <w:rFonts w:ascii="Arial" w:eastAsia="Arial" w:hAnsi="Arial" w:cs="Arial"/>
        <w:b/>
        <w:bCs w:val="0"/>
      </w:rPr>
      <w:t>2</w:t>
    </w:r>
    <w:r>
      <w:rPr>
        <w:rFonts w:ascii="Arial" w:eastAsia="Arial" w:hAnsi="Arial" w:cs="Arial"/>
        <w:b/>
        <w:bCs w:val="0"/>
      </w:rPr>
      <w:t>3</w:t>
    </w:r>
    <w:r w:rsidRPr="00DC53A4">
      <w:rPr>
        <w:rFonts w:ascii="Arial" w:eastAsia="Arial" w:hAnsi="Arial" w:cs="Arial" w:hint="cs"/>
        <w:color w:val="000000"/>
        <w:szCs w:val="24"/>
        <w:rtl/>
      </w:rPr>
      <w:t>0</w:t>
    </w:r>
    <w:r>
      <w:rPr>
        <w:rFonts w:ascii="Arial" w:eastAsia="Arial" w:hAnsi="Arial" w:cs="Arial" w:hint="cs"/>
        <w:color w:val="000000"/>
        <w:szCs w:val="24"/>
        <w:rt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70A5" w14:textId="06E4FE60" w:rsidR="005A4AA5" w:rsidRPr="007F481C" w:rsidRDefault="005A4AA5" w:rsidP="001F657F">
    <w:pPr>
      <w:pBdr>
        <w:top w:val="single" w:sz="4" w:space="1" w:color="000000"/>
        <w:left w:val="single" w:sz="4" w:space="4" w:color="000000"/>
        <w:bottom w:val="single" w:sz="4" w:space="1" w:color="000000"/>
        <w:right w:val="single" w:sz="4" w:space="4" w:color="000000"/>
        <w:between w:val="nil"/>
      </w:pBdr>
      <w:tabs>
        <w:tab w:val="center" w:pos="4153"/>
        <w:tab w:val="right" w:pos="8306"/>
      </w:tabs>
      <w:jc w:val="center"/>
      <w:rPr>
        <w:rFonts w:ascii="Arial" w:eastAsia="Arial" w:hAnsi="Arial" w:cs="Arial"/>
        <w:color w:val="000000"/>
        <w:szCs w:val="24"/>
      </w:rPr>
    </w:pPr>
    <w:r w:rsidRPr="007F481C">
      <w:rPr>
        <w:rFonts w:ascii="Arial" w:eastAsia="Arial" w:hAnsi="Arial" w:cs="Arial"/>
        <w:color w:val="000000"/>
        <w:szCs w:val="24"/>
        <w:rtl/>
      </w:rPr>
      <w:t xml:space="preserve">כתבה </w:t>
    </w:r>
    <w:r>
      <w:rPr>
        <w:rFonts w:ascii="Arial" w:eastAsia="Arial" w:hAnsi="Arial" w:cs="Arial" w:hint="cs"/>
        <w:color w:val="000000"/>
        <w:szCs w:val="24"/>
        <w:rtl/>
      </w:rPr>
      <w:t xml:space="preserve">נעמה גורדון </w:t>
    </w:r>
    <w:r>
      <w:rPr>
        <w:rFonts w:ascii="Arial" w:eastAsia="Arial" w:hAnsi="Arial" w:cs="Arial" w:hint="eastAsia"/>
        <w:color w:val="000000"/>
        <w:szCs w:val="24"/>
        <w:rtl/>
      </w:rPr>
      <w:t>–</w:t>
    </w:r>
    <w:r w:rsidRPr="007F481C">
      <w:rPr>
        <w:rFonts w:ascii="Arial" w:eastAsia="Arial" w:hAnsi="Arial" w:cs="Arial"/>
        <w:color w:val="000000"/>
        <w:szCs w:val="24"/>
        <w:rtl/>
      </w:rPr>
      <w:t xml:space="preserve"> תחום תחבורה ותקשורת</w:t>
    </w:r>
  </w:p>
  <w:p w14:paraId="132B6CB2" w14:textId="77777777" w:rsidR="005A4AA5" w:rsidRPr="007F481C" w:rsidRDefault="005A4AA5" w:rsidP="00726CB4">
    <w:pPr>
      <w:pBdr>
        <w:top w:val="single" w:sz="4" w:space="1" w:color="000000"/>
        <w:left w:val="single" w:sz="4" w:space="4" w:color="000000"/>
        <w:bottom w:val="single" w:sz="4" w:space="1" w:color="000000"/>
        <w:right w:val="single" w:sz="4" w:space="4" w:color="000000"/>
      </w:pBdr>
      <w:jc w:val="center"/>
      <w:rPr>
        <w:rFonts w:ascii="Arial" w:eastAsia="Arial" w:hAnsi="Arial" w:cs="Arial"/>
        <w:szCs w:val="24"/>
      </w:rPr>
    </w:pPr>
    <w:r w:rsidRPr="00924B66">
      <w:rPr>
        <w:rFonts w:asciiTheme="minorBidi" w:hAnsiTheme="minorBidi" w:cstheme="minorBidi"/>
        <w:szCs w:val="24"/>
        <w:rtl/>
      </w:rPr>
      <w:t>לקבלת הסברים נא לפנות למרכז למידע סטטיסטי 02-6592666</w:t>
    </w:r>
    <w:r w:rsidRPr="00924B66">
      <w:rPr>
        <w:rFonts w:asciiTheme="minorBidi" w:hAnsiTheme="minorBidi" w:cstheme="minorBidi"/>
        <w:szCs w:val="24"/>
        <w:rtl/>
      </w:rPr>
      <w:br/>
      <w:t>או באמצעות</w:t>
    </w:r>
    <w:r>
      <w:rPr>
        <w:rFonts w:hint="cs"/>
        <w:rtl/>
      </w:rPr>
      <w:t xml:space="preserve"> </w:t>
    </w:r>
    <w:hyperlink r:id="rId1" w:history="1">
      <w:r w:rsidRPr="00924B66">
        <w:rPr>
          <w:rStyle w:val="Hyperlink"/>
          <w:rFonts w:asciiTheme="minorBidi" w:hAnsiTheme="minorBidi" w:cstheme="minorBidi"/>
          <w:szCs w:val="24"/>
          <w:rtl/>
        </w:rPr>
        <w:t>טופס פ</w:t>
      </w:r>
      <w:r w:rsidRPr="00924B66">
        <w:rPr>
          <w:rStyle w:val="Hyperlink"/>
          <w:rFonts w:asciiTheme="minorBidi" w:hAnsiTheme="minorBidi" w:cstheme="minorBidi"/>
          <w:szCs w:val="24"/>
          <w:rtl/>
        </w:rPr>
        <w:t>נ</w:t>
      </w:r>
      <w:r w:rsidRPr="00924B66">
        <w:rPr>
          <w:rStyle w:val="Hyperlink"/>
          <w:rFonts w:asciiTheme="minorBidi" w:hAnsiTheme="minorBidi" w:cstheme="minorBidi"/>
          <w:szCs w:val="24"/>
          <w:rtl/>
        </w:rPr>
        <w:t>ייה מקוון</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D2F38" w14:textId="77777777" w:rsidR="005A4AA5" w:rsidRDefault="005A4AA5">
      <w:r>
        <w:separator/>
      </w:r>
    </w:p>
  </w:footnote>
  <w:footnote w:type="continuationSeparator" w:id="0">
    <w:p w14:paraId="08ECCC48" w14:textId="77777777" w:rsidR="005A4AA5" w:rsidRDefault="005A4AA5">
      <w:r>
        <w:continuationSeparator/>
      </w:r>
    </w:p>
  </w:footnote>
  <w:footnote w:id="1">
    <w:p w14:paraId="2CDC2DD6" w14:textId="27C3992D" w:rsidR="005A4AA5" w:rsidRPr="00772BF9" w:rsidRDefault="005A4AA5" w:rsidP="00D43928">
      <w:pPr>
        <w:tabs>
          <w:tab w:val="left" w:pos="113"/>
        </w:tabs>
        <w:ind w:left="284" w:hanging="284"/>
        <w:rPr>
          <w:rFonts w:asciiTheme="minorBidi" w:eastAsia="Courier New" w:hAnsiTheme="minorBidi" w:cstheme="minorBidi"/>
          <w:b/>
          <w:bCs w:val="0"/>
          <w:sz w:val="20"/>
          <w:szCs w:val="20"/>
          <w:vertAlign w:val="superscript"/>
        </w:rPr>
      </w:pPr>
      <w:r w:rsidRPr="00772BF9">
        <w:rPr>
          <w:rFonts w:asciiTheme="minorBidi" w:hAnsiTheme="minorBidi" w:cstheme="minorBidi"/>
          <w:vertAlign w:val="superscript"/>
        </w:rPr>
        <w:footnoteRef/>
      </w:r>
      <w:r>
        <w:rPr>
          <w:rFonts w:asciiTheme="minorBidi" w:eastAsia="Arial" w:hAnsiTheme="minorBidi" w:cstheme="minorBidi" w:hint="cs"/>
          <w:b/>
          <w:bCs w:val="0"/>
          <w:sz w:val="22"/>
          <w:szCs w:val="24"/>
          <w:rtl/>
        </w:rPr>
        <w:t xml:space="preserve"> </w:t>
      </w:r>
      <w:r w:rsidRPr="00772BF9">
        <w:rPr>
          <w:rFonts w:asciiTheme="minorBidi" w:eastAsia="Arial" w:hAnsiTheme="minorBidi" w:cstheme="minorBidi"/>
          <w:b/>
          <w:bCs w:val="0"/>
          <w:sz w:val="22"/>
          <w:szCs w:val="24"/>
          <w:rtl/>
        </w:rPr>
        <w:t xml:space="preserve">למצבת כלי הרכב נוספו </w:t>
      </w:r>
      <w:r>
        <w:rPr>
          <w:rFonts w:asciiTheme="minorBidi" w:eastAsia="Arial" w:hAnsiTheme="minorBidi" w:cstheme="minorBidi" w:hint="cs"/>
          <w:b/>
          <w:bCs w:val="0"/>
          <w:sz w:val="22"/>
          <w:szCs w:val="24"/>
          <w:rtl/>
        </w:rPr>
        <w:t xml:space="preserve">גם </w:t>
      </w:r>
      <w:r w:rsidRPr="00772BF9">
        <w:rPr>
          <w:rFonts w:asciiTheme="minorBidi" w:eastAsia="Arial" w:hAnsiTheme="minorBidi" w:cstheme="minorBidi"/>
          <w:b/>
          <w:bCs w:val="0"/>
          <w:sz w:val="22"/>
          <w:szCs w:val="24"/>
          <w:rtl/>
        </w:rPr>
        <w:t>כלי רכב לא חדשים , לדוגמה רכב צבאי או רכב משטרה שהפכו לאזרחיים וכד'.</w:t>
      </w:r>
    </w:p>
  </w:footnote>
  <w:footnote w:id="2">
    <w:p w14:paraId="15D72544" w14:textId="77777777" w:rsidR="005A4AA5" w:rsidRPr="00772BF9" w:rsidRDefault="005A4AA5" w:rsidP="00E9095B">
      <w:pPr>
        <w:pBdr>
          <w:top w:val="nil"/>
          <w:left w:val="nil"/>
          <w:bottom w:val="nil"/>
          <w:right w:val="nil"/>
          <w:between w:val="nil"/>
        </w:pBdr>
        <w:ind w:left="227" w:hanging="227"/>
        <w:rPr>
          <w:rFonts w:asciiTheme="minorBidi" w:eastAsia="Arial" w:hAnsiTheme="minorBidi" w:cstheme="minorBidi"/>
          <w:b/>
          <w:bCs w:val="0"/>
          <w:color w:val="000000"/>
          <w:szCs w:val="24"/>
        </w:rPr>
      </w:pPr>
      <w:r w:rsidRPr="00772BF9">
        <w:rPr>
          <w:rFonts w:asciiTheme="minorBidi" w:hAnsiTheme="minorBidi" w:cstheme="minorBidi"/>
          <w:vertAlign w:val="superscript"/>
        </w:rPr>
        <w:footnoteRef/>
      </w:r>
      <w:r>
        <w:rPr>
          <w:rFonts w:asciiTheme="minorBidi" w:eastAsia="Arial" w:hAnsiTheme="minorBidi" w:cstheme="minorBidi" w:hint="cs"/>
          <w:b/>
          <w:bCs w:val="0"/>
          <w:color w:val="000000"/>
          <w:szCs w:val="24"/>
          <w:rtl/>
        </w:rPr>
        <w:t xml:space="preserve"> </w:t>
      </w:r>
      <w:r w:rsidRPr="00772BF9">
        <w:rPr>
          <w:rFonts w:asciiTheme="minorBidi" w:eastAsia="Arial" w:hAnsiTheme="minorBidi" w:cstheme="minorBidi"/>
          <w:b/>
          <w:bCs w:val="0"/>
          <w:color w:val="000000"/>
          <w:szCs w:val="24"/>
          <w:rtl/>
        </w:rPr>
        <w:t xml:space="preserve">הנתונים כוללים את מערכות הבטיחות המדווחות למשרד הרישוי. קיימות מערכות נוספות שאינן מדווחות למשרד הרישוי. </w:t>
      </w:r>
    </w:p>
  </w:footnote>
  <w:footnote w:id="3">
    <w:p w14:paraId="7130186E" w14:textId="6E08D92F" w:rsidR="005A4AA5" w:rsidRPr="00124EAB" w:rsidRDefault="005A4AA5" w:rsidP="008A0FCF">
      <w:pPr>
        <w:pBdr>
          <w:top w:val="nil"/>
          <w:left w:val="nil"/>
          <w:bottom w:val="nil"/>
          <w:right w:val="nil"/>
          <w:between w:val="nil"/>
        </w:pBdr>
        <w:ind w:left="170" w:hanging="170"/>
        <w:rPr>
          <w:rFonts w:asciiTheme="minorBidi" w:eastAsia="Arial" w:hAnsiTheme="minorBidi" w:cstheme="minorBidi"/>
          <w:b/>
          <w:bCs w:val="0"/>
          <w:color w:val="000000"/>
          <w:sz w:val="20"/>
          <w:szCs w:val="20"/>
        </w:rPr>
      </w:pPr>
      <w:r w:rsidRPr="00124EAB">
        <w:rPr>
          <w:rFonts w:asciiTheme="minorBidi" w:hAnsiTheme="minorBidi" w:cstheme="minorBidi"/>
          <w:vertAlign w:val="superscript"/>
        </w:rPr>
        <w:footnoteRef/>
      </w:r>
      <w:r w:rsidRPr="00124EAB">
        <w:rPr>
          <w:rFonts w:asciiTheme="minorBidi" w:hAnsiTheme="minorBidi" w:cstheme="minorBidi"/>
          <w:color w:val="000000"/>
          <w:sz w:val="20"/>
          <w:szCs w:val="20"/>
        </w:rPr>
        <w:t xml:space="preserve"> </w:t>
      </w:r>
      <w:r w:rsidRPr="00124EAB">
        <w:rPr>
          <w:rFonts w:asciiTheme="minorBidi" w:eastAsia="Arial" w:hAnsiTheme="minorBidi" w:cstheme="minorBidi"/>
          <w:b/>
          <w:bCs w:val="0"/>
          <w:color w:val="000000"/>
          <w:szCs w:val="24"/>
          <w:rtl/>
        </w:rPr>
        <w:t xml:space="preserve">רכב היברידי </w:t>
      </w:r>
      <w:r w:rsidRPr="00124EAB">
        <w:rPr>
          <w:rFonts w:asciiTheme="minorBidi" w:eastAsia="Arial" w:hAnsiTheme="minorBidi" w:cstheme="minorBidi"/>
          <w:color w:val="000000"/>
          <w:szCs w:val="24"/>
          <w:rtl/>
        </w:rPr>
        <w:t>רגיל</w:t>
      </w:r>
      <w:r w:rsidRPr="00124EAB">
        <w:rPr>
          <w:rFonts w:asciiTheme="minorBidi" w:eastAsia="Arial" w:hAnsiTheme="minorBidi" w:cstheme="minorBidi"/>
          <w:b/>
          <w:bCs w:val="0"/>
          <w:color w:val="000000"/>
          <w:szCs w:val="24"/>
          <w:rtl/>
        </w:rPr>
        <w:t xml:space="preserve">: כלי רכב </w:t>
      </w:r>
      <w:r>
        <w:rPr>
          <w:rFonts w:asciiTheme="minorBidi" w:eastAsia="Arial" w:hAnsiTheme="minorBidi" w:cstheme="minorBidi" w:hint="cs"/>
          <w:b/>
          <w:bCs w:val="0"/>
          <w:color w:val="000000"/>
          <w:szCs w:val="24"/>
          <w:rtl/>
        </w:rPr>
        <w:t>ש</w:t>
      </w:r>
      <w:r w:rsidRPr="00124EAB">
        <w:rPr>
          <w:rFonts w:asciiTheme="minorBidi" w:eastAsia="Arial" w:hAnsiTheme="minorBidi" w:cstheme="minorBidi"/>
          <w:b/>
          <w:bCs w:val="0"/>
          <w:color w:val="000000"/>
          <w:szCs w:val="24"/>
          <w:rtl/>
        </w:rPr>
        <w:t xml:space="preserve">בו קיימת סוג הנעה המשלבת מנוע בעירה פנימית (לרוב בנזין) עם מנוע חשמלי. רכב היברידי </w:t>
      </w:r>
      <w:r w:rsidRPr="00124EAB">
        <w:rPr>
          <w:rFonts w:asciiTheme="minorBidi" w:eastAsia="Arial" w:hAnsiTheme="minorBidi" w:cstheme="minorBidi"/>
          <w:color w:val="000000"/>
          <w:szCs w:val="24"/>
          <w:rtl/>
        </w:rPr>
        <w:t>נטען</w:t>
      </w:r>
      <w:r w:rsidRPr="00124EAB">
        <w:rPr>
          <w:rFonts w:asciiTheme="minorBidi" w:eastAsia="Arial" w:hAnsiTheme="minorBidi" w:cstheme="minorBidi"/>
          <w:b/>
          <w:bCs w:val="0"/>
          <w:color w:val="000000"/>
          <w:szCs w:val="24"/>
          <w:rtl/>
        </w:rPr>
        <w:t xml:space="preserve"> (</w:t>
      </w:r>
      <w:r>
        <w:rPr>
          <w:rFonts w:asciiTheme="minorBidi" w:eastAsia="Arial" w:hAnsiTheme="minorBidi" w:cstheme="minorBidi" w:hint="cs"/>
          <w:b/>
          <w:bCs w:val="0"/>
          <w:color w:val="000000"/>
          <w:szCs w:val="24"/>
          <w:rtl/>
        </w:rPr>
        <w:t>"</w:t>
      </w:r>
      <w:r w:rsidRPr="00124EAB">
        <w:rPr>
          <w:rFonts w:asciiTheme="minorBidi" w:eastAsia="Arial" w:hAnsiTheme="minorBidi" w:cstheme="minorBidi"/>
          <w:b/>
          <w:bCs w:val="0"/>
          <w:color w:val="000000"/>
          <w:szCs w:val="24"/>
          <w:rtl/>
        </w:rPr>
        <w:t>פלאג אין</w:t>
      </w:r>
      <w:r>
        <w:rPr>
          <w:rFonts w:asciiTheme="minorBidi" w:eastAsia="Arial" w:hAnsiTheme="minorBidi" w:cstheme="minorBidi" w:hint="cs"/>
          <w:b/>
          <w:bCs w:val="0"/>
          <w:color w:val="000000"/>
          <w:szCs w:val="24"/>
          <w:rtl/>
        </w:rPr>
        <w:t>"</w:t>
      </w:r>
      <w:r w:rsidRPr="00124EAB">
        <w:rPr>
          <w:rFonts w:asciiTheme="minorBidi" w:eastAsia="Arial" w:hAnsiTheme="minorBidi" w:cstheme="minorBidi"/>
          <w:b/>
          <w:bCs w:val="0"/>
          <w:color w:val="000000"/>
          <w:szCs w:val="24"/>
          <w:rtl/>
        </w:rPr>
        <w:t>): רכב היברידי המשלב מנוע בעירה פנימית עם מנוע חשמלי בעל קיבולת אגירת חשמל גבוהה המאפשר לרכב לנסוע במצב חשמלי בלבד למרחקים התלויים בגודל המצבר ובמבנה שלו (</w:t>
      </w:r>
      <w:r>
        <w:rPr>
          <w:rFonts w:asciiTheme="minorBidi" w:eastAsia="Arial" w:hAnsiTheme="minorBidi" w:cstheme="minorBidi" w:hint="cs"/>
          <w:b/>
          <w:bCs w:val="0"/>
          <w:color w:val="000000"/>
          <w:szCs w:val="24"/>
          <w:rtl/>
        </w:rPr>
        <w:t>5</w:t>
      </w:r>
      <w:r w:rsidRPr="00124EAB">
        <w:rPr>
          <w:rFonts w:asciiTheme="minorBidi" w:eastAsia="Arial" w:hAnsiTheme="minorBidi" w:cstheme="minorBidi"/>
          <w:b/>
          <w:bCs w:val="0"/>
          <w:color w:val="000000"/>
          <w:szCs w:val="24"/>
          <w:rtl/>
        </w:rPr>
        <w:t>0-</w:t>
      </w:r>
      <w:r>
        <w:rPr>
          <w:rFonts w:asciiTheme="minorBidi" w:eastAsia="Arial" w:hAnsiTheme="minorBidi" w:cstheme="minorBidi" w:hint="cs"/>
          <w:b/>
          <w:bCs w:val="0"/>
          <w:color w:val="000000"/>
          <w:szCs w:val="24"/>
          <w:rtl/>
        </w:rPr>
        <w:t>3</w:t>
      </w:r>
      <w:r w:rsidRPr="00124EAB">
        <w:rPr>
          <w:rFonts w:asciiTheme="minorBidi" w:eastAsia="Arial" w:hAnsiTheme="minorBidi" w:cstheme="minorBidi"/>
          <w:b/>
          <w:bCs w:val="0"/>
          <w:color w:val="000000"/>
          <w:szCs w:val="24"/>
          <w:rtl/>
        </w:rPr>
        <w:t>0 ק"מ).</w:t>
      </w:r>
    </w:p>
  </w:footnote>
  <w:footnote w:id="4">
    <w:p w14:paraId="6EAD8090" w14:textId="201507BF" w:rsidR="005A4AA5" w:rsidRPr="00C265BC" w:rsidRDefault="005A4AA5" w:rsidP="00BE3B20">
      <w:pPr>
        <w:pStyle w:val="aa"/>
        <w:tabs>
          <w:tab w:val="left" w:pos="423"/>
        </w:tabs>
        <w:ind w:left="423" w:hanging="423"/>
        <w:jc w:val="left"/>
        <w:rPr>
          <w:rFonts w:asciiTheme="minorBidi" w:hAnsiTheme="minorBidi" w:cstheme="minorBidi"/>
          <w:sz w:val="24"/>
          <w:szCs w:val="24"/>
          <w:rtl/>
        </w:rPr>
      </w:pPr>
      <w:r w:rsidRPr="007820A1">
        <w:rPr>
          <w:rStyle w:val="a9"/>
          <w:rFonts w:asciiTheme="minorBidi" w:hAnsiTheme="minorBidi" w:cstheme="minorBidi"/>
          <w:b w:val="0"/>
          <w:bCs/>
          <w:sz w:val="24"/>
          <w:szCs w:val="24"/>
        </w:rPr>
        <w:footnoteRef/>
      </w:r>
      <w:r>
        <w:rPr>
          <w:rFonts w:asciiTheme="minorBidi" w:hAnsiTheme="minorBidi" w:cstheme="minorBidi" w:hint="cs"/>
          <w:sz w:val="24"/>
          <w:szCs w:val="24"/>
          <w:rtl/>
        </w:rPr>
        <w:t xml:space="preserve"> </w:t>
      </w:r>
      <w:r w:rsidRPr="00C265BC">
        <w:rPr>
          <w:rFonts w:asciiTheme="minorBidi" w:hAnsiTheme="minorBidi" w:cstheme="minorBidi"/>
          <w:sz w:val="24"/>
          <w:szCs w:val="24"/>
          <w:rtl/>
        </w:rPr>
        <w:t xml:space="preserve">מערכות </w:t>
      </w:r>
      <w:r w:rsidRPr="00D626F9">
        <w:rPr>
          <w:rFonts w:asciiTheme="minorBidi" w:hAnsiTheme="minorBidi" w:cstheme="minorBidi"/>
          <w:sz w:val="24"/>
          <w:szCs w:val="24"/>
          <w:rtl/>
        </w:rPr>
        <w:t>בטיחות ב</w:t>
      </w:r>
      <w:r w:rsidRPr="00C265BC">
        <w:rPr>
          <w:rFonts w:asciiTheme="minorBidi" w:hAnsiTheme="minorBidi" w:cstheme="minorBidi"/>
          <w:sz w:val="24"/>
          <w:szCs w:val="24"/>
          <w:rtl/>
        </w:rPr>
        <w:t xml:space="preserve">כלי רכב מסוגים </w:t>
      </w:r>
      <w:r w:rsidRPr="00C265BC">
        <w:rPr>
          <w:rFonts w:asciiTheme="minorBidi" w:hAnsiTheme="minorBidi" w:cstheme="minorBidi"/>
          <w:sz w:val="24"/>
          <w:szCs w:val="24"/>
        </w:rPr>
        <w:t>M1</w:t>
      </w:r>
      <w:r w:rsidRPr="00C265BC">
        <w:rPr>
          <w:rFonts w:asciiTheme="minorBidi" w:hAnsiTheme="minorBidi" w:cstheme="minorBidi"/>
          <w:sz w:val="24"/>
          <w:szCs w:val="24"/>
          <w:rtl/>
        </w:rPr>
        <w:t xml:space="preserve"> ו-</w:t>
      </w:r>
      <w:r w:rsidRPr="00C265BC">
        <w:rPr>
          <w:rFonts w:asciiTheme="minorBidi" w:hAnsiTheme="minorBidi" w:cstheme="minorBidi"/>
          <w:sz w:val="24"/>
          <w:szCs w:val="24"/>
        </w:rPr>
        <w:t>N1</w:t>
      </w:r>
      <w:r w:rsidRPr="00C265BC">
        <w:rPr>
          <w:rFonts w:asciiTheme="minorBidi" w:hAnsiTheme="minorBidi" w:cstheme="minorBidi"/>
          <w:sz w:val="24"/>
          <w:szCs w:val="24"/>
          <w:rtl/>
        </w:rPr>
        <w:t>, משרד התחבורה.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A47F" w14:textId="77777777" w:rsidR="005A4AA5" w:rsidRDefault="005A4AA5" w:rsidP="00726CB4">
    <w:pPr>
      <w:tabs>
        <w:tab w:val="left" w:pos="7990"/>
      </w:tabs>
      <w:rPr>
        <w:rFonts w:ascii="Arial" w:hAnsi="Arial" w:cs="Arial"/>
        <w:szCs w:val="24"/>
        <w:rtl/>
      </w:rPr>
    </w:pPr>
    <w:r w:rsidRPr="00BD72B2">
      <w:rPr>
        <w:rFonts w:ascii="Arial" w:hAnsi="Arial" w:cs="Arial"/>
        <w:b/>
        <w:bCs w:val="0"/>
        <w:noProof/>
        <w:szCs w:val="24"/>
        <w:lang w:eastAsia="en-US"/>
      </w:rPr>
      <w:drawing>
        <wp:inline distT="0" distB="0" distL="0" distR="0" wp14:anchorId="37DB471C" wp14:editId="7243C4A7">
          <wp:extent cx="1140460" cy="1045845"/>
          <wp:effectExtent l="0" t="0" r="2540" b="1905"/>
          <wp:docPr id="2" name="Picture 1"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s+eng&amp;ara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460" cy="1045845"/>
                  </a:xfrm>
                  <a:prstGeom prst="rect">
                    <a:avLst/>
                  </a:prstGeom>
                  <a:noFill/>
                  <a:ln>
                    <a:noFill/>
                  </a:ln>
                </pic:spPr>
              </pic:pic>
            </a:graphicData>
          </a:graphic>
        </wp:inline>
      </w:drawing>
    </w:r>
  </w:p>
  <w:p w14:paraId="4B094DBD" w14:textId="77777777" w:rsidR="005A4AA5" w:rsidRPr="005A4AA5" w:rsidRDefault="005A4AA5" w:rsidP="00726CB4">
    <w:pPr>
      <w:tabs>
        <w:tab w:val="center" w:pos="4153"/>
        <w:tab w:val="right" w:pos="8306"/>
      </w:tabs>
      <w:jc w:val="right"/>
      <w:rPr>
        <w:rFonts w:asciiTheme="minorBidi" w:hAnsiTheme="minorBidi" w:cstheme="minorBidi"/>
        <w:b/>
        <w:bCs w:val="0"/>
        <w:szCs w:val="24"/>
        <w:rtl/>
      </w:rPr>
    </w:pPr>
    <w:r w:rsidRPr="005A4AA5">
      <w:rPr>
        <w:rFonts w:asciiTheme="minorBidi" w:hAnsiTheme="minorBidi" w:cstheme="minorBidi"/>
        <w:szCs w:val="24"/>
        <w:rtl/>
      </w:rPr>
      <w:t>מדינת ישראל</w:t>
    </w:r>
  </w:p>
  <w:p w14:paraId="3EF82EF1" w14:textId="77777777" w:rsidR="005A4AA5" w:rsidRPr="00F74536" w:rsidRDefault="005A4AA5" w:rsidP="00726CB4">
    <w:pPr>
      <w:tabs>
        <w:tab w:val="center" w:pos="4153"/>
        <w:tab w:val="right" w:pos="8306"/>
      </w:tabs>
      <w:jc w:val="center"/>
      <w:rPr>
        <w:rFonts w:asciiTheme="minorHAnsi" w:hAnsiTheme="minorHAnsi" w:cstheme="minorHAnsi"/>
        <w:bCs w:val="0"/>
        <w:color w:val="1F497D" w:themeColor="text2"/>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4536">
      <w:rPr>
        <w:rFonts w:asciiTheme="minorHAnsi" w:hAnsiTheme="minorHAnsi" w:cstheme="minorHAnsi"/>
        <w:color w:val="1F497D" w:themeColor="text2"/>
        <w:sz w:val="56"/>
        <w:szCs w:val="5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הודעה לתקשורת</w:t>
    </w:r>
  </w:p>
  <w:p w14:paraId="522DA0E0" w14:textId="77777777" w:rsidR="005A4AA5" w:rsidRPr="005A4AA5" w:rsidRDefault="005A4AA5" w:rsidP="00726CB4">
    <w:pPr>
      <w:tabs>
        <w:tab w:val="center" w:pos="4153"/>
        <w:tab w:val="right" w:pos="8306"/>
      </w:tabs>
      <w:jc w:val="center"/>
      <w:rPr>
        <w:rFonts w:asciiTheme="minorBidi" w:hAnsiTheme="minorBidi" w:cstheme="minorBidi"/>
        <w:szCs w:val="24"/>
        <w:rtl/>
      </w:rPr>
    </w:pPr>
    <w:r w:rsidRPr="005A4AA5">
      <w:rPr>
        <w:rFonts w:asciiTheme="minorBidi" w:hAnsiTheme="minorBidi" w:cstheme="minorBidi"/>
        <w:szCs w:val="24"/>
        <w:rtl/>
      </w:rPr>
      <w:t xml:space="preserve">אתר: </w:t>
    </w:r>
    <w:hyperlink r:id="rId2" w:history="1">
      <w:r w:rsidRPr="005A4AA5">
        <w:rPr>
          <w:rFonts w:asciiTheme="minorBidi" w:hAnsiTheme="minorBidi" w:cstheme="minorBidi"/>
          <w:color w:val="0000FF"/>
          <w:szCs w:val="24"/>
          <w:u w:val="single"/>
        </w:rPr>
        <w:t>www.cbs.gov.il</w:t>
      </w:r>
    </w:hyperlink>
    <w:r w:rsidRPr="005A4AA5">
      <w:rPr>
        <w:rFonts w:asciiTheme="minorBidi" w:hAnsiTheme="minorBidi" w:cstheme="minorBidi"/>
        <w:szCs w:val="24"/>
        <w:rtl/>
      </w:rPr>
      <w:t xml:space="preserve">; דוא"ל: </w:t>
    </w:r>
    <w:hyperlink r:id="rId3" w:history="1">
      <w:r w:rsidRPr="005A4AA5">
        <w:rPr>
          <w:rStyle w:val="Hyperlink"/>
          <w:rFonts w:asciiTheme="minorBidi" w:hAnsiTheme="minorBidi" w:cstheme="minorBidi"/>
          <w:szCs w:val="24"/>
        </w:rPr>
        <w:t>info@cbs.gov.il</w:t>
      </w:r>
    </w:hyperlink>
    <w:r w:rsidRPr="005A4AA5">
      <w:rPr>
        <w:rFonts w:asciiTheme="minorBidi" w:hAnsiTheme="minorBidi" w:cstheme="minorBidi"/>
        <w:szCs w:val="24"/>
        <w:rtl/>
      </w:rPr>
      <w:t>; פקס: 02-6521340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D0799"/>
    <w:multiLevelType w:val="multilevel"/>
    <w:tmpl w:val="5CF48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29"/>
    <w:rsid w:val="0000249A"/>
    <w:rsid w:val="00002A94"/>
    <w:rsid w:val="00006610"/>
    <w:rsid w:val="00006A43"/>
    <w:rsid w:val="000078A9"/>
    <w:rsid w:val="00011CB4"/>
    <w:rsid w:val="00012FD1"/>
    <w:rsid w:val="00016267"/>
    <w:rsid w:val="0002044C"/>
    <w:rsid w:val="0002194F"/>
    <w:rsid w:val="00037431"/>
    <w:rsid w:val="000435C2"/>
    <w:rsid w:val="000471FA"/>
    <w:rsid w:val="0005071F"/>
    <w:rsid w:val="000539ED"/>
    <w:rsid w:val="0005543C"/>
    <w:rsid w:val="00061B64"/>
    <w:rsid w:val="00066D64"/>
    <w:rsid w:val="000719F1"/>
    <w:rsid w:val="0007436D"/>
    <w:rsid w:val="00074A1E"/>
    <w:rsid w:val="00075CE6"/>
    <w:rsid w:val="00077424"/>
    <w:rsid w:val="00081881"/>
    <w:rsid w:val="00086408"/>
    <w:rsid w:val="00092A75"/>
    <w:rsid w:val="000A1AF3"/>
    <w:rsid w:val="000A3C94"/>
    <w:rsid w:val="000A40AD"/>
    <w:rsid w:val="000A4E12"/>
    <w:rsid w:val="000A502D"/>
    <w:rsid w:val="000A57C2"/>
    <w:rsid w:val="000A6A8A"/>
    <w:rsid w:val="000B21AC"/>
    <w:rsid w:val="000B3580"/>
    <w:rsid w:val="000B74DA"/>
    <w:rsid w:val="000C0413"/>
    <w:rsid w:val="000C187D"/>
    <w:rsid w:val="000C1D26"/>
    <w:rsid w:val="000C1DEB"/>
    <w:rsid w:val="000C3023"/>
    <w:rsid w:val="000C5062"/>
    <w:rsid w:val="000C6BA8"/>
    <w:rsid w:val="000D3DB5"/>
    <w:rsid w:val="000E0AC5"/>
    <w:rsid w:val="000E3627"/>
    <w:rsid w:val="000E4376"/>
    <w:rsid w:val="000E55D9"/>
    <w:rsid w:val="000E7902"/>
    <w:rsid w:val="000F0549"/>
    <w:rsid w:val="000F1CCD"/>
    <w:rsid w:val="000F4A2B"/>
    <w:rsid w:val="00101D7F"/>
    <w:rsid w:val="00107F17"/>
    <w:rsid w:val="001111A9"/>
    <w:rsid w:val="00111687"/>
    <w:rsid w:val="00112D1B"/>
    <w:rsid w:val="0011469C"/>
    <w:rsid w:val="00123CB8"/>
    <w:rsid w:val="00124EAB"/>
    <w:rsid w:val="00126170"/>
    <w:rsid w:val="00126899"/>
    <w:rsid w:val="001376C1"/>
    <w:rsid w:val="00142948"/>
    <w:rsid w:val="0014495E"/>
    <w:rsid w:val="00144D63"/>
    <w:rsid w:val="00146D1F"/>
    <w:rsid w:val="00151264"/>
    <w:rsid w:val="00154C5D"/>
    <w:rsid w:val="00155300"/>
    <w:rsid w:val="001554D4"/>
    <w:rsid w:val="001644B0"/>
    <w:rsid w:val="00164905"/>
    <w:rsid w:val="0016515E"/>
    <w:rsid w:val="00166B6E"/>
    <w:rsid w:val="0017001E"/>
    <w:rsid w:val="0017151C"/>
    <w:rsid w:val="0017247A"/>
    <w:rsid w:val="001739AC"/>
    <w:rsid w:val="00175387"/>
    <w:rsid w:val="001810F2"/>
    <w:rsid w:val="001819B3"/>
    <w:rsid w:val="0018275B"/>
    <w:rsid w:val="001914CE"/>
    <w:rsid w:val="0019330D"/>
    <w:rsid w:val="00193D43"/>
    <w:rsid w:val="00193F78"/>
    <w:rsid w:val="0019433C"/>
    <w:rsid w:val="00195685"/>
    <w:rsid w:val="00195E46"/>
    <w:rsid w:val="001A2937"/>
    <w:rsid w:val="001A6DEF"/>
    <w:rsid w:val="001B0961"/>
    <w:rsid w:val="001B2E23"/>
    <w:rsid w:val="001B37E0"/>
    <w:rsid w:val="001B51B2"/>
    <w:rsid w:val="001C0FAB"/>
    <w:rsid w:val="001C3444"/>
    <w:rsid w:val="001C58DD"/>
    <w:rsid w:val="001E0D66"/>
    <w:rsid w:val="001E1609"/>
    <w:rsid w:val="001E1CAA"/>
    <w:rsid w:val="001E5303"/>
    <w:rsid w:val="001E5905"/>
    <w:rsid w:val="001F040B"/>
    <w:rsid w:val="001F1241"/>
    <w:rsid w:val="001F25E8"/>
    <w:rsid w:val="001F2773"/>
    <w:rsid w:val="001F28BB"/>
    <w:rsid w:val="001F657F"/>
    <w:rsid w:val="00200544"/>
    <w:rsid w:val="00202D8D"/>
    <w:rsid w:val="00203801"/>
    <w:rsid w:val="00211860"/>
    <w:rsid w:val="0021632C"/>
    <w:rsid w:val="002214EB"/>
    <w:rsid w:val="00222EF9"/>
    <w:rsid w:val="00223F3D"/>
    <w:rsid w:val="00226AE6"/>
    <w:rsid w:val="00227019"/>
    <w:rsid w:val="00227A05"/>
    <w:rsid w:val="00234E5B"/>
    <w:rsid w:val="00235312"/>
    <w:rsid w:val="00237C27"/>
    <w:rsid w:val="00241EAE"/>
    <w:rsid w:val="00242039"/>
    <w:rsid w:val="002424CE"/>
    <w:rsid w:val="002448C1"/>
    <w:rsid w:val="00251029"/>
    <w:rsid w:val="002519B8"/>
    <w:rsid w:val="002529BA"/>
    <w:rsid w:val="002537BE"/>
    <w:rsid w:val="0026151E"/>
    <w:rsid w:val="00261F49"/>
    <w:rsid w:val="00262387"/>
    <w:rsid w:val="0026476C"/>
    <w:rsid w:val="0026522F"/>
    <w:rsid w:val="002655FD"/>
    <w:rsid w:val="002656F4"/>
    <w:rsid w:val="00266E82"/>
    <w:rsid w:val="00270EFF"/>
    <w:rsid w:val="00272DE2"/>
    <w:rsid w:val="00276B07"/>
    <w:rsid w:val="00282588"/>
    <w:rsid w:val="00282DA5"/>
    <w:rsid w:val="00283971"/>
    <w:rsid w:val="002849F1"/>
    <w:rsid w:val="00285023"/>
    <w:rsid w:val="002869BD"/>
    <w:rsid w:val="0029059E"/>
    <w:rsid w:val="00295A6F"/>
    <w:rsid w:val="002A2613"/>
    <w:rsid w:val="002A4B74"/>
    <w:rsid w:val="002A4E5E"/>
    <w:rsid w:val="002A5122"/>
    <w:rsid w:val="002A5313"/>
    <w:rsid w:val="002A674C"/>
    <w:rsid w:val="002A6BE4"/>
    <w:rsid w:val="002A7850"/>
    <w:rsid w:val="002B0A26"/>
    <w:rsid w:val="002B2745"/>
    <w:rsid w:val="002B4E78"/>
    <w:rsid w:val="002B55B7"/>
    <w:rsid w:val="002C34C8"/>
    <w:rsid w:val="002C477E"/>
    <w:rsid w:val="002C4FA3"/>
    <w:rsid w:val="002C5621"/>
    <w:rsid w:val="002C5B07"/>
    <w:rsid w:val="002C7DAD"/>
    <w:rsid w:val="002D0576"/>
    <w:rsid w:val="002D257D"/>
    <w:rsid w:val="002D5ED4"/>
    <w:rsid w:val="002E2B36"/>
    <w:rsid w:val="002E639E"/>
    <w:rsid w:val="002E75C9"/>
    <w:rsid w:val="002F064A"/>
    <w:rsid w:val="002F07AA"/>
    <w:rsid w:val="002F349C"/>
    <w:rsid w:val="002F455C"/>
    <w:rsid w:val="002F6C5B"/>
    <w:rsid w:val="0030292F"/>
    <w:rsid w:val="00304D9D"/>
    <w:rsid w:val="00305CBF"/>
    <w:rsid w:val="00311F6C"/>
    <w:rsid w:val="00312922"/>
    <w:rsid w:val="00316303"/>
    <w:rsid w:val="0032538E"/>
    <w:rsid w:val="00334D07"/>
    <w:rsid w:val="00345FD1"/>
    <w:rsid w:val="00347A81"/>
    <w:rsid w:val="0035375E"/>
    <w:rsid w:val="00354DC1"/>
    <w:rsid w:val="003575EE"/>
    <w:rsid w:val="00360B0A"/>
    <w:rsid w:val="00361540"/>
    <w:rsid w:val="00361F36"/>
    <w:rsid w:val="00364E71"/>
    <w:rsid w:val="0036530B"/>
    <w:rsid w:val="00365AB1"/>
    <w:rsid w:val="00366785"/>
    <w:rsid w:val="00366A91"/>
    <w:rsid w:val="00374494"/>
    <w:rsid w:val="00385EF8"/>
    <w:rsid w:val="00386E49"/>
    <w:rsid w:val="00386F8B"/>
    <w:rsid w:val="00387841"/>
    <w:rsid w:val="00390294"/>
    <w:rsid w:val="00394C09"/>
    <w:rsid w:val="00396916"/>
    <w:rsid w:val="00397302"/>
    <w:rsid w:val="003A1916"/>
    <w:rsid w:val="003B1762"/>
    <w:rsid w:val="003B27D0"/>
    <w:rsid w:val="003C05D6"/>
    <w:rsid w:val="003C2F3D"/>
    <w:rsid w:val="003C3A13"/>
    <w:rsid w:val="003C5553"/>
    <w:rsid w:val="003C6F07"/>
    <w:rsid w:val="003D0AED"/>
    <w:rsid w:val="003D331F"/>
    <w:rsid w:val="003D3A9C"/>
    <w:rsid w:val="003D49D7"/>
    <w:rsid w:val="003D4B3A"/>
    <w:rsid w:val="003D4E6C"/>
    <w:rsid w:val="003D589A"/>
    <w:rsid w:val="003E2508"/>
    <w:rsid w:val="003E491D"/>
    <w:rsid w:val="003E74ED"/>
    <w:rsid w:val="003E757F"/>
    <w:rsid w:val="003F1DB0"/>
    <w:rsid w:val="003F2063"/>
    <w:rsid w:val="003F20D1"/>
    <w:rsid w:val="003F556A"/>
    <w:rsid w:val="003F6FFD"/>
    <w:rsid w:val="003F78DF"/>
    <w:rsid w:val="0040037A"/>
    <w:rsid w:val="00402021"/>
    <w:rsid w:val="004030F7"/>
    <w:rsid w:val="004038DD"/>
    <w:rsid w:val="00403C5E"/>
    <w:rsid w:val="0040532F"/>
    <w:rsid w:val="0040727F"/>
    <w:rsid w:val="00411450"/>
    <w:rsid w:val="00413895"/>
    <w:rsid w:val="00413A57"/>
    <w:rsid w:val="00414975"/>
    <w:rsid w:val="004268E0"/>
    <w:rsid w:val="0043377F"/>
    <w:rsid w:val="00433EBE"/>
    <w:rsid w:val="00437700"/>
    <w:rsid w:val="00442CC5"/>
    <w:rsid w:val="004448A4"/>
    <w:rsid w:val="004459E8"/>
    <w:rsid w:val="00460984"/>
    <w:rsid w:val="00460D77"/>
    <w:rsid w:val="00462206"/>
    <w:rsid w:val="0046585F"/>
    <w:rsid w:val="00466C6A"/>
    <w:rsid w:val="00472EF5"/>
    <w:rsid w:val="00474882"/>
    <w:rsid w:val="00474ED2"/>
    <w:rsid w:val="00477B1A"/>
    <w:rsid w:val="00480836"/>
    <w:rsid w:val="004818CC"/>
    <w:rsid w:val="004835ED"/>
    <w:rsid w:val="00484A8B"/>
    <w:rsid w:val="00484D8D"/>
    <w:rsid w:val="00494357"/>
    <w:rsid w:val="004944B7"/>
    <w:rsid w:val="00496278"/>
    <w:rsid w:val="00496C17"/>
    <w:rsid w:val="004A0850"/>
    <w:rsid w:val="004A1155"/>
    <w:rsid w:val="004A1C0B"/>
    <w:rsid w:val="004A33E3"/>
    <w:rsid w:val="004A387A"/>
    <w:rsid w:val="004A3F45"/>
    <w:rsid w:val="004B3E8A"/>
    <w:rsid w:val="004B5045"/>
    <w:rsid w:val="004B7C91"/>
    <w:rsid w:val="004D0948"/>
    <w:rsid w:val="004D0A43"/>
    <w:rsid w:val="004D1148"/>
    <w:rsid w:val="004D2381"/>
    <w:rsid w:val="004D318B"/>
    <w:rsid w:val="004D370C"/>
    <w:rsid w:val="004D45E9"/>
    <w:rsid w:val="004D78F1"/>
    <w:rsid w:val="004E1EC3"/>
    <w:rsid w:val="004E626E"/>
    <w:rsid w:val="004E72F1"/>
    <w:rsid w:val="004F2729"/>
    <w:rsid w:val="005000E6"/>
    <w:rsid w:val="005042FB"/>
    <w:rsid w:val="0050588F"/>
    <w:rsid w:val="00511736"/>
    <w:rsid w:val="00514168"/>
    <w:rsid w:val="00514ABB"/>
    <w:rsid w:val="00514B13"/>
    <w:rsid w:val="00517074"/>
    <w:rsid w:val="005226B8"/>
    <w:rsid w:val="00524064"/>
    <w:rsid w:val="00526CDA"/>
    <w:rsid w:val="00541AAE"/>
    <w:rsid w:val="0054396F"/>
    <w:rsid w:val="00544F31"/>
    <w:rsid w:val="00546812"/>
    <w:rsid w:val="00546E25"/>
    <w:rsid w:val="00547605"/>
    <w:rsid w:val="005550F1"/>
    <w:rsid w:val="00560985"/>
    <w:rsid w:val="00563F5A"/>
    <w:rsid w:val="00564C61"/>
    <w:rsid w:val="00567736"/>
    <w:rsid w:val="00582F25"/>
    <w:rsid w:val="00582F58"/>
    <w:rsid w:val="0058324C"/>
    <w:rsid w:val="005862D1"/>
    <w:rsid w:val="0058633C"/>
    <w:rsid w:val="00587E2E"/>
    <w:rsid w:val="00590B4F"/>
    <w:rsid w:val="00594575"/>
    <w:rsid w:val="005946FB"/>
    <w:rsid w:val="0059487C"/>
    <w:rsid w:val="00594CC7"/>
    <w:rsid w:val="005A1068"/>
    <w:rsid w:val="005A179C"/>
    <w:rsid w:val="005A2A44"/>
    <w:rsid w:val="005A4AA5"/>
    <w:rsid w:val="005A760A"/>
    <w:rsid w:val="005A77F4"/>
    <w:rsid w:val="005B2514"/>
    <w:rsid w:val="005B681A"/>
    <w:rsid w:val="005C057D"/>
    <w:rsid w:val="005C1A7E"/>
    <w:rsid w:val="005C4119"/>
    <w:rsid w:val="005C6ADB"/>
    <w:rsid w:val="005D0735"/>
    <w:rsid w:val="005D2CE0"/>
    <w:rsid w:val="005D3E77"/>
    <w:rsid w:val="005D4E36"/>
    <w:rsid w:val="005D5592"/>
    <w:rsid w:val="005E5702"/>
    <w:rsid w:val="005F0B65"/>
    <w:rsid w:val="005F3A86"/>
    <w:rsid w:val="0060298E"/>
    <w:rsid w:val="00605DEB"/>
    <w:rsid w:val="006113CE"/>
    <w:rsid w:val="00613110"/>
    <w:rsid w:val="00614A75"/>
    <w:rsid w:val="00614DF7"/>
    <w:rsid w:val="00614EDB"/>
    <w:rsid w:val="0061665B"/>
    <w:rsid w:val="006200D2"/>
    <w:rsid w:val="00621C6E"/>
    <w:rsid w:val="00621E31"/>
    <w:rsid w:val="0063228C"/>
    <w:rsid w:val="00632DC8"/>
    <w:rsid w:val="00632F9C"/>
    <w:rsid w:val="006348D8"/>
    <w:rsid w:val="006358C4"/>
    <w:rsid w:val="00636ABB"/>
    <w:rsid w:val="0064249B"/>
    <w:rsid w:val="0064455C"/>
    <w:rsid w:val="00647A79"/>
    <w:rsid w:val="00650C27"/>
    <w:rsid w:val="00652BF3"/>
    <w:rsid w:val="00654BFB"/>
    <w:rsid w:val="00661BFF"/>
    <w:rsid w:val="006630E3"/>
    <w:rsid w:val="00663961"/>
    <w:rsid w:val="00665574"/>
    <w:rsid w:val="006666FB"/>
    <w:rsid w:val="00670B11"/>
    <w:rsid w:val="00671658"/>
    <w:rsid w:val="006800EC"/>
    <w:rsid w:val="0068460E"/>
    <w:rsid w:val="00685A37"/>
    <w:rsid w:val="006876AC"/>
    <w:rsid w:val="00691E29"/>
    <w:rsid w:val="00694362"/>
    <w:rsid w:val="00694366"/>
    <w:rsid w:val="006A1F40"/>
    <w:rsid w:val="006A258D"/>
    <w:rsid w:val="006A2F72"/>
    <w:rsid w:val="006A5A2D"/>
    <w:rsid w:val="006B1F20"/>
    <w:rsid w:val="006B6277"/>
    <w:rsid w:val="006B6492"/>
    <w:rsid w:val="006B6F8C"/>
    <w:rsid w:val="006B6FD7"/>
    <w:rsid w:val="006C0240"/>
    <w:rsid w:val="006D0F19"/>
    <w:rsid w:val="006D32A1"/>
    <w:rsid w:val="006D5FEF"/>
    <w:rsid w:val="006D71BD"/>
    <w:rsid w:val="006E1C7E"/>
    <w:rsid w:val="006E6824"/>
    <w:rsid w:val="006E7529"/>
    <w:rsid w:val="006E7AAF"/>
    <w:rsid w:val="006F271E"/>
    <w:rsid w:val="006F3D69"/>
    <w:rsid w:val="006F3D99"/>
    <w:rsid w:val="006F4275"/>
    <w:rsid w:val="006F5E91"/>
    <w:rsid w:val="006F60C6"/>
    <w:rsid w:val="007056AE"/>
    <w:rsid w:val="0071426D"/>
    <w:rsid w:val="00720168"/>
    <w:rsid w:val="00724C98"/>
    <w:rsid w:val="00726CB4"/>
    <w:rsid w:val="00730803"/>
    <w:rsid w:val="0074023C"/>
    <w:rsid w:val="00744439"/>
    <w:rsid w:val="007450C6"/>
    <w:rsid w:val="0075069C"/>
    <w:rsid w:val="00752303"/>
    <w:rsid w:val="007556EB"/>
    <w:rsid w:val="00761052"/>
    <w:rsid w:val="0076585D"/>
    <w:rsid w:val="007729F2"/>
    <w:rsid w:val="00772B8B"/>
    <w:rsid w:val="00772BF9"/>
    <w:rsid w:val="007820A1"/>
    <w:rsid w:val="00786FDA"/>
    <w:rsid w:val="00791AD3"/>
    <w:rsid w:val="00792739"/>
    <w:rsid w:val="00793666"/>
    <w:rsid w:val="00795E5C"/>
    <w:rsid w:val="007973D2"/>
    <w:rsid w:val="007A0A01"/>
    <w:rsid w:val="007A0A9B"/>
    <w:rsid w:val="007A140C"/>
    <w:rsid w:val="007A24F0"/>
    <w:rsid w:val="007A3E4F"/>
    <w:rsid w:val="007A672D"/>
    <w:rsid w:val="007B0E8B"/>
    <w:rsid w:val="007B1146"/>
    <w:rsid w:val="007B1E1E"/>
    <w:rsid w:val="007B44D5"/>
    <w:rsid w:val="007B70B6"/>
    <w:rsid w:val="007C02AD"/>
    <w:rsid w:val="007C0AED"/>
    <w:rsid w:val="007C1EB9"/>
    <w:rsid w:val="007C46D7"/>
    <w:rsid w:val="007C49AC"/>
    <w:rsid w:val="007C5307"/>
    <w:rsid w:val="007C553D"/>
    <w:rsid w:val="007C7538"/>
    <w:rsid w:val="007D023D"/>
    <w:rsid w:val="007D3B6F"/>
    <w:rsid w:val="007D7A3F"/>
    <w:rsid w:val="007E0F88"/>
    <w:rsid w:val="007F0232"/>
    <w:rsid w:val="007F2649"/>
    <w:rsid w:val="007F30B5"/>
    <w:rsid w:val="007F481C"/>
    <w:rsid w:val="007F528D"/>
    <w:rsid w:val="007F57C7"/>
    <w:rsid w:val="007F74BA"/>
    <w:rsid w:val="00802683"/>
    <w:rsid w:val="008072A1"/>
    <w:rsid w:val="00812245"/>
    <w:rsid w:val="008122EB"/>
    <w:rsid w:val="008125D4"/>
    <w:rsid w:val="00812BF2"/>
    <w:rsid w:val="008131A0"/>
    <w:rsid w:val="008138F3"/>
    <w:rsid w:val="00814531"/>
    <w:rsid w:val="00815027"/>
    <w:rsid w:val="00815ACB"/>
    <w:rsid w:val="0082011F"/>
    <w:rsid w:val="00820CB0"/>
    <w:rsid w:val="00821D3A"/>
    <w:rsid w:val="008257C0"/>
    <w:rsid w:val="00825E20"/>
    <w:rsid w:val="00834A4D"/>
    <w:rsid w:val="008411F7"/>
    <w:rsid w:val="008476B3"/>
    <w:rsid w:val="00850EC4"/>
    <w:rsid w:val="00851522"/>
    <w:rsid w:val="00862B6A"/>
    <w:rsid w:val="008654E8"/>
    <w:rsid w:val="00867744"/>
    <w:rsid w:val="00867F7E"/>
    <w:rsid w:val="00873594"/>
    <w:rsid w:val="0087709F"/>
    <w:rsid w:val="00877F98"/>
    <w:rsid w:val="008844BB"/>
    <w:rsid w:val="00887142"/>
    <w:rsid w:val="00894E60"/>
    <w:rsid w:val="0089568E"/>
    <w:rsid w:val="00895BC6"/>
    <w:rsid w:val="008A0FCF"/>
    <w:rsid w:val="008A424D"/>
    <w:rsid w:val="008A7645"/>
    <w:rsid w:val="008B03FF"/>
    <w:rsid w:val="008B1825"/>
    <w:rsid w:val="008B1E79"/>
    <w:rsid w:val="008B57E3"/>
    <w:rsid w:val="008B5C2C"/>
    <w:rsid w:val="008B7480"/>
    <w:rsid w:val="008C622F"/>
    <w:rsid w:val="008D2D3B"/>
    <w:rsid w:val="008D3339"/>
    <w:rsid w:val="008E07DB"/>
    <w:rsid w:val="008E4114"/>
    <w:rsid w:val="008E54DE"/>
    <w:rsid w:val="008F0225"/>
    <w:rsid w:val="008F2AA2"/>
    <w:rsid w:val="008F30A1"/>
    <w:rsid w:val="008F33D6"/>
    <w:rsid w:val="008F7ADA"/>
    <w:rsid w:val="008F7CD0"/>
    <w:rsid w:val="00900D12"/>
    <w:rsid w:val="00907279"/>
    <w:rsid w:val="00910BE8"/>
    <w:rsid w:val="00911C22"/>
    <w:rsid w:val="00922CE5"/>
    <w:rsid w:val="00922FBC"/>
    <w:rsid w:val="009317E5"/>
    <w:rsid w:val="00936BD0"/>
    <w:rsid w:val="00940FD5"/>
    <w:rsid w:val="00942E54"/>
    <w:rsid w:val="009455A5"/>
    <w:rsid w:val="00945968"/>
    <w:rsid w:val="00946C9A"/>
    <w:rsid w:val="009529FA"/>
    <w:rsid w:val="00953C14"/>
    <w:rsid w:val="0095416E"/>
    <w:rsid w:val="009541BC"/>
    <w:rsid w:val="00954A5F"/>
    <w:rsid w:val="00957D2B"/>
    <w:rsid w:val="00957F9E"/>
    <w:rsid w:val="00960A0C"/>
    <w:rsid w:val="00964248"/>
    <w:rsid w:val="009673CD"/>
    <w:rsid w:val="00967A1C"/>
    <w:rsid w:val="0098047F"/>
    <w:rsid w:val="009811E3"/>
    <w:rsid w:val="009853A7"/>
    <w:rsid w:val="00986EF0"/>
    <w:rsid w:val="009870B7"/>
    <w:rsid w:val="0099055E"/>
    <w:rsid w:val="00990DE2"/>
    <w:rsid w:val="00990E96"/>
    <w:rsid w:val="00991B87"/>
    <w:rsid w:val="00995505"/>
    <w:rsid w:val="009A1C82"/>
    <w:rsid w:val="009A3DB6"/>
    <w:rsid w:val="009A645B"/>
    <w:rsid w:val="009A651B"/>
    <w:rsid w:val="009A6C66"/>
    <w:rsid w:val="009A7147"/>
    <w:rsid w:val="009B0AC2"/>
    <w:rsid w:val="009B1507"/>
    <w:rsid w:val="009B5376"/>
    <w:rsid w:val="009C05BD"/>
    <w:rsid w:val="009C29B0"/>
    <w:rsid w:val="009C3151"/>
    <w:rsid w:val="009C5101"/>
    <w:rsid w:val="009D21F5"/>
    <w:rsid w:val="009D6309"/>
    <w:rsid w:val="009E105A"/>
    <w:rsid w:val="009E1BDA"/>
    <w:rsid w:val="009E374C"/>
    <w:rsid w:val="009E4E79"/>
    <w:rsid w:val="009E66B5"/>
    <w:rsid w:val="009F4BF5"/>
    <w:rsid w:val="00A00293"/>
    <w:rsid w:val="00A02589"/>
    <w:rsid w:val="00A04128"/>
    <w:rsid w:val="00A10D56"/>
    <w:rsid w:val="00A10EA6"/>
    <w:rsid w:val="00A14B8A"/>
    <w:rsid w:val="00A16B1E"/>
    <w:rsid w:val="00A23A06"/>
    <w:rsid w:val="00A32721"/>
    <w:rsid w:val="00A32BA5"/>
    <w:rsid w:val="00A34173"/>
    <w:rsid w:val="00A371B5"/>
    <w:rsid w:val="00A37C18"/>
    <w:rsid w:val="00A37F6E"/>
    <w:rsid w:val="00A400A6"/>
    <w:rsid w:val="00A40FDD"/>
    <w:rsid w:val="00A4113A"/>
    <w:rsid w:val="00A4512F"/>
    <w:rsid w:val="00A46A1E"/>
    <w:rsid w:val="00A5405D"/>
    <w:rsid w:val="00A57E88"/>
    <w:rsid w:val="00A62A9D"/>
    <w:rsid w:val="00A63058"/>
    <w:rsid w:val="00A64E05"/>
    <w:rsid w:val="00A65691"/>
    <w:rsid w:val="00A7104F"/>
    <w:rsid w:val="00A7232A"/>
    <w:rsid w:val="00A73273"/>
    <w:rsid w:val="00A7616B"/>
    <w:rsid w:val="00A77312"/>
    <w:rsid w:val="00A8172D"/>
    <w:rsid w:val="00A83786"/>
    <w:rsid w:val="00AA00E7"/>
    <w:rsid w:val="00AA0D19"/>
    <w:rsid w:val="00AA16A0"/>
    <w:rsid w:val="00AA2585"/>
    <w:rsid w:val="00AA2B32"/>
    <w:rsid w:val="00AA2EC9"/>
    <w:rsid w:val="00AA3151"/>
    <w:rsid w:val="00AA6A0F"/>
    <w:rsid w:val="00AA7785"/>
    <w:rsid w:val="00AB63B7"/>
    <w:rsid w:val="00AB6835"/>
    <w:rsid w:val="00AB79A5"/>
    <w:rsid w:val="00AB7EB0"/>
    <w:rsid w:val="00AC2AFA"/>
    <w:rsid w:val="00AC4200"/>
    <w:rsid w:val="00AC49DF"/>
    <w:rsid w:val="00AC5732"/>
    <w:rsid w:val="00AC707D"/>
    <w:rsid w:val="00AD265A"/>
    <w:rsid w:val="00AD301C"/>
    <w:rsid w:val="00AD4CF8"/>
    <w:rsid w:val="00AD601A"/>
    <w:rsid w:val="00AD76F6"/>
    <w:rsid w:val="00AE08EF"/>
    <w:rsid w:val="00AE1A68"/>
    <w:rsid w:val="00AE1E62"/>
    <w:rsid w:val="00AE3C86"/>
    <w:rsid w:val="00AE49DE"/>
    <w:rsid w:val="00AF10C6"/>
    <w:rsid w:val="00AF34EB"/>
    <w:rsid w:val="00AF42AE"/>
    <w:rsid w:val="00B008A6"/>
    <w:rsid w:val="00B04237"/>
    <w:rsid w:val="00B054F9"/>
    <w:rsid w:val="00B07231"/>
    <w:rsid w:val="00B20C3B"/>
    <w:rsid w:val="00B2548C"/>
    <w:rsid w:val="00B3293A"/>
    <w:rsid w:val="00B435B8"/>
    <w:rsid w:val="00B44457"/>
    <w:rsid w:val="00B463D7"/>
    <w:rsid w:val="00B464A8"/>
    <w:rsid w:val="00B47D5B"/>
    <w:rsid w:val="00B54244"/>
    <w:rsid w:val="00B54A97"/>
    <w:rsid w:val="00B573B9"/>
    <w:rsid w:val="00B6226F"/>
    <w:rsid w:val="00B63F85"/>
    <w:rsid w:val="00B647D4"/>
    <w:rsid w:val="00B67609"/>
    <w:rsid w:val="00B67CCD"/>
    <w:rsid w:val="00B7310D"/>
    <w:rsid w:val="00B77946"/>
    <w:rsid w:val="00B81EA0"/>
    <w:rsid w:val="00B842C6"/>
    <w:rsid w:val="00B85106"/>
    <w:rsid w:val="00B865A1"/>
    <w:rsid w:val="00B91789"/>
    <w:rsid w:val="00B96694"/>
    <w:rsid w:val="00BA1459"/>
    <w:rsid w:val="00BA26E6"/>
    <w:rsid w:val="00BA4630"/>
    <w:rsid w:val="00BA4F57"/>
    <w:rsid w:val="00BA687B"/>
    <w:rsid w:val="00BB1D78"/>
    <w:rsid w:val="00BC2FCE"/>
    <w:rsid w:val="00BD1F69"/>
    <w:rsid w:val="00BD3D7E"/>
    <w:rsid w:val="00BD60A5"/>
    <w:rsid w:val="00BD790D"/>
    <w:rsid w:val="00BE065A"/>
    <w:rsid w:val="00BE12D9"/>
    <w:rsid w:val="00BE269C"/>
    <w:rsid w:val="00BE3B20"/>
    <w:rsid w:val="00BE3C33"/>
    <w:rsid w:val="00BF1C69"/>
    <w:rsid w:val="00BF27F5"/>
    <w:rsid w:val="00BF3CAE"/>
    <w:rsid w:val="00BF4B2B"/>
    <w:rsid w:val="00BF4F5C"/>
    <w:rsid w:val="00BF6271"/>
    <w:rsid w:val="00C00500"/>
    <w:rsid w:val="00C03A04"/>
    <w:rsid w:val="00C055E1"/>
    <w:rsid w:val="00C0705B"/>
    <w:rsid w:val="00C12025"/>
    <w:rsid w:val="00C1262D"/>
    <w:rsid w:val="00C14A1A"/>
    <w:rsid w:val="00C14A9C"/>
    <w:rsid w:val="00C1601F"/>
    <w:rsid w:val="00C165B1"/>
    <w:rsid w:val="00C16CFB"/>
    <w:rsid w:val="00C20D05"/>
    <w:rsid w:val="00C2183B"/>
    <w:rsid w:val="00C22A0B"/>
    <w:rsid w:val="00C230F8"/>
    <w:rsid w:val="00C23387"/>
    <w:rsid w:val="00C23CBA"/>
    <w:rsid w:val="00C25605"/>
    <w:rsid w:val="00C3175F"/>
    <w:rsid w:val="00C34398"/>
    <w:rsid w:val="00C34664"/>
    <w:rsid w:val="00C4092D"/>
    <w:rsid w:val="00C43554"/>
    <w:rsid w:val="00C46783"/>
    <w:rsid w:val="00C47234"/>
    <w:rsid w:val="00C54621"/>
    <w:rsid w:val="00C63407"/>
    <w:rsid w:val="00C66D97"/>
    <w:rsid w:val="00C700F4"/>
    <w:rsid w:val="00C72A43"/>
    <w:rsid w:val="00C73042"/>
    <w:rsid w:val="00C80B17"/>
    <w:rsid w:val="00C819EA"/>
    <w:rsid w:val="00C85912"/>
    <w:rsid w:val="00C86EAA"/>
    <w:rsid w:val="00C937AB"/>
    <w:rsid w:val="00C95649"/>
    <w:rsid w:val="00C956CA"/>
    <w:rsid w:val="00CA4F65"/>
    <w:rsid w:val="00CA7146"/>
    <w:rsid w:val="00CB32E6"/>
    <w:rsid w:val="00CB4F39"/>
    <w:rsid w:val="00CC12B9"/>
    <w:rsid w:val="00CC3991"/>
    <w:rsid w:val="00CC4DD2"/>
    <w:rsid w:val="00CC6FED"/>
    <w:rsid w:val="00CD117D"/>
    <w:rsid w:val="00CD2410"/>
    <w:rsid w:val="00CD2630"/>
    <w:rsid w:val="00CE08A6"/>
    <w:rsid w:val="00CE0996"/>
    <w:rsid w:val="00CE0A37"/>
    <w:rsid w:val="00CE2677"/>
    <w:rsid w:val="00CE4602"/>
    <w:rsid w:val="00CE56DC"/>
    <w:rsid w:val="00CE59B4"/>
    <w:rsid w:val="00CE5AAF"/>
    <w:rsid w:val="00CE6BA5"/>
    <w:rsid w:val="00CE7C6E"/>
    <w:rsid w:val="00CF0BFE"/>
    <w:rsid w:val="00CF314C"/>
    <w:rsid w:val="00CF4DCF"/>
    <w:rsid w:val="00CF65A0"/>
    <w:rsid w:val="00D005DB"/>
    <w:rsid w:val="00D02667"/>
    <w:rsid w:val="00D05B7B"/>
    <w:rsid w:val="00D074CC"/>
    <w:rsid w:val="00D12D02"/>
    <w:rsid w:val="00D17674"/>
    <w:rsid w:val="00D23160"/>
    <w:rsid w:val="00D25B89"/>
    <w:rsid w:val="00D25D4D"/>
    <w:rsid w:val="00D3237F"/>
    <w:rsid w:val="00D36016"/>
    <w:rsid w:val="00D365BA"/>
    <w:rsid w:val="00D36A86"/>
    <w:rsid w:val="00D378C3"/>
    <w:rsid w:val="00D43928"/>
    <w:rsid w:val="00D43C94"/>
    <w:rsid w:val="00D45B29"/>
    <w:rsid w:val="00D506F3"/>
    <w:rsid w:val="00D50AB0"/>
    <w:rsid w:val="00D50AE5"/>
    <w:rsid w:val="00D5338F"/>
    <w:rsid w:val="00D5553E"/>
    <w:rsid w:val="00D626F9"/>
    <w:rsid w:val="00D6303B"/>
    <w:rsid w:val="00D66887"/>
    <w:rsid w:val="00D715E9"/>
    <w:rsid w:val="00D71DDB"/>
    <w:rsid w:val="00D74F8D"/>
    <w:rsid w:val="00D77B31"/>
    <w:rsid w:val="00D8115F"/>
    <w:rsid w:val="00D82484"/>
    <w:rsid w:val="00D82F05"/>
    <w:rsid w:val="00D84971"/>
    <w:rsid w:val="00D868E4"/>
    <w:rsid w:val="00D944F7"/>
    <w:rsid w:val="00D975B6"/>
    <w:rsid w:val="00DA0893"/>
    <w:rsid w:val="00DA1149"/>
    <w:rsid w:val="00DA5BB7"/>
    <w:rsid w:val="00DB27C3"/>
    <w:rsid w:val="00DB39C0"/>
    <w:rsid w:val="00DB5186"/>
    <w:rsid w:val="00DB51D9"/>
    <w:rsid w:val="00DB7279"/>
    <w:rsid w:val="00DB760F"/>
    <w:rsid w:val="00DC53A4"/>
    <w:rsid w:val="00DC6269"/>
    <w:rsid w:val="00DC6368"/>
    <w:rsid w:val="00DD0047"/>
    <w:rsid w:val="00DD0077"/>
    <w:rsid w:val="00DD5B69"/>
    <w:rsid w:val="00DE0407"/>
    <w:rsid w:val="00DE55FB"/>
    <w:rsid w:val="00DF02C4"/>
    <w:rsid w:val="00DF204F"/>
    <w:rsid w:val="00DF51D0"/>
    <w:rsid w:val="00DF6115"/>
    <w:rsid w:val="00DF78A8"/>
    <w:rsid w:val="00E00AEA"/>
    <w:rsid w:val="00E02817"/>
    <w:rsid w:val="00E0312E"/>
    <w:rsid w:val="00E06F64"/>
    <w:rsid w:val="00E17E7F"/>
    <w:rsid w:val="00E22EAF"/>
    <w:rsid w:val="00E23048"/>
    <w:rsid w:val="00E25D82"/>
    <w:rsid w:val="00E331FD"/>
    <w:rsid w:val="00E34A8D"/>
    <w:rsid w:val="00E430BF"/>
    <w:rsid w:val="00E441BB"/>
    <w:rsid w:val="00E450F8"/>
    <w:rsid w:val="00E5527E"/>
    <w:rsid w:val="00E56D3E"/>
    <w:rsid w:val="00E63EE9"/>
    <w:rsid w:val="00E63F55"/>
    <w:rsid w:val="00E658FD"/>
    <w:rsid w:val="00E65DF3"/>
    <w:rsid w:val="00E662CF"/>
    <w:rsid w:val="00E66B7A"/>
    <w:rsid w:val="00E67666"/>
    <w:rsid w:val="00E72D83"/>
    <w:rsid w:val="00E81DF0"/>
    <w:rsid w:val="00E82026"/>
    <w:rsid w:val="00E82DAB"/>
    <w:rsid w:val="00E8656B"/>
    <w:rsid w:val="00E9095B"/>
    <w:rsid w:val="00E96834"/>
    <w:rsid w:val="00E97F8E"/>
    <w:rsid w:val="00EA0359"/>
    <w:rsid w:val="00EA6241"/>
    <w:rsid w:val="00EB16F4"/>
    <w:rsid w:val="00EB40E5"/>
    <w:rsid w:val="00EB55A5"/>
    <w:rsid w:val="00EB55E6"/>
    <w:rsid w:val="00EB584B"/>
    <w:rsid w:val="00EB65F8"/>
    <w:rsid w:val="00EB7EF6"/>
    <w:rsid w:val="00EC18C7"/>
    <w:rsid w:val="00EC3F04"/>
    <w:rsid w:val="00EC4702"/>
    <w:rsid w:val="00EC5AA2"/>
    <w:rsid w:val="00ED110E"/>
    <w:rsid w:val="00ED1200"/>
    <w:rsid w:val="00ED5A2B"/>
    <w:rsid w:val="00ED75A8"/>
    <w:rsid w:val="00EE417C"/>
    <w:rsid w:val="00EE68BC"/>
    <w:rsid w:val="00EE7DE0"/>
    <w:rsid w:val="00EF03FE"/>
    <w:rsid w:val="00EF17A4"/>
    <w:rsid w:val="00F00068"/>
    <w:rsid w:val="00F10646"/>
    <w:rsid w:val="00F11B13"/>
    <w:rsid w:val="00F126D5"/>
    <w:rsid w:val="00F1466A"/>
    <w:rsid w:val="00F21818"/>
    <w:rsid w:val="00F228F5"/>
    <w:rsid w:val="00F234C1"/>
    <w:rsid w:val="00F235C6"/>
    <w:rsid w:val="00F24240"/>
    <w:rsid w:val="00F3009B"/>
    <w:rsid w:val="00F318AE"/>
    <w:rsid w:val="00F35B64"/>
    <w:rsid w:val="00F5027D"/>
    <w:rsid w:val="00F52351"/>
    <w:rsid w:val="00F5772A"/>
    <w:rsid w:val="00F6159E"/>
    <w:rsid w:val="00F62D8C"/>
    <w:rsid w:val="00F6521A"/>
    <w:rsid w:val="00F6575F"/>
    <w:rsid w:val="00F66365"/>
    <w:rsid w:val="00F7167E"/>
    <w:rsid w:val="00F72873"/>
    <w:rsid w:val="00F74536"/>
    <w:rsid w:val="00F74758"/>
    <w:rsid w:val="00F75CAA"/>
    <w:rsid w:val="00F82E71"/>
    <w:rsid w:val="00F83EEA"/>
    <w:rsid w:val="00F84C8E"/>
    <w:rsid w:val="00F856C6"/>
    <w:rsid w:val="00F8592C"/>
    <w:rsid w:val="00F871E9"/>
    <w:rsid w:val="00F927FE"/>
    <w:rsid w:val="00F92ED4"/>
    <w:rsid w:val="00F93208"/>
    <w:rsid w:val="00F95990"/>
    <w:rsid w:val="00F95BBE"/>
    <w:rsid w:val="00F96FA4"/>
    <w:rsid w:val="00FA17D1"/>
    <w:rsid w:val="00FA2DE4"/>
    <w:rsid w:val="00FA3BFF"/>
    <w:rsid w:val="00FA4B82"/>
    <w:rsid w:val="00FB01A9"/>
    <w:rsid w:val="00FC5C73"/>
    <w:rsid w:val="00FD121B"/>
    <w:rsid w:val="00FD59AB"/>
    <w:rsid w:val="00FE1342"/>
    <w:rsid w:val="00FE421A"/>
    <w:rsid w:val="00FE4656"/>
    <w:rsid w:val="00FE48C8"/>
    <w:rsid w:val="00FE55B1"/>
    <w:rsid w:val="00FE5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E9D0"/>
  <w15:docId w15:val="{B9AAA787-0FAD-458D-9422-D1D3DB4D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David"/>
      <w:bCs/>
      <w:szCs w:val="26"/>
      <w:lang w:eastAsia="he-IL"/>
    </w:rPr>
  </w:style>
  <w:style w:type="paragraph" w:styleId="1">
    <w:name w:val="heading 1"/>
    <w:basedOn w:val="a"/>
    <w:next w:val="a"/>
    <w:qFormat/>
    <w:rsid w:val="00BF4B2B"/>
    <w:pPr>
      <w:keepNext/>
      <w:pBdr>
        <w:top w:val="nil"/>
        <w:left w:val="nil"/>
        <w:bottom w:val="nil"/>
        <w:right w:val="nil"/>
        <w:between w:val="nil"/>
      </w:pBdr>
      <w:spacing w:before="120"/>
      <w:jc w:val="center"/>
      <w:outlineLvl w:val="0"/>
    </w:pPr>
    <w:rPr>
      <w:rFonts w:ascii="Arial" w:eastAsia="Arial" w:hAnsi="Arial" w:cs="Arial"/>
      <w:color w:val="244061"/>
      <w:sz w:val="28"/>
      <w:szCs w:val="28"/>
    </w:rPr>
  </w:style>
  <w:style w:type="paragraph" w:styleId="2">
    <w:name w:val="heading 2"/>
    <w:basedOn w:val="a"/>
    <w:next w:val="a"/>
    <w:qFormat/>
    <w:rsid w:val="00BF4B2B"/>
    <w:pPr>
      <w:pBdr>
        <w:top w:val="nil"/>
        <w:left w:val="nil"/>
        <w:bottom w:val="nil"/>
        <w:right w:val="nil"/>
        <w:between w:val="nil"/>
      </w:pBdr>
      <w:spacing w:before="240" w:line="360" w:lineRule="auto"/>
      <w:outlineLvl w:val="1"/>
    </w:pPr>
    <w:rPr>
      <w:rFonts w:ascii="Arial" w:eastAsia="Arial" w:hAnsi="Arial" w:cs="Arial"/>
      <w:color w:val="366091"/>
      <w:sz w:val="28"/>
      <w:szCs w:val="28"/>
    </w:rPr>
  </w:style>
  <w:style w:type="paragraph" w:styleId="3">
    <w:name w:val="heading 3"/>
    <w:basedOn w:val="a"/>
    <w:next w:val="a"/>
    <w:qFormat/>
    <w:pPr>
      <w:keepNext/>
      <w:spacing w:line="360" w:lineRule="auto"/>
      <w:jc w:val="both"/>
      <w:outlineLvl w:val="2"/>
    </w:pPr>
    <w:rPr>
      <w:szCs w:val="24"/>
    </w:rPr>
  </w:style>
  <w:style w:type="paragraph" w:styleId="4">
    <w:name w:val="heading 4"/>
    <w:basedOn w:val="a"/>
    <w:next w:val="a"/>
    <w:qFormat/>
    <w:pPr>
      <w:keepNext/>
      <w:bidi w:val="0"/>
      <w:snapToGrid w:val="0"/>
      <w:jc w:val="center"/>
      <w:outlineLvl w:val="3"/>
    </w:pPr>
    <w:rPr>
      <w:b/>
      <w:bCs w:val="0"/>
      <w:sz w:val="20"/>
      <w:szCs w:val="28"/>
      <w:u w:val="single"/>
    </w:rPr>
  </w:style>
  <w:style w:type="paragraph" w:styleId="5">
    <w:name w:val="heading 5"/>
    <w:basedOn w:val="a"/>
    <w:next w:val="a"/>
    <w:qFormat/>
    <w:pPr>
      <w:keepNext/>
      <w:snapToGrid w:val="0"/>
      <w:jc w:val="center"/>
      <w:outlineLvl w:val="4"/>
    </w:pPr>
    <w:rPr>
      <w:b/>
      <w:bCs w:val="0"/>
      <w:sz w:val="20"/>
      <w:szCs w:val="32"/>
      <w:u w:val="single"/>
    </w:rPr>
  </w:style>
  <w:style w:type="paragraph" w:styleId="6">
    <w:name w:val="heading 6"/>
    <w:basedOn w:val="a"/>
    <w:next w:val="a"/>
    <w:qFormat/>
    <w:pPr>
      <w:keepNext/>
      <w:spacing w:line="360" w:lineRule="auto"/>
      <w:jc w:val="both"/>
      <w:outlineLvl w:val="5"/>
    </w:pPr>
    <w:rPr>
      <w:sz w:val="26"/>
    </w:rPr>
  </w:style>
  <w:style w:type="paragraph" w:styleId="7">
    <w:name w:val="heading 7"/>
    <w:basedOn w:val="a"/>
    <w:next w:val="a"/>
    <w:qFormat/>
    <w:pPr>
      <w:keepNext/>
      <w:spacing w:line="360" w:lineRule="auto"/>
      <w:outlineLvl w:val="6"/>
    </w:pPr>
    <w:rPr>
      <w:b/>
      <w:bCs w:val="0"/>
      <w:sz w:val="26"/>
    </w:rPr>
  </w:style>
  <w:style w:type="paragraph" w:styleId="8">
    <w:name w:val="heading 8"/>
    <w:basedOn w:val="a"/>
    <w:next w:val="a"/>
    <w:qFormat/>
    <w:pPr>
      <w:keepNext/>
      <w:jc w:val="right"/>
      <w:outlineLvl w:val="7"/>
    </w:pPr>
    <w:rPr>
      <w:b/>
      <w:bCs w:val="0"/>
      <w:szCs w:val="24"/>
    </w:rPr>
  </w:style>
  <w:style w:type="paragraph" w:styleId="9">
    <w:name w:val="heading 9"/>
    <w:basedOn w:val="a"/>
    <w:next w:val="a"/>
    <w:qFormat/>
    <w:pPr>
      <w:keepNext/>
      <w:bidi w:val="0"/>
      <w:spacing w:line="360" w:lineRule="auto"/>
      <w:jc w:val="center"/>
      <w:outlineLvl w:val="8"/>
    </w:pPr>
    <w:rPr>
      <w:b/>
      <w:bCs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qFormat/>
    <w:pPr>
      <w:jc w:val="center"/>
    </w:pPr>
    <w:rPr>
      <w:szCs w:val="32"/>
    </w:rPr>
  </w:style>
  <w:style w:type="table" w:customStyle="1" w:styleId="TableNormal2">
    <w:name w:val="Table Normal2"/>
    <w:tblPr>
      <w:tblCellMar>
        <w:top w:w="0" w:type="dxa"/>
        <w:left w:w="0" w:type="dxa"/>
        <w:bottom w:w="0" w:type="dxa"/>
        <w:right w:w="0" w:type="dxa"/>
      </w:tblCellMar>
    </w:tblPr>
  </w:style>
  <w:style w:type="paragraph" w:styleId="a4">
    <w:name w:val="header"/>
    <w:basedOn w:val="a"/>
    <w:link w:val="a5"/>
    <w:pPr>
      <w:tabs>
        <w:tab w:val="center" w:pos="4153"/>
        <w:tab w:val="right" w:pos="8306"/>
      </w:tabs>
    </w:pPr>
  </w:style>
  <w:style w:type="paragraph" w:styleId="a6">
    <w:name w:val="footer"/>
    <w:basedOn w:val="a"/>
    <w:link w:val="a7"/>
    <w:uiPriority w:val="99"/>
    <w:pPr>
      <w:tabs>
        <w:tab w:val="center" w:pos="4153"/>
        <w:tab w:val="right" w:pos="8306"/>
      </w:tabs>
    </w:pPr>
  </w:style>
  <w:style w:type="paragraph" w:styleId="NormalWeb">
    <w:name w:val="Normal (Web)"/>
    <w:basedOn w:val="a"/>
    <w:uiPriority w:val="99"/>
    <w:pPr>
      <w:bidi w:val="0"/>
      <w:spacing w:before="100" w:beforeAutospacing="1" w:after="100" w:afterAutospacing="1"/>
    </w:pPr>
    <w:rPr>
      <w:rFonts w:cs="Times New Roman"/>
      <w:b/>
      <w:bCs w:val="0"/>
      <w:szCs w:val="24"/>
    </w:rPr>
  </w:style>
  <w:style w:type="character" w:styleId="Hyperlink">
    <w:name w:val="Hyperlink"/>
    <w:rPr>
      <w:color w:val="0000FF"/>
      <w:u w:val="single"/>
    </w:rPr>
  </w:style>
  <w:style w:type="paragraph" w:styleId="a8">
    <w:name w:val="Body Text"/>
    <w:basedOn w:val="a"/>
    <w:pPr>
      <w:spacing w:line="360" w:lineRule="auto"/>
      <w:jc w:val="both"/>
    </w:pPr>
    <w:rPr>
      <w:b/>
      <w:bCs w:val="0"/>
      <w:sz w:val="26"/>
    </w:rPr>
  </w:style>
  <w:style w:type="character" w:styleId="a9">
    <w:name w:val="footnote reference"/>
    <w:semiHidden/>
    <w:rPr>
      <w:vertAlign w:val="superscript"/>
    </w:rPr>
  </w:style>
  <w:style w:type="paragraph" w:styleId="aa">
    <w:name w:val="footnote text"/>
    <w:basedOn w:val="a"/>
    <w:link w:val="ab"/>
    <w:uiPriority w:val="99"/>
    <w:semiHidden/>
    <w:pPr>
      <w:jc w:val="right"/>
    </w:pPr>
    <w:rPr>
      <w:rFonts w:cs="Miriam"/>
      <w:b/>
      <w:bCs w:val="0"/>
      <w:sz w:val="20"/>
      <w:szCs w:val="20"/>
    </w:rPr>
  </w:style>
  <w:style w:type="paragraph" w:styleId="30">
    <w:name w:val="Body Text 3"/>
    <w:basedOn w:val="a"/>
    <w:pPr>
      <w:autoSpaceDE w:val="0"/>
      <w:autoSpaceDN w:val="0"/>
      <w:jc w:val="center"/>
    </w:pPr>
    <w:rPr>
      <w:caps/>
      <w:sz w:val="28"/>
      <w:szCs w:val="28"/>
    </w:rPr>
  </w:style>
  <w:style w:type="paragraph" w:styleId="ac">
    <w:name w:val="Body Text Indent"/>
    <w:basedOn w:val="a"/>
    <w:pPr>
      <w:autoSpaceDE w:val="0"/>
      <w:autoSpaceDN w:val="0"/>
      <w:jc w:val="both"/>
    </w:pPr>
    <w:rPr>
      <w:rFonts w:cs="Times New Roman"/>
      <w:caps/>
      <w:sz w:val="20"/>
      <w:szCs w:val="24"/>
    </w:rPr>
  </w:style>
  <w:style w:type="character" w:styleId="ad">
    <w:name w:val="page number"/>
    <w:basedOn w:val="a0"/>
  </w:style>
  <w:style w:type="paragraph" w:customStyle="1" w:styleId="xl22">
    <w:name w:val="xl22"/>
    <w:basedOn w:val="a"/>
    <w:pPr>
      <w:bidi w:val="0"/>
      <w:spacing w:before="100" w:beforeAutospacing="1" w:after="100" w:afterAutospacing="1"/>
    </w:pPr>
    <w:rPr>
      <w:rFonts w:cs="Miriam"/>
      <w:b/>
      <w:bCs w:val="0"/>
      <w:szCs w:val="24"/>
    </w:rPr>
  </w:style>
  <w:style w:type="paragraph" w:styleId="20">
    <w:name w:val="Body Text 2"/>
    <w:basedOn w:val="a"/>
    <w:pPr>
      <w:spacing w:line="360" w:lineRule="auto"/>
      <w:jc w:val="both"/>
    </w:pPr>
    <w:rPr>
      <w:b/>
      <w:bCs w:val="0"/>
      <w:szCs w:val="24"/>
    </w:rPr>
  </w:style>
  <w:style w:type="paragraph" w:styleId="ae">
    <w:name w:val="endnote text"/>
    <w:basedOn w:val="a"/>
    <w:semiHidden/>
    <w:rPr>
      <w:rFonts w:cs="Miriam"/>
      <w:b/>
      <w:bCs w:val="0"/>
      <w:sz w:val="20"/>
      <w:szCs w:val="20"/>
    </w:rPr>
  </w:style>
  <w:style w:type="paragraph" w:styleId="af">
    <w:name w:val="caption"/>
    <w:basedOn w:val="a"/>
    <w:next w:val="a"/>
    <w:qFormat/>
    <w:pPr>
      <w:spacing w:line="360" w:lineRule="auto"/>
      <w:ind w:left="360"/>
    </w:pPr>
    <w:rPr>
      <w:b/>
      <w:bCs w:val="0"/>
      <w:sz w:val="22"/>
      <w:szCs w:val="22"/>
      <w:u w:val="single"/>
      <w:lang w:eastAsia="en-US"/>
    </w:rPr>
  </w:style>
  <w:style w:type="paragraph" w:styleId="af0">
    <w:name w:val="Subtitle"/>
    <w:basedOn w:val="a"/>
    <w:next w:val="a"/>
    <w:pPr>
      <w:pBdr>
        <w:top w:val="nil"/>
        <w:left w:val="nil"/>
        <w:bottom w:val="nil"/>
        <w:right w:val="nil"/>
        <w:between w:val="nil"/>
      </w:pBdr>
      <w:spacing w:line="360" w:lineRule="auto"/>
      <w:jc w:val="center"/>
    </w:pPr>
    <w:rPr>
      <w:rFonts w:cs="Times New Roman"/>
      <w:color w:val="000000"/>
      <w:sz w:val="20"/>
      <w:szCs w:val="20"/>
    </w:rPr>
  </w:style>
  <w:style w:type="paragraph" w:customStyle="1" w:styleId="10">
    <w:name w:val="סגנון1"/>
    <w:basedOn w:val="a"/>
    <w:pPr>
      <w:snapToGrid w:val="0"/>
      <w:spacing w:line="360" w:lineRule="auto"/>
      <w:jc w:val="both"/>
    </w:pPr>
    <w:rPr>
      <w:b/>
      <w:bCs w:val="0"/>
      <w:sz w:val="20"/>
      <w:szCs w:val="24"/>
    </w:rPr>
  </w:style>
  <w:style w:type="paragraph" w:customStyle="1" w:styleId="11">
    <w:name w:val="טקסט1"/>
    <w:basedOn w:val="a"/>
    <w:pPr>
      <w:snapToGrid w:val="0"/>
      <w:spacing w:before="120"/>
      <w:ind w:left="397"/>
      <w:jc w:val="both"/>
    </w:pPr>
    <w:rPr>
      <w:rFonts w:ascii="Courier" w:hAnsi="Courier"/>
      <w:b/>
      <w:bCs w:val="0"/>
      <w:szCs w:val="24"/>
    </w:rPr>
  </w:style>
  <w:style w:type="paragraph" w:styleId="af1">
    <w:name w:val="Block Text"/>
    <w:basedOn w:val="a"/>
    <w:pPr>
      <w:tabs>
        <w:tab w:val="left" w:pos="567"/>
        <w:tab w:val="left" w:pos="2159"/>
        <w:tab w:val="left" w:pos="3311"/>
        <w:tab w:val="left" w:pos="4463"/>
        <w:tab w:val="left" w:pos="5615"/>
        <w:tab w:val="left" w:pos="6767"/>
        <w:tab w:val="left" w:pos="7919"/>
        <w:tab w:val="left" w:pos="9070"/>
        <w:tab w:val="left" w:pos="10223"/>
        <w:tab w:val="left" w:pos="11375"/>
      </w:tabs>
      <w:snapToGrid w:val="0"/>
      <w:spacing w:before="120" w:line="240" w:lineRule="atLeast"/>
      <w:ind w:left="340"/>
      <w:jc w:val="both"/>
    </w:pPr>
    <w:rPr>
      <w:b/>
      <w:bCs w:val="0"/>
      <w:szCs w:val="24"/>
    </w:rPr>
  </w:style>
  <w:style w:type="paragraph" w:styleId="af2">
    <w:name w:val="Document Map"/>
    <w:basedOn w:val="a"/>
    <w:semiHidden/>
    <w:pPr>
      <w:shd w:val="clear" w:color="auto" w:fill="000080"/>
    </w:pPr>
    <w:rPr>
      <w:rFonts w:ascii="Tahoma" w:hAnsi="Tahoma" w:cs="Tahoma"/>
    </w:rPr>
  </w:style>
  <w:style w:type="character" w:styleId="FollowedHyperlink">
    <w:name w:val="FollowedHyperlink"/>
    <w:rPr>
      <w:color w:val="800080"/>
      <w:u w:val="single"/>
    </w:rPr>
  </w:style>
  <w:style w:type="paragraph" w:styleId="af3">
    <w:name w:val="Balloon Text"/>
    <w:basedOn w:val="a"/>
    <w:semiHidden/>
    <w:rPr>
      <w:rFonts w:ascii="Tahoma" w:hAnsi="Tahoma" w:cs="Tahoma"/>
      <w:sz w:val="16"/>
      <w:szCs w:val="16"/>
    </w:rPr>
  </w:style>
  <w:style w:type="character" w:customStyle="1" w:styleId="HebrewChar">
    <w:name w:val="Hebrew_Char"/>
    <w:rsid w:val="00EA17EC"/>
  </w:style>
  <w:style w:type="paragraph" w:customStyle="1" w:styleId="af4">
    <w:name w:val="טקסט"/>
    <w:basedOn w:val="a"/>
    <w:rsid w:val="00EA17EC"/>
    <w:pPr>
      <w:widowControl w:val="0"/>
      <w:spacing w:line="200" w:lineRule="atLeast"/>
      <w:jc w:val="both"/>
    </w:pPr>
    <w:rPr>
      <w:rFonts w:ascii="SwitzerlandLight" w:cs="NarkisTam Light"/>
      <w:b/>
      <w:bCs w:val="0"/>
      <w:snapToGrid w:val="0"/>
      <w:sz w:val="16"/>
      <w:szCs w:val="20"/>
    </w:rPr>
  </w:style>
  <w:style w:type="paragraph" w:customStyle="1" w:styleId="af5">
    <w:name w:val="כותרת"/>
    <w:basedOn w:val="a"/>
    <w:rsid w:val="00EA17EC"/>
    <w:pPr>
      <w:widowControl w:val="0"/>
      <w:spacing w:before="240"/>
    </w:pPr>
    <w:rPr>
      <w:rFonts w:ascii="Switzerland" w:cs="NarkisTam"/>
      <w:snapToGrid w:val="0"/>
      <w:szCs w:val="24"/>
    </w:rPr>
  </w:style>
  <w:style w:type="character" w:customStyle="1" w:styleId="a5">
    <w:name w:val="כותרת עליונה תו"/>
    <w:basedOn w:val="a0"/>
    <w:link w:val="a4"/>
    <w:rsid w:val="007C7AC3"/>
    <w:rPr>
      <w:rFonts w:cs="David"/>
      <w:b w:val="0"/>
      <w:bCs/>
      <w:sz w:val="24"/>
      <w:szCs w:val="26"/>
      <w:lang w:eastAsia="he-IL"/>
    </w:rPr>
  </w:style>
  <w:style w:type="character" w:customStyle="1" w:styleId="a7">
    <w:name w:val="כותרת תחתונה תו"/>
    <w:basedOn w:val="a0"/>
    <w:link w:val="a6"/>
    <w:uiPriority w:val="99"/>
    <w:rsid w:val="00C7047E"/>
    <w:rPr>
      <w:rFonts w:cs="David"/>
      <w:b w:val="0"/>
      <w:bCs/>
      <w:sz w:val="24"/>
      <w:szCs w:val="26"/>
      <w:lang w:eastAsia="he-IL"/>
    </w:r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paragraph" w:styleId="afe">
    <w:name w:val="List Paragraph"/>
    <w:basedOn w:val="a"/>
    <w:uiPriority w:val="34"/>
    <w:qFormat/>
    <w:rsid w:val="00815ACB"/>
    <w:pPr>
      <w:ind w:left="720"/>
      <w:contextualSpacing/>
    </w:pPr>
  </w:style>
  <w:style w:type="character" w:styleId="aff">
    <w:name w:val="annotation reference"/>
    <w:basedOn w:val="a0"/>
    <w:uiPriority w:val="99"/>
    <w:semiHidden/>
    <w:unhideWhenUsed/>
    <w:rsid w:val="008476B3"/>
    <w:rPr>
      <w:sz w:val="16"/>
      <w:szCs w:val="16"/>
    </w:rPr>
  </w:style>
  <w:style w:type="paragraph" w:styleId="aff0">
    <w:name w:val="annotation text"/>
    <w:basedOn w:val="a"/>
    <w:link w:val="aff1"/>
    <w:uiPriority w:val="99"/>
    <w:unhideWhenUsed/>
    <w:rsid w:val="008476B3"/>
    <w:rPr>
      <w:sz w:val="20"/>
      <w:szCs w:val="20"/>
    </w:rPr>
  </w:style>
  <w:style w:type="character" w:customStyle="1" w:styleId="aff1">
    <w:name w:val="טקסט הערה תו"/>
    <w:basedOn w:val="a0"/>
    <w:link w:val="aff0"/>
    <w:uiPriority w:val="99"/>
    <w:rsid w:val="008476B3"/>
    <w:rPr>
      <w:rFonts w:cs="David"/>
      <w:bCs/>
      <w:sz w:val="20"/>
      <w:szCs w:val="20"/>
      <w:lang w:eastAsia="he-IL"/>
    </w:rPr>
  </w:style>
  <w:style w:type="paragraph" w:styleId="aff2">
    <w:name w:val="annotation subject"/>
    <w:basedOn w:val="aff0"/>
    <w:next w:val="aff0"/>
    <w:link w:val="aff3"/>
    <w:uiPriority w:val="99"/>
    <w:semiHidden/>
    <w:unhideWhenUsed/>
    <w:rsid w:val="008476B3"/>
    <w:rPr>
      <w:b/>
    </w:rPr>
  </w:style>
  <w:style w:type="character" w:customStyle="1" w:styleId="aff3">
    <w:name w:val="נושא הערה תו"/>
    <w:basedOn w:val="aff1"/>
    <w:link w:val="aff2"/>
    <w:uiPriority w:val="99"/>
    <w:semiHidden/>
    <w:rsid w:val="008476B3"/>
    <w:rPr>
      <w:rFonts w:cs="David"/>
      <w:b/>
      <w:bCs/>
      <w:sz w:val="20"/>
      <w:szCs w:val="20"/>
      <w:lang w:eastAsia="he-IL"/>
    </w:rPr>
  </w:style>
  <w:style w:type="character" w:customStyle="1" w:styleId="ab">
    <w:name w:val="טקסט הערת שוליים תו"/>
    <w:basedOn w:val="a0"/>
    <w:link w:val="aa"/>
    <w:uiPriority w:val="99"/>
    <w:semiHidden/>
    <w:rsid w:val="00BE3B20"/>
    <w:rPr>
      <w:rFonts w:cs="Miriam"/>
      <w:b/>
      <w:sz w:val="20"/>
      <w:szCs w:val="20"/>
      <w:lang w:eastAsia="he-IL"/>
    </w:rPr>
  </w:style>
  <w:style w:type="paragraph" w:styleId="aff4">
    <w:name w:val="Revision"/>
    <w:hidden/>
    <w:uiPriority w:val="99"/>
    <w:semiHidden/>
    <w:rsid w:val="00AD76F6"/>
    <w:pPr>
      <w:bidi w:val="0"/>
    </w:pPr>
    <w:rPr>
      <w:rFonts w:cs="David"/>
      <w:bCs/>
      <w:szCs w:val="26"/>
      <w:lang w:eastAsia="he-IL"/>
    </w:rPr>
  </w:style>
  <w:style w:type="table" w:styleId="31">
    <w:name w:val="Plain Table 3"/>
    <w:basedOn w:val="a1"/>
    <w:uiPriority w:val="43"/>
    <w:rsid w:val="007927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1">
    <w:name w:val="Plain Table 2"/>
    <w:basedOn w:val="a1"/>
    <w:uiPriority w:val="42"/>
    <w:rsid w:val="007927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2">
    <w:name w:val="Plain Table 1"/>
    <w:basedOn w:val="a1"/>
    <w:uiPriority w:val="41"/>
    <w:rsid w:val="007927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List Table 1 Light Accent 4"/>
    <w:basedOn w:val="a1"/>
    <w:uiPriority w:val="46"/>
    <w:rsid w:val="0079273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List Table 4 Accent 3"/>
    <w:basedOn w:val="a1"/>
    <w:uiPriority w:val="49"/>
    <w:rsid w:val="007927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3">
    <w:name w:val="List Table 5 Dark Accent 3"/>
    <w:basedOn w:val="a1"/>
    <w:uiPriority w:val="50"/>
    <w:rsid w:val="0079273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3">
    <w:name w:val="List Table 7 Colorful Accent 3"/>
    <w:basedOn w:val="a1"/>
    <w:uiPriority w:val="52"/>
    <w:rsid w:val="0079273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2">
    <w:name w:val="Grid Table 2"/>
    <w:basedOn w:val="a1"/>
    <w:uiPriority w:val="47"/>
    <w:rsid w:val="008201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Grid Table 7 Colorful"/>
    <w:basedOn w:val="a1"/>
    <w:uiPriority w:val="52"/>
    <w:rsid w:val="008201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0">
    <w:name w:val="List Table 6 Colorful"/>
    <w:basedOn w:val="a1"/>
    <w:uiPriority w:val="51"/>
    <w:rsid w:val="008201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a0"/>
    <w:uiPriority w:val="99"/>
    <w:semiHidden/>
    <w:unhideWhenUsed/>
    <w:rsid w:val="00E34A8D"/>
    <w:rPr>
      <w:color w:val="605E5C"/>
      <w:shd w:val="clear" w:color="auto" w:fill="E1DFDD"/>
    </w:rPr>
  </w:style>
  <w:style w:type="table" w:styleId="aff5">
    <w:name w:val="Table Grid"/>
    <w:basedOn w:val="a1"/>
    <w:uiPriority w:val="39"/>
    <w:rsid w:val="0087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227">
      <w:bodyDiv w:val="1"/>
      <w:marLeft w:val="0"/>
      <w:marRight w:val="0"/>
      <w:marTop w:val="0"/>
      <w:marBottom w:val="0"/>
      <w:divBdr>
        <w:top w:val="none" w:sz="0" w:space="0" w:color="auto"/>
        <w:left w:val="none" w:sz="0" w:space="0" w:color="auto"/>
        <w:bottom w:val="none" w:sz="0" w:space="0" w:color="auto"/>
        <w:right w:val="none" w:sz="0" w:space="0" w:color="auto"/>
      </w:divBdr>
    </w:div>
    <w:div w:id="652836548">
      <w:bodyDiv w:val="1"/>
      <w:marLeft w:val="0"/>
      <w:marRight w:val="0"/>
      <w:marTop w:val="0"/>
      <w:marBottom w:val="0"/>
      <w:divBdr>
        <w:top w:val="none" w:sz="0" w:space="0" w:color="auto"/>
        <w:left w:val="none" w:sz="0" w:space="0" w:color="auto"/>
        <w:bottom w:val="none" w:sz="0" w:space="0" w:color="auto"/>
        <w:right w:val="none" w:sz="0" w:space="0" w:color="auto"/>
      </w:divBdr>
    </w:div>
    <w:div w:id="887692697">
      <w:bodyDiv w:val="1"/>
      <w:marLeft w:val="0"/>
      <w:marRight w:val="0"/>
      <w:marTop w:val="0"/>
      <w:marBottom w:val="0"/>
      <w:divBdr>
        <w:top w:val="none" w:sz="0" w:space="0" w:color="auto"/>
        <w:left w:val="none" w:sz="0" w:space="0" w:color="auto"/>
        <w:bottom w:val="none" w:sz="0" w:space="0" w:color="auto"/>
        <w:right w:val="none" w:sz="0" w:space="0" w:color="auto"/>
      </w:divBdr>
    </w:div>
    <w:div w:id="1129710612">
      <w:bodyDiv w:val="1"/>
      <w:marLeft w:val="0"/>
      <w:marRight w:val="0"/>
      <w:marTop w:val="0"/>
      <w:marBottom w:val="0"/>
      <w:divBdr>
        <w:top w:val="none" w:sz="0" w:space="0" w:color="auto"/>
        <w:left w:val="none" w:sz="0" w:space="0" w:color="auto"/>
        <w:bottom w:val="none" w:sz="0" w:space="0" w:color="auto"/>
        <w:right w:val="none" w:sz="0" w:space="0" w:color="auto"/>
      </w:divBdr>
    </w:div>
    <w:div w:id="1133869783">
      <w:bodyDiv w:val="1"/>
      <w:marLeft w:val="0"/>
      <w:marRight w:val="0"/>
      <w:marTop w:val="0"/>
      <w:marBottom w:val="0"/>
      <w:divBdr>
        <w:top w:val="none" w:sz="0" w:space="0" w:color="auto"/>
        <w:left w:val="none" w:sz="0" w:space="0" w:color="auto"/>
        <w:bottom w:val="none" w:sz="0" w:space="0" w:color="auto"/>
        <w:right w:val="none" w:sz="0" w:space="0" w:color="auto"/>
      </w:divBdr>
    </w:div>
    <w:div w:id="1158039706">
      <w:bodyDiv w:val="1"/>
      <w:marLeft w:val="0"/>
      <w:marRight w:val="0"/>
      <w:marTop w:val="0"/>
      <w:marBottom w:val="0"/>
      <w:divBdr>
        <w:top w:val="none" w:sz="0" w:space="0" w:color="auto"/>
        <w:left w:val="none" w:sz="0" w:space="0" w:color="auto"/>
        <w:bottom w:val="none" w:sz="0" w:space="0" w:color="auto"/>
        <w:right w:val="none" w:sz="0" w:space="0" w:color="auto"/>
      </w:divBdr>
    </w:div>
    <w:div w:id="1235702218">
      <w:bodyDiv w:val="1"/>
      <w:marLeft w:val="0"/>
      <w:marRight w:val="0"/>
      <w:marTop w:val="0"/>
      <w:marBottom w:val="0"/>
      <w:divBdr>
        <w:top w:val="none" w:sz="0" w:space="0" w:color="auto"/>
        <w:left w:val="none" w:sz="0" w:space="0" w:color="auto"/>
        <w:bottom w:val="none" w:sz="0" w:space="0" w:color="auto"/>
        <w:right w:val="none" w:sz="0" w:space="0" w:color="auto"/>
      </w:divBdr>
    </w:div>
    <w:div w:id="1317300175">
      <w:bodyDiv w:val="1"/>
      <w:marLeft w:val="0"/>
      <w:marRight w:val="0"/>
      <w:marTop w:val="0"/>
      <w:marBottom w:val="0"/>
      <w:divBdr>
        <w:top w:val="none" w:sz="0" w:space="0" w:color="auto"/>
        <w:left w:val="none" w:sz="0" w:space="0" w:color="auto"/>
        <w:bottom w:val="none" w:sz="0" w:space="0" w:color="auto"/>
        <w:right w:val="none" w:sz="0" w:space="0" w:color="auto"/>
      </w:divBdr>
    </w:div>
    <w:div w:id="1480610725">
      <w:bodyDiv w:val="1"/>
      <w:marLeft w:val="0"/>
      <w:marRight w:val="0"/>
      <w:marTop w:val="0"/>
      <w:marBottom w:val="0"/>
      <w:divBdr>
        <w:top w:val="none" w:sz="0" w:space="0" w:color="auto"/>
        <w:left w:val="none" w:sz="0" w:space="0" w:color="auto"/>
        <w:bottom w:val="none" w:sz="0" w:space="0" w:color="auto"/>
        <w:right w:val="none" w:sz="0" w:space="0" w:color="auto"/>
      </w:divBdr>
    </w:div>
    <w:div w:id="1545676234">
      <w:bodyDiv w:val="1"/>
      <w:marLeft w:val="0"/>
      <w:marRight w:val="0"/>
      <w:marTop w:val="0"/>
      <w:marBottom w:val="0"/>
      <w:divBdr>
        <w:top w:val="none" w:sz="0" w:space="0" w:color="auto"/>
        <w:left w:val="none" w:sz="0" w:space="0" w:color="auto"/>
        <w:bottom w:val="none" w:sz="0" w:space="0" w:color="auto"/>
        <w:right w:val="none" w:sz="0" w:space="0" w:color="auto"/>
      </w:divBdr>
    </w:div>
    <w:div w:id="1662345545">
      <w:bodyDiv w:val="1"/>
      <w:marLeft w:val="0"/>
      <w:marRight w:val="0"/>
      <w:marTop w:val="0"/>
      <w:marBottom w:val="0"/>
      <w:divBdr>
        <w:top w:val="none" w:sz="0" w:space="0" w:color="auto"/>
        <w:left w:val="none" w:sz="0" w:space="0" w:color="auto"/>
        <w:bottom w:val="none" w:sz="0" w:space="0" w:color="auto"/>
        <w:right w:val="none" w:sz="0" w:space="0" w:color="auto"/>
      </w:divBdr>
    </w:div>
    <w:div w:id="1992710984">
      <w:bodyDiv w:val="1"/>
      <w:marLeft w:val="0"/>
      <w:marRight w:val="0"/>
      <w:marTop w:val="0"/>
      <w:marBottom w:val="0"/>
      <w:divBdr>
        <w:top w:val="none" w:sz="0" w:space="0" w:color="auto"/>
        <w:left w:val="none" w:sz="0" w:space="0" w:color="auto"/>
        <w:bottom w:val="none" w:sz="0" w:space="0" w:color="auto"/>
        <w:right w:val="none" w:sz="0" w:space="0" w:color="auto"/>
      </w:divBdr>
    </w:div>
    <w:div w:id="204586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cbs.gov.il/he/subjects/Pages/simsEx.aspx?url=https://boardsgenerator.cbs.gov.il/Pages/ESMSmetadata/Descriptions.aspx?pirsum=1&amp;subject=f92a27d4-2a12-4ab5-9176-de6e2b323850&amp;sims=&amp;l=Hebrew&amp;format=json&amp;flat=false" TargetMode="External"/><Relationship Id="rId14" Type="http://schemas.openxmlformats.org/officeDocument/2006/relationships/image" Target="media/image5.png"/><Relationship Id="rId22" Type="http://schemas.openxmlformats.org/officeDocument/2006/relationships/fontTable" Target="fontTable.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hyperlink" Target="https://survey.gov.il/he/info_Service_to_the_Publi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bs.gov.il" TargetMode="External"/><Relationship Id="rId2" Type="http://schemas.openxmlformats.org/officeDocument/2006/relationships/hyperlink" Target="https://www.cbs.gov.il/" TargetMode="External"/><Relationship Id="rId1" Type="http://schemas.openxmlformats.org/officeDocument/2006/relationships/image" Target="media/image9.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mRFI674Iz2yLMlikARZEuseYw==">AMUW2mUBwfpKaK5KIR1wr3uSDJTBExmF8DuuxH4cdBMdZMTxhoz8JrouPLwlcO3PgYK0JSwdVcLbH9oCZW8D4UtZJOjQDT8MItk8FaVciFuseI8zim8wHjP2JoxfwdXBzpCZFGO7zeiPofC/4oUpZzUorUQmjW6GcyCPbkDN4/49t3rdSWSzVx+i+8teUp5Pf2ALfgiWpoo83P2R7CazigDD9BSkUjuh0c9twEdV2ayiIG7WWPFdIj+gOHxrbm2SIJFOqx0JcEOU7yiyfnw/aPmXuvIRyGg9Do3zskZbUskeE4QTGduspCn50KsUhbExNyK1vBrZe4BUI9HjMPT+meZT1xEXevgIm3cRwvBEWaBN1Ps0zmR92v784yMFJwwZdNoHLvmwlx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68" ma:contentTypeDescription="צור מסמך חדש." ma:contentTypeScope="" ma:versionID="d5c4acad0c8af7d2c191676c88711e00">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0a7432f0d2da22cd120946c94745e184"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5"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bsHide xmlns="f37fff55-d014-472b-b062-823f736a4040" xsi:nil="true"/>
    <PublishingRollupImage xmlns="http://schemas.microsoft.com/sharepoint/v3" xsi:nil="true"/>
    <CbsPublishingDocSubjectEng xmlns="f37fff55-d014-472b-b062-823f736a4040" xsi:nil="true"/>
    <ArticleStartDate xmlns="http://schemas.microsoft.com/sharepoint/v3" xsi:nil="true"/>
    <eWaveListOrderValue xmlns="http://schemas.microsoft.com/sharepoint/v3" xsi:nil="true"/>
    <CbsPublishingDocSubject xmlns="f37fff55-d014-472b-b062-823f736a4040" xsi:nil="true"/>
    <CbsDocArticleVariationRelUrlEng xmlns="f37fff55-d014-472b-b062-823f736a4040">/en/mediarelease/Pages/2023/Motor-Vehicles-in-Israel-in-2022.aspx</CbsDocArticleVariationRelUrlEng>
    <CbsPublishingDocChapterEng xmlns="f37fff55-d014-472b-b062-823f736a4040" xsi:nil="true"/>
    <CbsPublishingDocChapter xmlns="f37fff55-d014-472b-b062-823f736a4040" xsi:nil="true"/>
    <CbsDataSource xmlns="f37fff55-d014-472b-b062-823f736a4040" xsi:nil="true"/>
    <CbsDocArticleVariationRelUrl xmlns="f37fff55-d014-472b-b062-823f736a4040">/he/mediarelease/Pages/2023/כלי-רכב-מנועיים-בישראל-בשנת-2022.aspx</CbsDocArticleVariationRelUrl>
    <CbsDataPublishDate xmlns="f37fff55-d014-472b-b062-823f736a4040">2023-04-02T10:00:00+00:00</CbsDataPublishDat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כלי רכב</TermName>
          <TermId xmlns="http://schemas.microsoft.com/office/infopath/2007/PartnerControls">f92a27d4-2a12-4ab5-9176-de6e2b323850</TermId>
        </TermInfo>
        <TermInfo xmlns="http://schemas.microsoft.com/office/infopath/2007/PartnerControls">
          <TermName xmlns="http://schemas.microsoft.com/office/infopath/2007/PartnerControls"> תחבורה</TermName>
          <TermId xmlns="http://schemas.microsoft.com/office/infopath/2007/PartnerControls">1724d74c-fd3c-4e2f-a68c-3f6084eabb11</TermId>
        </TermInfo>
        <TermInfo xmlns="http://schemas.microsoft.com/office/infopath/2007/PartnerControls">
          <TermName xmlns="http://schemas.microsoft.com/office/infopath/2007/PartnerControls"> מושפע מקורונה</TermName>
          <TermId xmlns="http://schemas.microsoft.com/office/infopath/2007/PartnerControls">b0aa8790-023a-4c2e-8a4b-22adbef452ea</TermId>
        </TermInfo>
      </Terms>
    </badce114fb994f27a777030e336d1efa>
    <CbsOrderField xmlns="f37fff55-d014-472b-b062-823f736a4040">0</CbsOrderField>
    <CbsEnglishTitle xmlns="f37fff55-d014-472b-b062-823f736a4040">Motor Vehicles in Israel in 2022</CbsEnglishTitle>
    <CbsMadadPublishDate xmlns="f37fff55-d014-472b-b062-823f736a404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14DD7E-D106-4AF6-89F9-A39AB48901DB}">
  <ds:schemaRefs>
    <ds:schemaRef ds:uri="http://schemas.openxmlformats.org/officeDocument/2006/bibliography"/>
  </ds:schemaRefs>
</ds:datastoreItem>
</file>

<file path=customXml/itemProps3.xml><?xml version="1.0" encoding="utf-8"?>
<ds:datastoreItem xmlns:ds="http://schemas.openxmlformats.org/officeDocument/2006/customXml" ds:itemID="{BFBF6699-BABE-423E-8BE5-129E82919B3D}"/>
</file>

<file path=customXml/itemProps4.xml><?xml version="1.0" encoding="utf-8"?>
<ds:datastoreItem xmlns:ds="http://schemas.openxmlformats.org/officeDocument/2006/customXml" ds:itemID="{F6091F3E-BF51-4B78-87A8-27C91D57DE87}"/>
</file>

<file path=customXml/itemProps5.xml><?xml version="1.0" encoding="utf-8"?>
<ds:datastoreItem xmlns:ds="http://schemas.openxmlformats.org/officeDocument/2006/customXml" ds:itemID="{2BD4A671-F657-4338-AD07-6272422733FF}"/>
</file>

<file path=docProps/app.xml><?xml version="1.0" encoding="utf-8"?>
<Properties xmlns="http://schemas.openxmlformats.org/officeDocument/2006/extended-properties" xmlns:vt="http://schemas.openxmlformats.org/officeDocument/2006/docPropsVTypes">
  <Template>Normal</Template>
  <TotalTime>0</TotalTime>
  <Pages>17</Pages>
  <Words>2996</Words>
  <Characters>14982</Characters>
  <Application>Microsoft Office Word</Application>
  <DocSecurity>0</DocSecurity>
  <Lines>124</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כלי רכב מנועיים בישראל בשנת 2022</vt:lpstr>
      <vt:lpstr>כלי רכב מנועיים בישראל בשנת 2022</vt:lpstr>
    </vt:vector>
  </TitlesOfParts>
  <Company>IAI</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כלי רכב מנועיים בישראל בשנת 2022</dc:title>
  <dc:creator>Yael Klejman</dc:creator>
  <cp:lastModifiedBy>Ofir Nechemia</cp:lastModifiedBy>
  <cp:revision>2</cp:revision>
  <cp:lastPrinted>2023-03-30T06:16:00Z</cp:lastPrinted>
  <dcterms:created xsi:type="dcterms:W3CDTF">2023-04-18T09:38:00Z</dcterms:created>
  <dcterms:modified xsi:type="dcterms:W3CDTF">2023-04-18T09:38:00Z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fa41555e3464cf4bb914e89b71e6bff">
    <vt:lpwstr/>
  </property>
  <property fmtid="{D5CDD505-2E9C-101B-9397-08002B2CF9AE}" pid="3" name="CbsMMDSurveys">
    <vt:lpwstr/>
  </property>
  <property fmtid="{D5CDD505-2E9C-101B-9397-08002B2CF9AE}" pid="4" name="k996ec15d8b84c25ab4ba497b8126068">
    <vt:lpwstr/>
  </property>
  <property fmtid="{D5CDD505-2E9C-101B-9397-08002B2CF9AE}" pid="5" name="CbsMMDPublisher">
    <vt:lpwstr/>
  </property>
  <property fmtid="{D5CDD505-2E9C-101B-9397-08002B2CF9AE}" pid="6" name="le6ae3b316d345348c5a7081083b5f17">
    <vt:lpwstr/>
  </property>
  <property fmtid="{D5CDD505-2E9C-101B-9397-08002B2CF9AE}" pid="7" name="CbsMMDGatheringMethod">
    <vt:lpwstr/>
  </property>
  <property fmtid="{D5CDD505-2E9C-101B-9397-08002B2CF9AE}" pid="8" name="d8f60aace6e84187b9d8167da15a966c">
    <vt:lpwstr/>
  </property>
  <property fmtid="{D5CDD505-2E9C-101B-9397-08002B2CF9AE}" pid="9" name="CbsMMDInterval">
    <vt:lpwstr>132;#שנתי|3aa65854-6eee-4c18-bea6-a232fd3cf6c6</vt:lpwstr>
  </property>
  <property fmtid="{D5CDD505-2E9C-101B-9397-08002B2CF9AE}" pid="10" name="CbsMMDLanguages">
    <vt:lpwstr>24;#עברית|d5ca1f8a-058f-4a61-87d9-d098eff07fef</vt:lpwstr>
  </property>
  <property fmtid="{D5CDD505-2E9C-101B-9397-08002B2CF9AE}" pid="11" name="ContentTypeId">
    <vt:lpwstr>0x01010018C65C5FFA1A411CB733A36D5E05D176005EC8771B28134F43A3AE7296363CCDAA0012EE8DAAB84E594CBB34D7852AC42FC4</vt:lpwstr>
  </property>
  <property fmtid="{D5CDD505-2E9C-101B-9397-08002B2CF9AE}" pid="12" name="CbsMMDGeoDistribution">
    <vt:lpwstr/>
  </property>
  <property fmtid="{D5CDD505-2E9C-101B-9397-08002B2CF9AE}" pid="13" name="TaxCatchAll">
    <vt:lpwstr>132;#שנתי|3aa65854-6eee-4c18-bea6-a232fd3cf6c6;#45;# תחבורה|1724d74c-fd3c-4e2f-a68c-3f6084eabb11;#26;#מאמר|2980ee55-44c4-4555-b313-39b30e741399;#24;#עברית|d5ca1f8a-058f-4a61-87d9-d098eff07fef;#105;#כלי רכב|f92a27d4-2a12-4ab5-9176-de6e2b323850;#1208;# מושפע מקורונה|b0aa8790-023a-4c2e-8a4b-22adbef452ea</vt:lpwstr>
  </property>
  <property fmtid="{D5CDD505-2E9C-101B-9397-08002B2CF9AE}" pid="14" name="e963c9d311ab4da3b6cbc837a17bbe40">
    <vt:lpwstr/>
  </property>
  <property fmtid="{D5CDD505-2E9C-101B-9397-08002B2CF9AE}" pid="15" name="jb05328652cd4d188b8237060e08f6a6">
    <vt:lpwstr>מאמר|2980ee55-44c4-4555-b313-39b30e741399</vt:lpwstr>
  </property>
  <property fmtid="{D5CDD505-2E9C-101B-9397-08002B2CF9AE}" pid="16" name="CbsMMDItemType">
    <vt:lpwstr>26;#מאמר|2980ee55-44c4-4555-b313-39b30e741399</vt:lpwstr>
  </property>
  <property fmtid="{D5CDD505-2E9C-101B-9397-08002B2CF9AE}" pid="17" name="CbsMMDSettlements">
    <vt:lpwstr/>
  </property>
  <property fmtid="{D5CDD505-2E9C-101B-9397-08002B2CF9AE}" pid="18" name="fa130405dbd9451c89aaf40a75fe388c">
    <vt:lpwstr/>
  </property>
  <property fmtid="{D5CDD505-2E9C-101B-9397-08002B2CF9AE}" pid="19" name="be7e4c0a87744fda8f9ec475d0d5383d">
    <vt:lpwstr/>
  </property>
  <property fmtid="{D5CDD505-2E9C-101B-9397-08002B2CF9AE}" pid="20" name="o2494bd4375f452fad1b646d6a811f44">
    <vt:lpwstr>שנתי|3aa65854-6eee-4c18-bea6-a232fd3cf6c6</vt:lpwstr>
  </property>
  <property fmtid="{D5CDD505-2E9C-101B-9397-08002B2CF9AE}" pid="21" name="CbsMMDSubjects">
    <vt:lpwstr>105;#כלי רכב|f92a27d4-2a12-4ab5-9176-de6e2b323850;#45;# תחבורה|1724d74c-fd3c-4e2f-a68c-3f6084eabb11;#1208;# מושפע מקורונה|b0aa8790-023a-4c2e-8a4b-22adbef452ea</vt:lpwstr>
  </property>
  <property fmtid="{D5CDD505-2E9C-101B-9397-08002B2CF9AE}" pid="22" name="d26306ee4df449b8a93fe89c272330c7">
    <vt:lpwstr/>
  </property>
  <property fmtid="{D5CDD505-2E9C-101B-9397-08002B2CF9AE}" pid="23" name="CbsMMDLicense">
    <vt:lpwstr/>
  </property>
  <property fmtid="{D5CDD505-2E9C-101B-9397-08002B2CF9AE}" pid="24" name="l2e12a95055c425a9be399caf84ebe5f">
    <vt:lpwstr>עברית|d5ca1f8a-058f-4a61-87d9-d098eff07fef</vt:lpwstr>
  </property>
  <property fmtid="{D5CDD505-2E9C-101B-9397-08002B2CF9AE}" pid="25" name="CbsMMDGlobalSubjects">
    <vt:lpwstr/>
  </property>
  <property fmtid="{D5CDD505-2E9C-101B-9397-08002B2CF9AE}" pid="26" name="CbsMMDForPublicationCSB">
    <vt:lpwstr/>
  </property>
  <property fmtid="{D5CDD505-2E9C-101B-9397-08002B2CF9AE}" pid="27" name="Order">
    <vt:r8>10041000</vt:r8>
  </property>
</Properties>
</file>