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44F" w:rsidRPr="00CA48D4" w:rsidRDefault="00D02DA8" w:rsidP="00CA48D4">
      <w:pPr>
        <w:pStyle w:val="1"/>
        <w:rPr>
          <w:rtl/>
        </w:rPr>
      </w:pPr>
      <w:r w:rsidRPr="00CA48D4">
        <w:rPr>
          <w:rtl/>
        </w:rPr>
        <w:t>הערות הסבר</w:t>
      </w:r>
    </w:p>
    <w:p w:rsidR="0091044F" w:rsidRPr="00A750F9" w:rsidRDefault="00D02DA8" w:rsidP="00A750F9">
      <w:pPr>
        <w:pStyle w:val="2"/>
        <w:rPr>
          <w:rtl/>
        </w:rPr>
      </w:pPr>
      <w:bookmarkStart w:id="0" w:name="OLE_LINK1"/>
      <w:bookmarkStart w:id="1" w:name="OLE_LINK2"/>
      <w:r w:rsidRPr="00A750F9">
        <w:rPr>
          <w:rtl/>
        </w:rPr>
        <w:t>שטח הכיסוי של הנתונים הסטטיסטיים</w:t>
      </w:r>
    </w:p>
    <w:p w:rsidR="0091044F" w:rsidRDefault="00D02DA8" w:rsidP="00D02DA8">
      <w:pPr>
        <w:spacing w:before="120" w:line="340" w:lineRule="exact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הנתונים הסטטיסטיים מתייחסים לשטח הכלכלי של מדינת ישראל, אלא אם כן צוין אחרת.</w:t>
      </w:r>
    </w:p>
    <w:p w:rsidR="0091044F" w:rsidRPr="00CA48D4" w:rsidRDefault="00D02DA8" w:rsidP="00CA48D4">
      <w:pPr>
        <w:pStyle w:val="a6"/>
        <w:numPr>
          <w:ilvl w:val="0"/>
          <w:numId w:val="4"/>
        </w:numPr>
        <w:spacing w:before="120" w:line="340" w:lineRule="exact"/>
        <w:rPr>
          <w:rFonts w:ascii="Arial" w:hAnsi="Arial" w:cs="Arial"/>
          <w:sz w:val="24"/>
          <w:szCs w:val="24"/>
          <w:rtl/>
        </w:rPr>
      </w:pPr>
      <w:r w:rsidRPr="00CA48D4">
        <w:rPr>
          <w:rFonts w:ascii="Arial" w:hAnsi="Arial" w:cs="Arial"/>
          <w:b/>
          <w:bCs/>
          <w:sz w:val="24"/>
          <w:szCs w:val="24"/>
          <w:rtl/>
        </w:rPr>
        <w:t xml:space="preserve">שטח כלכלי של מדינה </w:t>
      </w:r>
      <w:r w:rsidRPr="00CA48D4">
        <w:rPr>
          <w:rFonts w:ascii="Arial" w:hAnsi="Arial" w:cs="Arial" w:hint="cs"/>
          <w:sz w:val="24"/>
          <w:szCs w:val="24"/>
          <w:rtl/>
        </w:rPr>
        <w:t>(</w:t>
      </w:r>
      <w:r w:rsidRPr="00CA48D4">
        <w:rPr>
          <w:rFonts w:ascii="Arial" w:hAnsi="Arial" w:cs="Arial"/>
          <w:sz w:val="24"/>
          <w:szCs w:val="24"/>
        </w:rPr>
        <w:t>The economic territory of a country</w:t>
      </w:r>
      <w:r w:rsidRPr="00CA48D4">
        <w:rPr>
          <w:rFonts w:ascii="Arial" w:hAnsi="Arial" w:cs="Arial"/>
          <w:sz w:val="24"/>
          <w:szCs w:val="24"/>
          <w:rtl/>
        </w:rPr>
        <w:t>)</w:t>
      </w:r>
      <w:r w:rsidRPr="00CA48D4">
        <w:rPr>
          <w:rFonts w:ascii="Arial" w:hAnsi="Arial" w:cs="Arial" w:hint="cs"/>
          <w:sz w:val="24"/>
          <w:szCs w:val="24"/>
          <w:rtl/>
        </w:rPr>
        <w:t xml:space="preserve"> </w:t>
      </w:r>
      <w:r w:rsidRPr="00CA48D4">
        <w:rPr>
          <w:rFonts w:ascii="Arial" w:hAnsi="Arial" w:cs="Arial"/>
          <w:sz w:val="24"/>
          <w:szCs w:val="24"/>
          <w:rtl/>
        </w:rPr>
        <w:t xml:space="preserve">(על פי הגדרת </w:t>
      </w:r>
      <w:r w:rsidRPr="00CA48D4">
        <w:rPr>
          <w:rFonts w:ascii="Arial" w:hAnsi="Arial" w:cs="Arial"/>
          <w:sz w:val="24"/>
          <w:szCs w:val="24"/>
        </w:rPr>
        <w:t>OECD-SNA</w:t>
      </w:r>
      <w:r w:rsidRPr="00CA48D4">
        <w:rPr>
          <w:rFonts w:ascii="Arial" w:hAnsi="Arial" w:cs="Arial" w:hint="cs"/>
          <w:sz w:val="24"/>
          <w:szCs w:val="24"/>
          <w:rtl/>
        </w:rPr>
        <w:t xml:space="preserve">. לפירוט מלא של ההגדרה, ראו: </w:t>
      </w:r>
      <w:r w:rsidRPr="00CA48D4">
        <w:rPr>
          <w:rFonts w:ascii="Arial" w:hAnsi="Arial" w:cs="Arial"/>
          <w:sz w:val="24"/>
          <w:szCs w:val="24"/>
        </w:rPr>
        <w:t>OECD, Glossary of Statistical Terms</w:t>
      </w:r>
      <w:r w:rsidRPr="00CA48D4">
        <w:rPr>
          <w:rFonts w:ascii="Arial" w:hAnsi="Arial" w:cs="Arial"/>
          <w:sz w:val="24"/>
          <w:szCs w:val="24"/>
          <w:rtl/>
        </w:rPr>
        <w:t>):</w:t>
      </w:r>
    </w:p>
    <w:p w:rsidR="0091044F" w:rsidRDefault="00D02DA8" w:rsidP="00D02DA8">
      <w:pPr>
        <w:spacing w:line="340" w:lineRule="exact"/>
        <w:ind w:left="34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השטח הכלכלי של מדינה כולל את השטח הגאוגרפי שממשלה מנהלת, ושבו אין מגבלות על מעבר של אנשים, סחורות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והון.</w:t>
      </w:r>
    </w:p>
    <w:p w:rsidR="0091044F" w:rsidRDefault="00D02DA8" w:rsidP="00D02DA8">
      <w:pPr>
        <w:spacing w:before="60" w:line="340" w:lineRule="exact"/>
        <w:ind w:left="34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ה</w:t>
      </w:r>
      <w:r>
        <w:rPr>
          <w:rFonts w:ascii="Arial" w:hAnsi="Arial" w:cs="Arial"/>
          <w:b/>
          <w:bCs/>
          <w:sz w:val="24"/>
          <w:szCs w:val="24"/>
          <w:rtl/>
        </w:rPr>
        <w:t xml:space="preserve">שטח </w:t>
      </w:r>
      <w:r>
        <w:rPr>
          <w:rFonts w:ascii="Arial" w:hAnsi="Arial" w:cs="Arial" w:hint="cs"/>
          <w:b/>
          <w:bCs/>
          <w:sz w:val="24"/>
          <w:szCs w:val="24"/>
          <w:rtl/>
        </w:rPr>
        <w:t>ה</w:t>
      </w:r>
      <w:r>
        <w:rPr>
          <w:rFonts w:ascii="Arial" w:hAnsi="Arial" w:cs="Arial"/>
          <w:b/>
          <w:bCs/>
          <w:sz w:val="24"/>
          <w:szCs w:val="24"/>
          <w:rtl/>
        </w:rPr>
        <w:t>כלכלי של מדינת ישראל:</w:t>
      </w:r>
    </w:p>
    <w:p w:rsidR="0091044F" w:rsidRDefault="00D02DA8" w:rsidP="00D02DA8">
      <w:pPr>
        <w:spacing w:line="340" w:lineRule="exact"/>
        <w:ind w:left="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rtl/>
        </w:rPr>
        <w:t>על פי הגדרה זו, השטח הכלכלי של מדינת ישראל הוא בהתאם לסעיף ב להלן.</w:t>
      </w:r>
    </w:p>
    <w:p w:rsidR="0091044F" w:rsidRDefault="00D02DA8" w:rsidP="00CA48D4">
      <w:pPr>
        <w:pStyle w:val="22"/>
        <w:numPr>
          <w:ilvl w:val="0"/>
          <w:numId w:val="4"/>
        </w:numPr>
        <w:bidi/>
        <w:spacing w:before="120" w:line="340" w:lineRule="exact"/>
        <w:rPr>
          <w:rFonts w:cs="Arial"/>
          <w:rtl/>
        </w:rPr>
      </w:pPr>
      <w:r>
        <w:rPr>
          <w:rFonts w:cs="Arial"/>
          <w:b/>
          <w:bCs/>
          <w:snapToGrid w:val="0"/>
          <w:rtl/>
          <w:lang w:eastAsia="he-IL"/>
        </w:rPr>
        <w:t>מחוז ונפה</w:t>
      </w:r>
      <w:r>
        <w:rPr>
          <w:rFonts w:cs="Arial"/>
          <w:b/>
          <w:bCs/>
          <w:rtl/>
        </w:rPr>
        <w:t>:</w:t>
      </w:r>
    </w:p>
    <w:p w:rsidR="0091044F" w:rsidRDefault="00D02DA8" w:rsidP="00594D9F">
      <w:pPr>
        <w:spacing w:line="340" w:lineRule="exact"/>
        <w:ind w:left="34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המחוזות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והנפות</w:t>
      </w:r>
      <w:r>
        <w:rPr>
          <w:rFonts w:ascii="Arial" w:hAnsi="Arial" w:cs="Arial" w:hint="cs"/>
          <w:sz w:val="24"/>
          <w:szCs w:val="24"/>
          <w:rtl/>
        </w:rPr>
        <w:t xml:space="preserve"> מוגדרים </w:t>
      </w:r>
      <w:r>
        <w:rPr>
          <w:rFonts w:ascii="Arial" w:hAnsi="Arial" w:cs="Arial"/>
          <w:sz w:val="24"/>
          <w:szCs w:val="24"/>
          <w:rtl/>
        </w:rPr>
        <w:t>לפי החלוקה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rtl/>
        </w:rPr>
        <w:t>המ</w:t>
      </w:r>
      <w:r>
        <w:rPr>
          <w:rFonts w:ascii="Arial" w:hAnsi="Arial" w:cs="Arial" w:hint="cs"/>
          <w:sz w:val="24"/>
          <w:szCs w:val="24"/>
          <w:rtl/>
        </w:rPr>
        <w:t>י</w:t>
      </w:r>
      <w:r>
        <w:rPr>
          <w:rFonts w:ascii="Arial" w:hAnsi="Arial" w:cs="Arial"/>
          <w:sz w:val="24"/>
          <w:szCs w:val="24"/>
          <w:rtl/>
        </w:rPr>
        <w:t>נהלית</w:t>
      </w:r>
      <w:proofErr w:type="spellEnd"/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הרשמית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של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מדינת ישראל שלפיה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קיימים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bookmarkStart w:id="2" w:name="_GoBack"/>
      <w:r w:rsidR="00594D9F" w:rsidRPr="00594D9F">
        <w:rPr>
          <w:rFonts w:ascii="Arial" w:hAnsi="Arial" w:cs="Arial" w:hint="cs"/>
          <w:sz w:val="24"/>
          <w:szCs w:val="24"/>
          <w:rtl/>
        </w:rPr>
        <w:t>6</w:t>
      </w:r>
      <w:r w:rsidRPr="00594D9F">
        <w:rPr>
          <w:rFonts w:ascii="Arial" w:hAnsi="Arial" w:cs="Arial" w:hint="cs"/>
          <w:sz w:val="24"/>
          <w:szCs w:val="24"/>
          <w:rtl/>
        </w:rPr>
        <w:t xml:space="preserve"> </w:t>
      </w:r>
      <w:bookmarkEnd w:id="2"/>
      <w:r>
        <w:rPr>
          <w:rFonts w:ascii="Arial" w:hAnsi="Arial" w:cs="Arial"/>
          <w:sz w:val="24"/>
          <w:szCs w:val="24"/>
          <w:rtl/>
        </w:rPr>
        <w:t>מחוזות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sz w:val="24"/>
          <w:szCs w:val="24"/>
          <w:rtl/>
        </w:rPr>
        <w:t>ו</w:t>
      </w:r>
      <w:r>
        <w:rPr>
          <w:rFonts w:ascii="Arial" w:hAnsi="Arial" w:cs="Arial"/>
          <w:sz w:val="24"/>
          <w:szCs w:val="24"/>
          <w:rtl/>
        </w:rPr>
        <w:noBreakHyphen/>
      </w:r>
      <w:r>
        <w:rPr>
          <w:rFonts w:ascii="Arial" w:hAnsi="Arial" w:cs="Arial" w:hint="cs"/>
          <w:sz w:val="24"/>
          <w:szCs w:val="24"/>
          <w:rtl/>
        </w:rPr>
        <w:t>15</w:t>
      </w:r>
      <w:r>
        <w:rPr>
          <w:rFonts w:ascii="Arial" w:hAnsi="Arial" w:cs="Arial"/>
          <w:sz w:val="24"/>
          <w:szCs w:val="24"/>
          <w:rtl/>
        </w:rPr>
        <w:t xml:space="preserve"> נפות</w:t>
      </w:r>
      <w:r>
        <w:rPr>
          <w:rFonts w:ascii="Arial" w:hAnsi="Arial" w:cs="Arial" w:hint="cs"/>
          <w:sz w:val="24"/>
          <w:szCs w:val="24"/>
          <w:rtl/>
        </w:rPr>
        <w:t>.</w:t>
      </w:r>
    </w:p>
    <w:p w:rsidR="0091044F" w:rsidRDefault="00D02DA8" w:rsidP="00D02DA8">
      <w:pPr>
        <w:spacing w:line="340" w:lineRule="exact"/>
        <w:ind w:left="340"/>
        <w:rPr>
          <w:rFonts w:ascii="Arial" w:hAnsi="Arial" w:cs="Arial"/>
          <w:sz w:val="24"/>
          <w:szCs w:val="24"/>
          <w:rtl/>
        </w:rPr>
      </w:pPr>
      <w:r>
        <w:rPr>
          <w:rFonts w:ascii="Arial" w:hAnsi="Arial" w:cs="Arial"/>
          <w:sz w:val="24"/>
          <w:szCs w:val="24"/>
          <w:rtl/>
        </w:rPr>
        <w:t>כולל יישובים ישראליים באזור יהודה והשומרון.</w:t>
      </w:r>
    </w:p>
    <w:p w:rsidR="0091044F" w:rsidRPr="00A750F9" w:rsidRDefault="00D02DA8" w:rsidP="00A750F9">
      <w:pPr>
        <w:pStyle w:val="2"/>
        <w:rPr>
          <w:rtl/>
        </w:rPr>
      </w:pPr>
      <w:r w:rsidRPr="00A750F9">
        <w:rPr>
          <w:rtl/>
        </w:rPr>
        <w:t>סימנים מיוחדים</w:t>
      </w:r>
      <w:r w:rsidRPr="00A750F9">
        <w:rPr>
          <w:rFonts w:hint="cs"/>
          <w:rtl/>
        </w:rPr>
        <w:t xml:space="preserve"> בלוחות</w:t>
      </w:r>
    </w:p>
    <w:p w:rsidR="0091044F" w:rsidRDefault="00D02DA8" w:rsidP="00D02DA8">
      <w:pPr>
        <w:pStyle w:val="21"/>
        <w:widowControl/>
        <w:tabs>
          <w:tab w:val="left" w:pos="340"/>
          <w:tab w:val="left" w:pos="567"/>
        </w:tabs>
        <w:spacing w:before="120" w:line="340" w:lineRule="exact"/>
        <w:ind w:left="567" w:right="0" w:hanging="567"/>
        <w:rPr>
          <w:rFonts w:ascii="Arial" w:hAnsi="Arial" w:cs="Arial"/>
          <w:sz w:val="24"/>
          <w:rtl/>
        </w:rPr>
      </w:pPr>
      <w:r>
        <w:rPr>
          <w:rFonts w:ascii="Arial" w:hAnsi="Arial" w:cs="Arial"/>
          <w:sz w:val="24"/>
          <w:rtl/>
        </w:rPr>
        <w:t>..</w:t>
      </w:r>
      <w:r>
        <w:rPr>
          <w:rFonts w:ascii="Arial" w:hAnsi="Arial" w:cs="Arial"/>
          <w:sz w:val="24"/>
          <w:rtl/>
        </w:rPr>
        <w:tab/>
        <w:t>=</w:t>
      </w:r>
      <w:r>
        <w:rPr>
          <w:rFonts w:ascii="Arial" w:hAnsi="Arial" w:cs="Arial" w:hint="cs"/>
          <w:sz w:val="24"/>
          <w:rtl/>
        </w:rPr>
        <w:tab/>
      </w:r>
      <w:r>
        <w:rPr>
          <w:rFonts w:ascii="Arial" w:hAnsi="Arial" w:cs="Arial"/>
          <w:sz w:val="24"/>
          <w:rtl/>
        </w:rPr>
        <w:t>נתונים בלתי ידועים או שאינם ניתנים לפרסום</w:t>
      </w:r>
      <w:bookmarkEnd w:id="0"/>
      <w:bookmarkEnd w:id="1"/>
    </w:p>
    <w:p w:rsidR="0091044F" w:rsidRDefault="00D02DA8" w:rsidP="00D02DA8">
      <w:pPr>
        <w:pStyle w:val="21"/>
        <w:widowControl/>
        <w:tabs>
          <w:tab w:val="left" w:pos="340"/>
          <w:tab w:val="left" w:pos="567"/>
        </w:tabs>
        <w:spacing w:before="120" w:line="340" w:lineRule="exact"/>
        <w:ind w:left="567" w:right="0" w:hanging="567"/>
        <w:rPr>
          <w:rFonts w:ascii="Arial" w:hAnsi="Arial" w:cs="Arial"/>
          <w:sz w:val="24"/>
          <w:rtl/>
        </w:rPr>
      </w:pPr>
      <w:r>
        <w:rPr>
          <w:rFonts w:ascii="Arial" w:hAnsi="Arial" w:cs="Arial"/>
          <w:sz w:val="24"/>
          <w:rtl/>
        </w:rPr>
        <w:t>0</w:t>
      </w:r>
      <w:r>
        <w:rPr>
          <w:rFonts w:ascii="Arial" w:hAnsi="Arial" w:cs="Arial"/>
          <w:sz w:val="24"/>
          <w:rtl/>
        </w:rPr>
        <w:tab/>
        <w:t>=</w:t>
      </w:r>
      <w:r>
        <w:rPr>
          <w:rFonts w:ascii="Arial" w:hAnsi="Arial" w:cs="Arial" w:hint="cs"/>
          <w:sz w:val="24"/>
          <w:rtl/>
        </w:rPr>
        <w:tab/>
      </w:r>
      <w:r>
        <w:rPr>
          <w:rFonts w:ascii="Arial" w:hAnsi="Arial" w:cs="Arial"/>
          <w:sz w:val="24"/>
          <w:rtl/>
        </w:rPr>
        <w:t>חוסר מקרים</w:t>
      </w:r>
    </w:p>
    <w:sectPr w:rsidR="0091044F" w:rsidSect="00876450">
      <w:footerReference w:type="default" r:id="rId9"/>
      <w:endnotePr>
        <w:numFmt w:val="lowerLetter"/>
      </w:endnotePr>
      <w:type w:val="continuous"/>
      <w:pgSz w:w="11907" w:h="16840" w:code="9"/>
      <w:pgMar w:top="1418" w:right="1361" w:bottom="1418" w:left="1361" w:header="709" w:footer="851" w:gutter="0"/>
      <w:pgNumType w:start="54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526" w:rsidRDefault="00C55526">
      <w:r>
        <w:separator/>
      </w:r>
    </w:p>
  </w:endnote>
  <w:endnote w:type="continuationSeparator" w:id="0">
    <w:p w:rsidR="00C55526" w:rsidRDefault="00C5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044F" w:rsidRDefault="00D02DA8">
    <w:pPr>
      <w:pStyle w:val="a4"/>
      <w:bidi w:val="0"/>
      <w:jc w:val="center"/>
      <w:rPr>
        <w:rStyle w:val="a5"/>
        <w:rFonts w:ascii="Arial" w:hAnsi="Arial" w:cs="Arial"/>
        <w:sz w:val="24"/>
        <w:szCs w:val="24"/>
        <w:rtl/>
      </w:rPr>
    </w:pPr>
    <w:r>
      <w:rPr>
        <w:rStyle w:val="a5"/>
        <w:rFonts w:ascii="Arial" w:hAnsi="Arial" w:cs="Arial"/>
        <w:sz w:val="24"/>
        <w:szCs w:val="24"/>
      </w:rPr>
      <w:t xml:space="preserve">- </w:t>
    </w:r>
    <w:r>
      <w:rPr>
        <w:rStyle w:val="a5"/>
        <w:rFonts w:ascii="Arial" w:hAnsi="Arial" w:cs="Arial"/>
        <w:sz w:val="24"/>
        <w:szCs w:val="24"/>
      </w:rPr>
      <w:fldChar w:fldCharType="begin"/>
    </w:r>
    <w:r>
      <w:rPr>
        <w:rStyle w:val="a5"/>
        <w:rFonts w:ascii="Arial" w:hAnsi="Arial" w:cs="Arial"/>
        <w:sz w:val="24"/>
        <w:szCs w:val="24"/>
      </w:rPr>
      <w:instrText xml:space="preserve"> PAGE </w:instrText>
    </w:r>
    <w:r>
      <w:rPr>
        <w:rStyle w:val="a5"/>
        <w:rFonts w:ascii="Arial" w:hAnsi="Arial" w:cs="Arial"/>
        <w:sz w:val="24"/>
        <w:szCs w:val="24"/>
      </w:rPr>
      <w:fldChar w:fldCharType="separate"/>
    </w:r>
    <w:r w:rsidR="00594D9F">
      <w:rPr>
        <w:rStyle w:val="a5"/>
        <w:rFonts w:ascii="Arial" w:hAnsi="Arial" w:cs="Arial"/>
        <w:noProof/>
        <w:sz w:val="24"/>
        <w:szCs w:val="24"/>
      </w:rPr>
      <w:t>54</w:t>
    </w:r>
    <w:r>
      <w:rPr>
        <w:rStyle w:val="a5"/>
        <w:rFonts w:ascii="Arial" w:hAnsi="Arial" w:cs="Arial"/>
        <w:sz w:val="24"/>
        <w:szCs w:val="24"/>
      </w:rPr>
      <w:fldChar w:fldCharType="end"/>
    </w:r>
    <w:r>
      <w:rPr>
        <w:rStyle w:val="a5"/>
        <w:rFonts w:ascii="Arial" w:hAnsi="Arial" w:cs="Arial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526" w:rsidRDefault="00C55526">
      <w:r>
        <w:separator/>
      </w:r>
    </w:p>
  </w:footnote>
  <w:footnote w:type="continuationSeparator" w:id="0">
    <w:p w:rsidR="00C55526" w:rsidRDefault="00C555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142F"/>
    <w:multiLevelType w:val="hybridMultilevel"/>
    <w:tmpl w:val="06728152"/>
    <w:lvl w:ilvl="0" w:tplc="9ADC85A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874CF"/>
    <w:multiLevelType w:val="hybridMultilevel"/>
    <w:tmpl w:val="FAD2FDA6"/>
    <w:lvl w:ilvl="0" w:tplc="2F7E5170">
      <w:start w:val="2"/>
      <w:numFmt w:val="hebrew1"/>
      <w:lvlText w:val="%1."/>
      <w:lvlJc w:val="left"/>
      <w:pPr>
        <w:tabs>
          <w:tab w:val="num" w:pos="447"/>
        </w:tabs>
        <w:ind w:left="447" w:right="447" w:hanging="390"/>
      </w:pPr>
      <w:rPr>
        <w:rFonts w:hint="cs"/>
      </w:rPr>
    </w:lvl>
    <w:lvl w:ilvl="1" w:tplc="8E9CA084">
      <w:start w:val="1"/>
      <w:numFmt w:val="decimal"/>
      <w:lvlText w:val="%2."/>
      <w:lvlJc w:val="left"/>
      <w:pPr>
        <w:tabs>
          <w:tab w:val="num" w:pos="1137"/>
        </w:tabs>
        <w:ind w:left="1137" w:right="1137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1857"/>
        </w:tabs>
        <w:ind w:left="1857" w:right="1857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77"/>
        </w:tabs>
        <w:ind w:left="2577" w:right="2577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97"/>
        </w:tabs>
        <w:ind w:left="3297" w:right="3297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017"/>
        </w:tabs>
        <w:ind w:left="4017" w:right="4017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737"/>
        </w:tabs>
        <w:ind w:left="4737" w:right="4737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57"/>
        </w:tabs>
        <w:ind w:left="5457" w:right="5457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77"/>
        </w:tabs>
        <w:ind w:left="6177" w:right="6177" w:hanging="180"/>
      </w:pPr>
    </w:lvl>
  </w:abstractNum>
  <w:abstractNum w:abstractNumId="2">
    <w:nsid w:val="65344811"/>
    <w:multiLevelType w:val="hybridMultilevel"/>
    <w:tmpl w:val="DE26D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546E8"/>
    <w:multiLevelType w:val="hybridMultilevel"/>
    <w:tmpl w:val="CA92DF6C"/>
    <w:lvl w:ilvl="0" w:tplc="2AFC6840">
      <w:start w:val="1"/>
      <w:numFmt w:val="decimal"/>
      <w:lvlText w:val="%1."/>
      <w:lvlJc w:val="left"/>
      <w:pPr>
        <w:tabs>
          <w:tab w:val="num" w:pos="448"/>
        </w:tabs>
        <w:ind w:left="448" w:right="448" w:hanging="420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108"/>
        </w:tabs>
        <w:ind w:left="1108" w:right="1108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28"/>
        </w:tabs>
        <w:ind w:left="1828" w:right="1828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48"/>
        </w:tabs>
        <w:ind w:left="2548" w:right="2548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68"/>
        </w:tabs>
        <w:ind w:left="3268" w:right="3268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88"/>
        </w:tabs>
        <w:ind w:left="3988" w:right="3988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708"/>
        </w:tabs>
        <w:ind w:left="4708" w:right="4708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28"/>
        </w:tabs>
        <w:ind w:left="5428" w:right="5428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48"/>
        </w:tabs>
        <w:ind w:left="6148" w:right="614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A8"/>
    <w:rsid w:val="000E2D25"/>
    <w:rsid w:val="004077B6"/>
    <w:rsid w:val="00594D9F"/>
    <w:rsid w:val="00597A0F"/>
    <w:rsid w:val="00876450"/>
    <w:rsid w:val="0091044F"/>
    <w:rsid w:val="00A750F9"/>
    <w:rsid w:val="00AD6E74"/>
    <w:rsid w:val="00C55526"/>
    <w:rsid w:val="00CA48D4"/>
    <w:rsid w:val="00D02DA8"/>
    <w:rsid w:val="00E735C2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bidi/>
    </w:pPr>
    <w:rPr>
      <w:snapToGrid w:val="0"/>
      <w:lang w:eastAsia="he-IL"/>
    </w:rPr>
  </w:style>
  <w:style w:type="paragraph" w:styleId="1">
    <w:name w:val="heading 1"/>
    <w:basedOn w:val="10"/>
    <w:next w:val="a"/>
    <w:qFormat/>
    <w:rsid w:val="00CA48D4"/>
    <w:pPr>
      <w:widowControl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750F9"/>
    <w:pPr>
      <w:spacing w:before="600" w:after="120"/>
      <w:jc w:val="center"/>
      <w:outlineLvl w:val="1"/>
    </w:pPr>
    <w:rPr>
      <w:rFonts w:ascii="Arial" w:hAnsi="Arial" w:cs="Arial"/>
      <w:b/>
      <w:bCs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סגנון3"/>
    <w:basedOn w:val="21"/>
    <w:pPr>
      <w:tabs>
        <w:tab w:val="left" w:pos="284"/>
      </w:tabs>
      <w:spacing w:before="120" w:after="120"/>
      <w:ind w:left="794" w:right="794"/>
      <w:jc w:val="both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10">
    <w:name w:val="סגנון1"/>
    <w:basedOn w:val="a"/>
    <w:rPr>
      <w:rFonts w:cs="Times New Roman"/>
      <w:szCs w:val="24"/>
    </w:rPr>
  </w:style>
  <w:style w:type="paragraph" w:customStyle="1" w:styleId="21">
    <w:name w:val="סגנון2"/>
    <w:basedOn w:val="10"/>
    <w:pPr>
      <w:ind w:left="397" w:right="397" w:hanging="397"/>
    </w:pPr>
  </w:style>
  <w:style w:type="paragraph" w:customStyle="1" w:styleId="4">
    <w:name w:val="סגנון4"/>
    <w:basedOn w:val="3"/>
    <w:pPr>
      <w:ind w:left="1191" w:right="1191"/>
    </w:pPr>
  </w:style>
  <w:style w:type="paragraph" w:customStyle="1" w:styleId="5">
    <w:name w:val="סגנון5"/>
    <w:basedOn w:val="4"/>
    <w:pPr>
      <w:ind w:left="1588" w:right="1588"/>
    </w:pPr>
  </w:style>
  <w:style w:type="paragraph" w:customStyle="1" w:styleId="6">
    <w:name w:val="סגנון6"/>
    <w:basedOn w:val="5"/>
    <w:pPr>
      <w:ind w:left="1985" w:right="1985"/>
    </w:pPr>
  </w:style>
  <w:style w:type="paragraph" w:customStyle="1" w:styleId="7">
    <w:name w:val="סגנון7"/>
    <w:basedOn w:val="6"/>
    <w:pPr>
      <w:ind w:left="2382" w:right="2382"/>
    </w:pPr>
  </w:style>
  <w:style w:type="paragraph" w:customStyle="1" w:styleId="11">
    <w:name w:val="רגיל1"/>
    <w:basedOn w:val="a"/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semiHidden/>
    <w:rPr>
      <w:rFonts w:cs="Miriam"/>
    </w:rPr>
  </w:style>
  <w:style w:type="character" w:customStyle="1" w:styleId="HebrewChar">
    <w:name w:val="Hebrew_Char"/>
  </w:style>
  <w:style w:type="paragraph" w:styleId="22">
    <w:name w:val="Body Text 2"/>
    <w:basedOn w:val="a"/>
    <w:semiHidden/>
    <w:pPr>
      <w:widowControl/>
      <w:bidi w:val="0"/>
      <w:ind w:left="463" w:hanging="463"/>
    </w:pPr>
    <w:rPr>
      <w:rFonts w:ascii="Arial" w:hAnsi="Arial" w:cs="Times New Roman"/>
      <w:snapToGrid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A48D4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A750F9"/>
    <w:rPr>
      <w:rFonts w:ascii="Arial" w:hAnsi="Arial" w:cs="Arial"/>
      <w:b/>
      <w:bCs/>
      <w:snapToGrid w:val="0"/>
      <w:spacing w:val="20"/>
      <w:sz w:val="28"/>
      <w:szCs w:val="2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bidi/>
    </w:pPr>
    <w:rPr>
      <w:snapToGrid w:val="0"/>
      <w:lang w:eastAsia="he-IL"/>
    </w:rPr>
  </w:style>
  <w:style w:type="paragraph" w:styleId="1">
    <w:name w:val="heading 1"/>
    <w:basedOn w:val="10"/>
    <w:next w:val="a"/>
    <w:qFormat/>
    <w:rsid w:val="00CA48D4"/>
    <w:pPr>
      <w:widowControl/>
      <w:jc w:val="center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750F9"/>
    <w:pPr>
      <w:spacing w:before="600" w:after="120"/>
      <w:jc w:val="center"/>
      <w:outlineLvl w:val="1"/>
    </w:pPr>
    <w:rPr>
      <w:rFonts w:ascii="Arial" w:hAnsi="Arial" w:cs="Arial"/>
      <w:b/>
      <w:bCs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סגנון3"/>
    <w:basedOn w:val="21"/>
    <w:pPr>
      <w:tabs>
        <w:tab w:val="left" w:pos="284"/>
      </w:tabs>
      <w:spacing w:before="120" w:after="120"/>
      <w:ind w:left="794" w:right="794"/>
      <w:jc w:val="both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customStyle="1" w:styleId="10">
    <w:name w:val="סגנון1"/>
    <w:basedOn w:val="a"/>
    <w:rPr>
      <w:rFonts w:cs="Times New Roman"/>
      <w:szCs w:val="24"/>
    </w:rPr>
  </w:style>
  <w:style w:type="paragraph" w:customStyle="1" w:styleId="21">
    <w:name w:val="סגנון2"/>
    <w:basedOn w:val="10"/>
    <w:pPr>
      <w:ind w:left="397" w:right="397" w:hanging="397"/>
    </w:pPr>
  </w:style>
  <w:style w:type="paragraph" w:customStyle="1" w:styleId="4">
    <w:name w:val="סגנון4"/>
    <w:basedOn w:val="3"/>
    <w:pPr>
      <w:ind w:left="1191" w:right="1191"/>
    </w:pPr>
  </w:style>
  <w:style w:type="paragraph" w:customStyle="1" w:styleId="5">
    <w:name w:val="סגנון5"/>
    <w:basedOn w:val="4"/>
    <w:pPr>
      <w:ind w:left="1588" w:right="1588"/>
    </w:pPr>
  </w:style>
  <w:style w:type="paragraph" w:customStyle="1" w:styleId="6">
    <w:name w:val="סגנון6"/>
    <w:basedOn w:val="5"/>
    <w:pPr>
      <w:ind w:left="1985" w:right="1985"/>
    </w:pPr>
  </w:style>
  <w:style w:type="paragraph" w:customStyle="1" w:styleId="7">
    <w:name w:val="סגנון7"/>
    <w:basedOn w:val="6"/>
    <w:pPr>
      <w:ind w:left="2382" w:right="2382"/>
    </w:pPr>
  </w:style>
  <w:style w:type="paragraph" w:customStyle="1" w:styleId="11">
    <w:name w:val="רגיל1"/>
    <w:basedOn w:val="a"/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semiHidden/>
    <w:rPr>
      <w:rFonts w:cs="Miriam"/>
    </w:rPr>
  </w:style>
  <w:style w:type="character" w:customStyle="1" w:styleId="HebrewChar">
    <w:name w:val="Hebrew_Char"/>
  </w:style>
  <w:style w:type="paragraph" w:styleId="22">
    <w:name w:val="Body Text 2"/>
    <w:basedOn w:val="a"/>
    <w:semiHidden/>
    <w:pPr>
      <w:widowControl/>
      <w:bidi w:val="0"/>
      <w:ind w:left="463" w:hanging="463"/>
    </w:pPr>
    <w:rPr>
      <w:rFonts w:ascii="Arial" w:hAnsi="Arial" w:cs="Times New Roman"/>
      <w:snapToGrid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CA48D4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A750F9"/>
    <w:rPr>
      <w:rFonts w:ascii="Arial" w:hAnsi="Arial" w:cs="Arial"/>
      <w:b/>
      <w:bCs/>
      <w:snapToGrid w:val="0"/>
      <w:spacing w:val="20"/>
      <w:sz w:val="28"/>
      <w:szCs w:val="2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bsDataSource xmlns="f37fff55-d014-472b-b062-823f736a4040" xsi:nil="true"/>
    <CbsDocArticleVariationRelUrlEng xmlns="f37fff55-d014-472b-b062-823f736a4040" xsi:nil="true"/>
    <LikesCount xmlns="http://schemas.microsoft.com/sharepoint/v3" xsi:nil="true"/>
    <CbsDocArticleVariationRelUrl xmlns="f37fff55-d014-472b-b062-823f736a4040" xsi:nil="true"/>
    <PublishingRollupImage xmlns="http://schemas.microsoft.com/sharepoint/v3" xsi:nil="true"/>
    <CbsOrderField xmlns="f37fff55-d014-472b-b062-823f736a4040">3</CbsOrderField>
    <CbsPublishingDocChapter xmlns="f37fff55-d014-472b-b062-823f736a4040">הקדמה; מבוא; הערות הסבר; רשימת מזכה</CbsPublishingDocChapter>
    <Ratings xmlns="http://schemas.microsoft.com/sharepoint/v3" xsi:nil="true"/>
    <CbsHide xmlns="f37fff55-d014-472b-b062-823f736a4040" xsi:nil="true"/>
    <CbsEnglishTitle xmlns="f37fff55-d014-472b-b062-823f736a4040" xsi:nil="true"/>
    <CbsPublishingDocSubjectEng xmlns="f37fff55-d014-472b-b062-823f736a4040" xsi:nil="true"/>
    <CbsPublishingDocChapterEng xmlns="f37fff55-d014-472b-b062-823f736a4040" xsi:nil="true"/>
    <ArticleStartDate xmlns="http://schemas.microsoft.com/sharepoint/v3" xsi:nil="true"/>
    <VariationsItemGroupID xmlns="http://schemas.microsoft.com/sharepoint/v3">9e3c69e6-c4b3-4c03-8947-46f0a66dfab6</VariationsItemGroupID>
    <LikedBy xmlns="http://schemas.microsoft.com/sharepoint/v3">
      <UserInfo>
        <DisplayName/>
        <AccountId xsi:nil="true"/>
        <AccountType/>
      </UserInfo>
    </LikedBy>
    <CbsDataPublishDate xmlns="f37fff55-d014-472b-b062-823f736a4040" xsi:nil="true"/>
    <CbsPublishingDocSubject xmlns="f37fff55-d014-472b-b062-823f736a4040" xsi:nil="true"/>
    <eWaveListOrderValue xmlns="http://schemas.microsoft.com/sharepoint/v3" xsi:nil="true"/>
    <badce114fb994f27a777030e336d1efa xmlns="f37fff55-d014-472b-b062-823f736a4040">
      <Terms xmlns="http://schemas.microsoft.com/office/infopath/2007/PartnerControls">
        <TermInfo xmlns="http://schemas.microsoft.com/office/infopath/2007/PartnerControls">
          <TermName xmlns="http://schemas.microsoft.com/office/infopath/2007/PartnerControls">עסקים</TermName>
          <TermId xmlns="http://schemas.microsoft.com/office/infopath/2007/PartnerControls">91e94d3b-e084-4602-a95f-825217ac9d9f</TermId>
        </TermInfo>
        <TermInfo xmlns="http://schemas.microsoft.com/office/infopath/2007/PartnerControls">
          <TermName xmlns="http://schemas.microsoft.com/office/infopath/2007/PartnerControls"> מאפייני עסקים</TermName>
          <TermId xmlns="http://schemas.microsoft.com/office/infopath/2007/PartnerControls">7e58192d-86d1-4903-877f-9aabb9485c76</TermId>
        </TermInfo>
      </Terms>
    </badce114fb994f27a777030e336d1efa>
    <RatedBy xmlns="http://schemas.microsoft.com/sharepoint/v3">
      <UserInfo>
        <DisplayName/>
        <AccountId xsi:nil="true"/>
        <AccountType/>
      </UserInfo>
    </RatedBy>
    <CbsMadadPublishDate xmlns="f37fff55-d014-472b-b062-823f736a4040" xsi:nil="true"/>
    <CbsPublishingDocChapterAr xmlns="f37fff55-d014-472b-b062-823f736a40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 פרסום למס" ma:contentTypeID="0x01010018C65C5FFA1A411CB733A36D5E05D176005EC8771B28134F43A3AE7296363CCDAA00776BC5533B746B4DA895265925393F0F" ma:contentTypeVersion="71" ma:contentTypeDescription="צור מסמך חדש." ma:contentTypeScope="" ma:versionID="1699e6e8e8cc549127260a2ede9243d5">
  <xsd:schema xmlns:xsd="http://www.w3.org/2001/XMLSchema" xmlns:xs="http://www.w3.org/2001/XMLSchema" xmlns:p="http://schemas.microsoft.com/office/2006/metadata/properties" xmlns:ns1="http://schemas.microsoft.com/sharepoint/v3" xmlns:ns2="f37fff55-d014-472b-b062-823f736a4040" targetNamespace="http://schemas.microsoft.com/office/2006/metadata/properties" ma:root="true" ma:fieldsID="b3da3e38b16652d8fa2ba29d76a61ddf" ns1:_="" ns2:_="">
    <xsd:import namespace="http://schemas.microsoft.com/sharepoint/v3"/>
    <xsd:import namespace="f37fff55-d014-472b-b062-823f736a4040"/>
    <xsd:element name="properties">
      <xsd:complexType>
        <xsd:sequence>
          <xsd:element name="documentManagement">
            <xsd:complexType>
              <xsd:all>
                <xsd:element ref="ns2:CbsDataPublishDate" minOccurs="0"/>
                <xsd:element ref="ns2:CbsPublishingDocSubject" minOccurs="0"/>
                <xsd:element ref="ns2:CbsPublishingDocChapter" minOccurs="0"/>
                <xsd:element ref="ns2:CbsDocArticleVariationRelUrl" minOccurs="0"/>
                <xsd:element ref="ns2:CbsPublishingDocSubjectEng" minOccurs="0"/>
                <xsd:element ref="ns2:CbsPublishingDocChapterEng" minOccurs="0"/>
                <xsd:element ref="ns2:CbsOrderField" minOccurs="0"/>
                <xsd:element ref="ns2:CbsHide" minOccurs="0"/>
                <xsd:element ref="ns2:badce114fb994f27a777030e336d1efa" minOccurs="0"/>
                <xsd:element ref="ns1:PublishingRollupImage" minOccurs="0"/>
                <xsd:element ref="ns1:eWaveListOrderValue" minOccurs="0"/>
                <xsd:element ref="ns2:CbsEnglishTitle" minOccurs="0"/>
                <xsd:element ref="ns2:CbsDocArticleVariationRelUrlEng" minOccurs="0"/>
                <xsd:element ref="ns2:CbsDataSource" minOccurs="0"/>
                <xsd:element ref="ns1:ArticleStartDate" minOccurs="0"/>
                <xsd:element ref="ns1:VariationsItemGroupID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CbsMadadPublishDate" minOccurs="0"/>
                <xsd:element ref="ns2:CbsPublishingDocChapter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RollupImage" ma:index="26" nillable="true" ma:displayName="תמונת סיכום" ma:description="'תמונת סיכום' הוא עמודת אתר שיוצרת תכונת הפרסום. היא משמשת בסוג תוכן הדף כתמונה של הדף באוספי תוכן כגון ה- Web Part של תוכן לפי חיפוש." ma:internalName="PublishingRollupImage">
      <xsd:simpleType>
        <xsd:restriction base="dms:Unknown"/>
      </xsd:simpleType>
    </xsd:element>
    <xsd:element name="eWaveListOrderValue" ma:index="27" nillable="true" ma:displayName="סידור" ma:decimals="2" ma:internalName="eWaveListOrderValue" ma:readOnly="false">
      <xsd:simpleType>
        <xsd:restriction base="dms:Number"/>
      </xsd:simpleType>
    </xsd:element>
    <xsd:element name="ArticleStartDate" ma:index="34" nillable="true" ma:displayName="תאריך מאמר" ma:description="'תאריך המאמר' הוא עמודת אתר שיוצרת תכונת הפרסום. היא משמשת בסוג תוכן דף המאמר כתאריך של הדף." ma:format="DateOnly" ma:internalName="ArticleStartDate">
      <xsd:simpleType>
        <xsd:restriction base="dms:DateTime"/>
      </xsd:simpleType>
    </xsd:element>
    <xsd:element name="VariationsItemGroupID" ma:index="35" nillable="true" ma:displayName="מזהה קבוצת פריטים" ma:description="" ma:hidden="true" ma:internalName="VariationsItemGroupID">
      <xsd:simpleType>
        <xsd:restriction base="dms:Unknown"/>
      </xsd:simpleType>
    </xsd:element>
    <xsd:element name="AverageRating" ma:index="36" nillable="true" ma:displayName="דירוג (0-5)" ma:decimals="2" ma:description="הערך הממוצע של כל הדירוגים שנשלחו" ma:internalName="AverageRating" ma:readOnly="true">
      <xsd:simpleType>
        <xsd:restriction base="dms:Number"/>
      </xsd:simpleType>
    </xsd:element>
    <xsd:element name="RatingCount" ma:index="37" nillable="true" ma:displayName="מספר דירוגים" ma:decimals="0" ma:description="מספר דירוגים שנשלחו" ma:internalName="RatingCount" ma:readOnly="true">
      <xsd:simpleType>
        <xsd:restriction base="dms:Number"/>
      </xsd:simpleType>
    </xsd:element>
    <xsd:element name="RatedBy" ma:index="38" nillable="true" ma:displayName="דורג על-ידי" ma:description="המשתמשים שדירגו את הפריט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39" nillable="true" ma:displayName="דירוגי משתמשים" ma:description="דירוגי משתמשים עבור הפריט" ma:hidden="true" ma:internalName="Ratings">
      <xsd:simpleType>
        <xsd:restriction base="dms:Note"/>
      </xsd:simpleType>
    </xsd:element>
    <xsd:element name="LikesCount" ma:index="40" nillable="true" ma:displayName="מספר הערות 'אהבתי'" ma:internalName="LikesCount">
      <xsd:simpleType>
        <xsd:restriction base="dms:Unknown"/>
      </xsd:simpleType>
    </xsd:element>
    <xsd:element name="LikedBy" ma:index="41" nillable="true" ma:displayName="נוספה הערת 'אהבתי' על-ידי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fff55-d014-472b-b062-823f736a4040" elementFormDefault="qualified">
    <xsd:import namespace="http://schemas.microsoft.com/office/2006/documentManagement/types"/>
    <xsd:import namespace="http://schemas.microsoft.com/office/infopath/2007/PartnerControls"/>
    <xsd:element name="CbsDataPublishDate" ma:index="8" nillable="true" ma:displayName="תאריך פרסום הנתונים" ma:internalName="CbsDataPublishDate" ma:readOnly="false">
      <xsd:simpleType>
        <xsd:restriction base="dms:DateTime"/>
      </xsd:simpleType>
    </xsd:element>
    <xsd:element name="CbsPublishingDocSubject" ma:index="10" nillable="true" ma:displayName="שם נושא עברית" ma:internalName="CbsPublishingDocSubject" ma:readOnly="false">
      <xsd:simpleType>
        <xsd:restriction base="dms:Text"/>
      </xsd:simpleType>
    </xsd:element>
    <xsd:element name="CbsPublishingDocChapter" ma:index="11" nillable="true" ma:displayName="שם פרק עברית" ma:internalName="CbsPublishingDocChapter" ma:readOnly="false">
      <xsd:simpleType>
        <xsd:restriction base="dms:Text"/>
      </xsd:simpleType>
    </xsd:element>
    <xsd:element name="CbsDocArticleVariationRelUrl" ma:index="12" nillable="true" ma:displayName="קישור מאמר עברית" ma:internalName="CbsDocArticleVariationRelUrl" ma:readOnly="false">
      <xsd:simpleType>
        <xsd:restriction base="dms:Text"/>
      </xsd:simpleType>
    </xsd:element>
    <xsd:element name="CbsPublishingDocSubjectEng" ma:index="13" nillable="true" ma:displayName="שם נושא אנגלית" ma:internalName="CbsPublishingDocSubjectEng" ma:readOnly="false">
      <xsd:simpleType>
        <xsd:restriction base="dms:Text"/>
      </xsd:simpleType>
    </xsd:element>
    <xsd:element name="CbsPublishingDocChapterEng" ma:index="14" nillable="true" ma:displayName="שם פרק אנגלית" ma:internalName="CbsPublishingDocChapterEng" ma:readOnly="false">
      <xsd:simpleType>
        <xsd:restriction base="dms:Text"/>
      </xsd:simpleType>
    </xsd:element>
    <xsd:element name="CbsOrderField" ma:index="15" nillable="true" ma:displayName="סדר" ma:internalName="CbsOrderField" ma:readOnly="false">
      <xsd:simpleType>
        <xsd:restriction base="dms:Number"/>
      </xsd:simpleType>
    </xsd:element>
    <xsd:element name="CbsHide" ma:index="16" nillable="true" ma:displayName="הסתר" ma:internalName="CbsHide" ma:readOnly="false">
      <xsd:simpleType>
        <xsd:restriction base="dms:Boolean"/>
      </xsd:simpleType>
    </xsd:element>
    <xsd:element name="badce114fb994f27a777030e336d1efa" ma:index="17" nillable="true" ma:taxonomy="true" ma:internalName="badce114fb994f27a777030e336d1efa" ma:taxonomyFieldName="CbsMMDSubjects" ma:displayName="נושאים" ma:readOnly="false" ma:fieldId="badce114-fb99-4f27-a777-030e336d1efa" ma:taxonomyMulti="true" ma:sspId="3561f26f-b765-481f-a768-7c7417e4a021" ma:termSetId="d7f67748-0ad2-4e38-bb9f-75af97b0118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bsEnglishTitle" ma:index="28" nillable="true" ma:displayName="כותרת אנגלית" ma:internalName="CbsEnglishTitle" ma:readOnly="false">
      <xsd:simpleType>
        <xsd:restriction base="dms:Text"/>
      </xsd:simpleType>
    </xsd:element>
    <xsd:element name="CbsDocArticleVariationRelUrlEng" ma:index="29" nillable="true" ma:displayName="קישור למאמר אנגלית" ma:internalName="CbsDocArticleVariationRelUrlEng" ma:readOnly="false">
      <xsd:simpleType>
        <xsd:restriction base="dms:Text"/>
      </xsd:simpleType>
    </xsd:element>
    <xsd:element name="CbsDataSource" ma:index="31" nillable="true" ma:displayName="תיקיה לדרופ דאון" ma:internalName="CbsDataSource" ma:readOnly="false">
      <xsd:simpleType>
        <xsd:restriction base="dms:Text"/>
      </xsd:simpleType>
    </xsd:element>
    <xsd:element name="CbsMadadPublishDate" ma:index="42" nillable="true" ma:displayName="תאריך הצגה" ma:internalName="CbsMadadPublishDate" ma:readOnly="false">
      <xsd:simpleType>
        <xsd:restriction base="dms:DateTime"/>
      </xsd:simpleType>
    </xsd:element>
    <xsd:element name="CbsPublishingDocChapterAr" ma:index="43" nillable="true" ma:displayName="כותרת בערבית" ma:internalName="CbsPublishingDocChapterA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BD3A2D-7783-414D-8A78-A6EDC8BA166F}"/>
</file>

<file path=customXml/itemProps2.xml><?xml version="1.0" encoding="utf-8"?>
<ds:datastoreItem xmlns:ds="http://schemas.openxmlformats.org/officeDocument/2006/customXml" ds:itemID="{C81FFB25-C8DB-436E-97CF-DD6F95433836}"/>
</file>

<file path=customXml/itemProps3.xml><?xml version="1.0" encoding="utf-8"?>
<ds:datastoreItem xmlns:ds="http://schemas.openxmlformats.org/officeDocument/2006/customXml" ds:itemID="{05D0455F-A184-4396-B9F9-1886CF4C906F}"/>
</file>

<file path=customXml/itemProps4.xml><?xml version="1.0" encoding="utf-8"?>
<ds:datastoreItem xmlns:ds="http://schemas.openxmlformats.org/officeDocument/2006/customXml" ds:itemID="{BD24EA2F-7B9B-4448-9A06-1689D1157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הערות הסבר</vt:lpstr>
    </vt:vector>
  </TitlesOfParts>
  <Company>CBS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הערות הסבר</dc:title>
  <dc:creator>הלישכה המרכזית לסטטיסטיקה</dc:creator>
  <cp:lastModifiedBy>Erez Shalom</cp:lastModifiedBy>
  <cp:revision>6</cp:revision>
  <cp:lastPrinted>2020-05-25T08:29:00Z</cp:lastPrinted>
  <dcterms:created xsi:type="dcterms:W3CDTF">2021-01-20T15:04:00Z</dcterms:created>
  <dcterms:modified xsi:type="dcterms:W3CDTF">2021-02-15T16:03:00Z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0x01010018C65C5FFA1A411CB733A36D5E05D176005EC8771B28134F43A3AE7296363CCDAA00776BC5533B746B4DA895265925393F0F</vt:lpwstr>
  </property>
  <property fmtid="{D5CDD505-2E9C-101B-9397-08002B2CF9AE}" pid="3" name="CbsMMDLanguages">
    <vt:lpwstr>24;#עברית|d5ca1f8a-058f-4a61-87d9-d098eff07fef</vt:lpwstr>
  </property>
  <property fmtid="{D5CDD505-2E9C-101B-9397-08002B2CF9AE}" pid="4" name="CbsMMDInterval">
    <vt:lpwstr/>
  </property>
  <property fmtid="{D5CDD505-2E9C-101B-9397-08002B2CF9AE}" pid="5" name="TaxCatchAll">
    <vt:lpwstr>20;#טקסט|6afc90bb-2096-4fe7-a037-cf2ddfa16a72;#116;# מאפייני עסקים|7e58192d-86d1-4903-877f-9aabb9485c76;#24;#עברית|d5ca1f8a-058f-4a61-87d9-d098eff07fef;#16;#עסקים|91e94d3b-e084-4602-a95f-825217ac9d9f</vt:lpwstr>
  </property>
  <property fmtid="{D5CDD505-2E9C-101B-9397-08002B2CF9AE}" pid="6" name="jb05328652cd4d188b8237060e08f6a6">
    <vt:lpwstr>טקסט|6afc90bb-2096-4fe7-a037-cf2ddfa16a72</vt:lpwstr>
  </property>
  <property fmtid="{D5CDD505-2E9C-101B-9397-08002B2CF9AE}" pid="7" name="CbsMMDItemType">
    <vt:lpwstr>20;#טקסט|6afc90bb-2096-4fe7-a037-cf2ddfa16a72</vt:lpwstr>
  </property>
  <property fmtid="{D5CDD505-2E9C-101B-9397-08002B2CF9AE}" pid="8" name="o2494bd4375f452fad1b646d6a811f44">
    <vt:lpwstr/>
  </property>
  <property fmtid="{D5CDD505-2E9C-101B-9397-08002B2CF9AE}" pid="9" name="CbsMMDSubjects">
    <vt:lpwstr>16;#עסקים|91e94d3b-e084-4602-a95f-825217ac9d9f;#116;# מאפייני עסקים|7e58192d-86d1-4903-877f-9aabb9485c76</vt:lpwstr>
  </property>
  <property fmtid="{D5CDD505-2E9C-101B-9397-08002B2CF9AE}" pid="10" name="l2e12a95055c425a9be399caf84ebe5f">
    <vt:lpwstr>עברית|d5ca1f8a-058f-4a61-87d9-d098eff07fef</vt:lpwstr>
  </property>
</Properties>
</file>